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923" w:type="dxa"/>
        <w:tblLayout w:type="fixed"/>
        <w:tblCellMar>
          <w:left w:w="57" w:type="dxa"/>
          <w:right w:w="57" w:type="dxa"/>
        </w:tblCellMar>
        <w:tblLook w:val="0000"/>
      </w:tblPr>
      <w:tblGrid>
        <w:gridCol w:w="1617"/>
        <w:gridCol w:w="3240"/>
        <w:gridCol w:w="5066"/>
      </w:tblGrid>
      <w:tr w:rsidR="009853D4" w:rsidRPr="009853D4">
        <w:trPr>
          <w:cantSplit/>
        </w:trPr>
        <w:tc>
          <w:tcPr>
            <w:tcW w:w="4857" w:type="dxa"/>
            <w:gridSpan w:val="2"/>
          </w:tcPr>
          <w:p w:rsidR="009853D4" w:rsidRPr="009853D4" w:rsidRDefault="009853D4" w:rsidP="009853D4">
            <w:pPr>
              <w:rPr>
                <w:sz w:val="20"/>
              </w:rPr>
            </w:pPr>
            <w:bookmarkStart w:id="0" w:name="dsg" w:colFirst="1" w:colLast="1"/>
            <w:bookmarkStart w:id="1" w:name="dtableau"/>
            <w:bookmarkStart w:id="2" w:name="_Toc357409529"/>
            <w:bookmarkStart w:id="3" w:name="_Toc357497893"/>
            <w:bookmarkStart w:id="4" w:name="_Toc381708781"/>
            <w:r w:rsidRPr="009853D4">
              <w:rPr>
                <w:sz w:val="20"/>
              </w:rPr>
              <w:t>INTERNATIONAL TELECOMMUNICATION UNION</w:t>
            </w:r>
          </w:p>
        </w:tc>
        <w:tc>
          <w:tcPr>
            <w:tcW w:w="5066" w:type="dxa"/>
          </w:tcPr>
          <w:p w:rsidR="009853D4" w:rsidRPr="009853D4" w:rsidRDefault="009853D4" w:rsidP="009853D4">
            <w:pPr>
              <w:jc w:val="right"/>
              <w:rPr>
                <w:b/>
                <w:bCs/>
                <w:smallCaps/>
                <w:sz w:val="32"/>
              </w:rPr>
            </w:pPr>
            <w:r>
              <w:rPr>
                <w:b/>
                <w:bCs/>
                <w:smallCaps/>
                <w:sz w:val="32"/>
              </w:rPr>
              <w:t>STUDY GROUP 15</w:t>
            </w:r>
          </w:p>
        </w:tc>
      </w:tr>
      <w:tr w:rsidR="009853D4" w:rsidRPr="009853D4">
        <w:trPr>
          <w:cantSplit/>
          <w:trHeight w:val="461"/>
        </w:trPr>
        <w:tc>
          <w:tcPr>
            <w:tcW w:w="4857" w:type="dxa"/>
            <w:gridSpan w:val="2"/>
            <w:vMerge w:val="restart"/>
            <w:tcBorders>
              <w:bottom w:val="nil"/>
            </w:tcBorders>
          </w:tcPr>
          <w:p w:rsidR="009853D4" w:rsidRPr="009853D4" w:rsidRDefault="009853D4" w:rsidP="009853D4">
            <w:pPr>
              <w:rPr>
                <w:b/>
                <w:bCs/>
                <w:sz w:val="26"/>
              </w:rPr>
            </w:pPr>
            <w:bookmarkStart w:id="5" w:name="dnum" w:colFirst="1" w:colLast="1"/>
            <w:bookmarkEnd w:id="0"/>
            <w:r w:rsidRPr="009853D4">
              <w:rPr>
                <w:b/>
                <w:bCs/>
                <w:sz w:val="26"/>
              </w:rPr>
              <w:t>TELECOMMUNICATION</w:t>
            </w:r>
            <w:r w:rsidRPr="009853D4">
              <w:rPr>
                <w:b/>
                <w:bCs/>
                <w:sz w:val="26"/>
              </w:rPr>
              <w:br/>
              <w:t>STANDARDIZATION SECTOR</w:t>
            </w:r>
          </w:p>
          <w:p w:rsidR="009853D4" w:rsidRPr="009853D4" w:rsidRDefault="009853D4" w:rsidP="009853D4">
            <w:pPr>
              <w:rPr>
                <w:smallCaps/>
                <w:sz w:val="20"/>
              </w:rPr>
            </w:pPr>
            <w:r w:rsidRPr="009853D4">
              <w:rPr>
                <w:sz w:val="20"/>
              </w:rPr>
              <w:t xml:space="preserve">STUDY PERIOD </w:t>
            </w:r>
            <w:r>
              <w:rPr>
                <w:sz w:val="20"/>
              </w:rPr>
              <w:t>2013-2016</w:t>
            </w:r>
          </w:p>
        </w:tc>
        <w:tc>
          <w:tcPr>
            <w:tcW w:w="5066" w:type="dxa"/>
            <w:tcBorders>
              <w:bottom w:val="nil"/>
            </w:tcBorders>
          </w:tcPr>
          <w:p w:rsidR="009853D4" w:rsidRPr="009853D4" w:rsidRDefault="009853D4" w:rsidP="00E609D5">
            <w:pPr>
              <w:pStyle w:val="Docnumber"/>
              <w:rPr>
                <w:sz w:val="40"/>
              </w:rPr>
            </w:pPr>
            <w:r>
              <w:rPr>
                <w:sz w:val="40"/>
              </w:rPr>
              <w:t xml:space="preserve">TD </w:t>
            </w:r>
            <w:r w:rsidR="00E609D5">
              <w:rPr>
                <w:sz w:val="40"/>
              </w:rPr>
              <w:t>620</w:t>
            </w:r>
            <w:r>
              <w:rPr>
                <w:sz w:val="40"/>
              </w:rPr>
              <w:t xml:space="preserve"> </w:t>
            </w:r>
            <w:r w:rsidR="002378A9">
              <w:rPr>
                <w:sz w:val="40"/>
              </w:rPr>
              <w:t xml:space="preserve">R1 </w:t>
            </w:r>
            <w:r>
              <w:rPr>
                <w:sz w:val="40"/>
              </w:rPr>
              <w:t>(</w:t>
            </w:r>
            <w:r w:rsidR="00B51BAB">
              <w:rPr>
                <w:sz w:val="40"/>
              </w:rPr>
              <w:t>PLEN</w:t>
            </w:r>
            <w:r w:rsidR="00405DF4">
              <w:rPr>
                <w:sz w:val="40"/>
              </w:rPr>
              <w:t>/15</w:t>
            </w:r>
            <w:r>
              <w:rPr>
                <w:sz w:val="40"/>
              </w:rPr>
              <w:t>)</w:t>
            </w:r>
          </w:p>
        </w:tc>
      </w:tr>
      <w:tr w:rsidR="009853D4" w:rsidRPr="009853D4">
        <w:trPr>
          <w:cantSplit/>
          <w:trHeight w:val="355"/>
        </w:trPr>
        <w:tc>
          <w:tcPr>
            <w:tcW w:w="4857" w:type="dxa"/>
            <w:gridSpan w:val="2"/>
            <w:vMerge/>
            <w:tcBorders>
              <w:bottom w:val="single" w:sz="12" w:space="0" w:color="auto"/>
            </w:tcBorders>
          </w:tcPr>
          <w:p w:rsidR="009853D4" w:rsidRPr="009853D4" w:rsidRDefault="009853D4" w:rsidP="009853D4">
            <w:pPr>
              <w:rPr>
                <w:b/>
                <w:bCs/>
                <w:sz w:val="26"/>
              </w:rPr>
            </w:pPr>
            <w:bookmarkStart w:id="6" w:name="dorlang" w:colFirst="1" w:colLast="1"/>
            <w:bookmarkEnd w:id="5"/>
          </w:p>
        </w:tc>
        <w:tc>
          <w:tcPr>
            <w:tcW w:w="5066" w:type="dxa"/>
            <w:tcBorders>
              <w:bottom w:val="single" w:sz="12" w:space="0" w:color="auto"/>
            </w:tcBorders>
          </w:tcPr>
          <w:p w:rsidR="009853D4" w:rsidRDefault="009853D4" w:rsidP="009853D4">
            <w:pPr>
              <w:jc w:val="right"/>
              <w:rPr>
                <w:b/>
                <w:bCs/>
                <w:sz w:val="28"/>
              </w:rPr>
            </w:pPr>
            <w:r>
              <w:rPr>
                <w:b/>
                <w:bCs/>
                <w:sz w:val="28"/>
              </w:rPr>
              <w:t>English only</w:t>
            </w:r>
          </w:p>
          <w:p w:rsidR="009853D4" w:rsidRPr="009853D4" w:rsidRDefault="009853D4" w:rsidP="009853D4">
            <w:pPr>
              <w:jc w:val="right"/>
              <w:rPr>
                <w:b/>
                <w:bCs/>
                <w:sz w:val="28"/>
              </w:rPr>
            </w:pPr>
            <w:r>
              <w:rPr>
                <w:b/>
                <w:bCs/>
                <w:sz w:val="28"/>
              </w:rPr>
              <w:t>Original: English</w:t>
            </w:r>
          </w:p>
        </w:tc>
      </w:tr>
      <w:tr w:rsidR="009853D4" w:rsidRPr="009853D4">
        <w:trPr>
          <w:cantSplit/>
          <w:trHeight w:val="357"/>
        </w:trPr>
        <w:tc>
          <w:tcPr>
            <w:tcW w:w="1617" w:type="dxa"/>
          </w:tcPr>
          <w:p w:rsidR="009853D4" w:rsidRPr="009853D4" w:rsidRDefault="009853D4" w:rsidP="009853D4">
            <w:pPr>
              <w:rPr>
                <w:b/>
                <w:bCs/>
              </w:rPr>
            </w:pPr>
            <w:bookmarkStart w:id="7" w:name="dbluepink" w:colFirst="1" w:colLast="1"/>
            <w:bookmarkStart w:id="8" w:name="dmeeting" w:colFirst="2" w:colLast="2"/>
            <w:bookmarkEnd w:id="6"/>
            <w:r w:rsidRPr="009853D4">
              <w:rPr>
                <w:b/>
                <w:bCs/>
              </w:rPr>
              <w:t>Question(s):</w:t>
            </w:r>
          </w:p>
        </w:tc>
        <w:tc>
          <w:tcPr>
            <w:tcW w:w="3240" w:type="dxa"/>
          </w:tcPr>
          <w:p w:rsidR="009853D4" w:rsidRPr="009853D4" w:rsidRDefault="009853D4" w:rsidP="00B51BAB">
            <w:r w:rsidRPr="009853D4">
              <w:t>14/15</w:t>
            </w:r>
          </w:p>
        </w:tc>
        <w:tc>
          <w:tcPr>
            <w:tcW w:w="5066" w:type="dxa"/>
          </w:tcPr>
          <w:p w:rsidR="009853D4" w:rsidRPr="009853D4" w:rsidRDefault="009853D4" w:rsidP="00405DF4">
            <w:pPr>
              <w:jc w:val="right"/>
            </w:pPr>
            <w:r w:rsidRPr="009853D4">
              <w:t xml:space="preserve">Geneva, </w:t>
            </w:r>
            <w:r w:rsidR="00405DF4">
              <w:t>19-30 September</w:t>
            </w:r>
            <w:bookmarkStart w:id="9" w:name="_GoBack"/>
            <w:bookmarkEnd w:id="9"/>
            <w:r w:rsidRPr="009853D4">
              <w:t xml:space="preserve"> 2016</w:t>
            </w:r>
          </w:p>
        </w:tc>
      </w:tr>
      <w:tr w:rsidR="009853D4" w:rsidRPr="009853D4">
        <w:trPr>
          <w:cantSplit/>
          <w:trHeight w:val="357"/>
        </w:trPr>
        <w:tc>
          <w:tcPr>
            <w:tcW w:w="9923" w:type="dxa"/>
            <w:gridSpan w:val="3"/>
          </w:tcPr>
          <w:p w:rsidR="009853D4" w:rsidRPr="009853D4" w:rsidRDefault="009853D4" w:rsidP="009853D4">
            <w:pPr>
              <w:jc w:val="center"/>
              <w:rPr>
                <w:b/>
                <w:bCs/>
              </w:rPr>
            </w:pPr>
            <w:bookmarkStart w:id="10" w:name="dtitle" w:colFirst="0" w:colLast="0"/>
            <w:bookmarkEnd w:id="7"/>
            <w:bookmarkEnd w:id="8"/>
            <w:r w:rsidRPr="009853D4">
              <w:rPr>
                <w:b/>
                <w:bCs/>
              </w:rPr>
              <w:t>TD</w:t>
            </w:r>
          </w:p>
        </w:tc>
      </w:tr>
      <w:tr w:rsidR="009853D4" w:rsidRPr="009853D4">
        <w:trPr>
          <w:cantSplit/>
          <w:trHeight w:val="357"/>
        </w:trPr>
        <w:tc>
          <w:tcPr>
            <w:tcW w:w="1617" w:type="dxa"/>
          </w:tcPr>
          <w:p w:rsidR="009853D4" w:rsidRPr="009853D4" w:rsidRDefault="009853D4" w:rsidP="009853D4">
            <w:pPr>
              <w:rPr>
                <w:b/>
                <w:bCs/>
              </w:rPr>
            </w:pPr>
            <w:bookmarkStart w:id="11" w:name="dsource" w:colFirst="1" w:colLast="1"/>
            <w:bookmarkEnd w:id="10"/>
            <w:r w:rsidRPr="009853D4">
              <w:rPr>
                <w:b/>
                <w:bCs/>
              </w:rPr>
              <w:t>Source:</w:t>
            </w:r>
          </w:p>
        </w:tc>
        <w:tc>
          <w:tcPr>
            <w:tcW w:w="8306" w:type="dxa"/>
            <w:gridSpan w:val="2"/>
          </w:tcPr>
          <w:p w:rsidR="009853D4" w:rsidRPr="009853D4" w:rsidRDefault="009853D4" w:rsidP="009853D4">
            <w:r w:rsidRPr="009853D4">
              <w:t>Editors G.8152/Y.1375</w:t>
            </w:r>
          </w:p>
        </w:tc>
      </w:tr>
      <w:tr w:rsidR="009853D4" w:rsidRPr="009853D4">
        <w:trPr>
          <w:cantSplit/>
          <w:trHeight w:val="357"/>
        </w:trPr>
        <w:tc>
          <w:tcPr>
            <w:tcW w:w="1617" w:type="dxa"/>
            <w:tcBorders>
              <w:bottom w:val="single" w:sz="12" w:space="0" w:color="auto"/>
            </w:tcBorders>
          </w:tcPr>
          <w:p w:rsidR="009853D4" w:rsidRPr="009853D4" w:rsidRDefault="009853D4" w:rsidP="009853D4">
            <w:pPr>
              <w:spacing w:after="120"/>
            </w:pPr>
            <w:bookmarkStart w:id="12" w:name="dtitle1" w:colFirst="1" w:colLast="1"/>
            <w:bookmarkEnd w:id="11"/>
            <w:r w:rsidRPr="009853D4">
              <w:rPr>
                <w:b/>
                <w:bCs/>
              </w:rPr>
              <w:t>Title:</w:t>
            </w:r>
          </w:p>
        </w:tc>
        <w:tc>
          <w:tcPr>
            <w:tcW w:w="8306" w:type="dxa"/>
            <w:gridSpan w:val="2"/>
            <w:tcBorders>
              <w:bottom w:val="single" w:sz="12" w:space="0" w:color="auto"/>
            </w:tcBorders>
          </w:tcPr>
          <w:p w:rsidR="009853D4" w:rsidRPr="009853D4" w:rsidRDefault="009853D4" w:rsidP="00B51BAB">
            <w:pPr>
              <w:spacing w:after="120"/>
            </w:pPr>
            <w:r w:rsidRPr="009853D4">
              <w:t>Draft revised Recommendation ITU-T G.8152/Y.1375 (</w:t>
            </w:r>
            <w:r w:rsidR="00B51BAB">
              <w:t>v0.17</w:t>
            </w:r>
            <w:r w:rsidRPr="009853D4">
              <w:t>)</w:t>
            </w:r>
            <w:r w:rsidR="00B51BAB">
              <w:t xml:space="preserve"> for consent</w:t>
            </w:r>
          </w:p>
        </w:tc>
      </w:tr>
    </w:tbl>
    <w:bookmarkEnd w:id="1"/>
    <w:bookmarkEnd w:id="12"/>
    <w:p w:rsidR="00056FC0" w:rsidRPr="00315CD8" w:rsidRDefault="00056FC0" w:rsidP="00864D84">
      <w:r w:rsidRPr="00315CD8">
        <w:t>This document is the editor version of G.8152</w:t>
      </w:r>
      <w:r w:rsidR="00BC2FE4" w:rsidRPr="00315CD8">
        <w:t>/Y.1375 “</w:t>
      </w:r>
      <w:r w:rsidR="00BC2FE4" w:rsidRPr="00315CD8">
        <w:rPr>
          <w:i/>
        </w:rPr>
        <w:t>Protocol-neutral management information model for the MPLS-TP network element</w:t>
      </w:r>
      <w:r w:rsidR="00BC2FE4" w:rsidRPr="00315CD8">
        <w:t>”</w:t>
      </w:r>
      <w:r w:rsidRPr="00315CD8">
        <w:t xml:space="preserve"> v0.1</w:t>
      </w:r>
      <w:r w:rsidR="00B51BAB">
        <w:t>7</w:t>
      </w:r>
      <w:r w:rsidRPr="00315CD8">
        <w:t xml:space="preserve">. </w:t>
      </w:r>
    </w:p>
    <w:p w:rsidR="00056FC0" w:rsidRPr="00315CD8" w:rsidRDefault="00056FC0" w:rsidP="00D81B54"/>
    <w:p w:rsidR="00D81B54" w:rsidRPr="00315CD8" w:rsidRDefault="00D81B54" w:rsidP="00D81B54">
      <w:pPr>
        <w:rPr>
          <w:b/>
        </w:rPr>
      </w:pPr>
      <w:r w:rsidRPr="00315CD8">
        <w:rPr>
          <w:b/>
        </w:rPr>
        <w:t>Introduction</w:t>
      </w:r>
      <w:bookmarkEnd w:id="2"/>
      <w:bookmarkEnd w:id="3"/>
      <w:bookmarkEnd w:id="4"/>
    </w:p>
    <w:p w:rsidR="008F0976" w:rsidRPr="008F0976" w:rsidRDefault="00D81B54" w:rsidP="008F0976">
      <w:r w:rsidRPr="00315CD8">
        <w:t>The protocol-neutral management information model for the MPLS-TP network element (draft new Recommendation G.8152) is based on the structure used in Recommendation G.8052 for Ethernet.</w:t>
      </w:r>
      <w:bookmarkStart w:id="13" w:name="_Toc137304365"/>
      <w:bookmarkStart w:id="14" w:name="_Toc382299129"/>
      <w:bookmarkStart w:id="15" w:name="_Toc443988410"/>
    </w:p>
    <w:p w:rsidR="00D81B54" w:rsidRPr="00315CD8" w:rsidRDefault="00D81B54" w:rsidP="00D81B54">
      <w:pPr>
        <w:outlineLvl w:val="0"/>
        <w:rPr>
          <w:b/>
          <w:bCs/>
        </w:rPr>
      </w:pPr>
      <w:r w:rsidRPr="00315CD8">
        <w:rPr>
          <w:b/>
          <w:bCs/>
        </w:rPr>
        <w:t>Document history</w:t>
      </w:r>
      <w:bookmarkEnd w:id="13"/>
      <w:r w:rsidRPr="00315CD8">
        <w:rPr>
          <w:b/>
          <w:bCs/>
        </w:rPr>
        <w:t>:</w:t>
      </w:r>
      <w:bookmarkEnd w:id="14"/>
      <w:bookmarkEnd w:id="1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16"/>
        <w:gridCol w:w="1360"/>
        <w:gridCol w:w="7362"/>
      </w:tblGrid>
      <w:tr w:rsidR="009C42D8" w:rsidRPr="00315CD8" w:rsidTr="009C42D8">
        <w:trPr>
          <w:cantSplit/>
          <w:trHeight w:val="548"/>
          <w:tblHeader/>
        </w:trPr>
        <w:tc>
          <w:tcPr>
            <w:tcW w:w="1016" w:type="dxa"/>
            <w:shd w:val="clear" w:color="auto" w:fill="FFFF99"/>
          </w:tcPr>
          <w:p w:rsidR="009C42D8" w:rsidRPr="00315CD8" w:rsidRDefault="009C42D8" w:rsidP="00EF34FC">
            <w:pPr>
              <w:spacing w:after="120"/>
              <w:rPr>
                <w:b/>
                <w:szCs w:val="24"/>
              </w:rPr>
            </w:pPr>
            <w:r w:rsidRPr="00315CD8">
              <w:rPr>
                <w:b/>
                <w:szCs w:val="24"/>
              </w:rPr>
              <w:t>Version</w:t>
            </w:r>
          </w:p>
        </w:tc>
        <w:tc>
          <w:tcPr>
            <w:tcW w:w="1360" w:type="dxa"/>
            <w:shd w:val="clear" w:color="auto" w:fill="FFFF99"/>
          </w:tcPr>
          <w:p w:rsidR="009C42D8" w:rsidRPr="00315CD8" w:rsidRDefault="009C42D8" w:rsidP="00EF34FC">
            <w:pPr>
              <w:spacing w:after="120"/>
              <w:rPr>
                <w:b/>
                <w:szCs w:val="24"/>
              </w:rPr>
            </w:pPr>
            <w:r w:rsidRPr="00315CD8">
              <w:rPr>
                <w:b/>
                <w:szCs w:val="24"/>
              </w:rPr>
              <w:t>Document</w:t>
            </w:r>
          </w:p>
        </w:tc>
        <w:tc>
          <w:tcPr>
            <w:tcW w:w="7362" w:type="dxa"/>
            <w:shd w:val="clear" w:color="auto" w:fill="FFFF99"/>
          </w:tcPr>
          <w:p w:rsidR="009C42D8" w:rsidRPr="00315CD8" w:rsidRDefault="009C42D8" w:rsidP="00EF34FC">
            <w:pPr>
              <w:spacing w:after="120"/>
              <w:rPr>
                <w:b/>
                <w:szCs w:val="24"/>
              </w:rPr>
            </w:pPr>
            <w:r w:rsidRPr="00315CD8">
              <w:rPr>
                <w:b/>
                <w:szCs w:val="24"/>
              </w:rPr>
              <w:t>Description</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0.01</w:t>
            </w:r>
          </w:p>
        </w:tc>
        <w:tc>
          <w:tcPr>
            <w:tcW w:w="1360" w:type="dxa"/>
            <w:vAlign w:val="center"/>
          </w:tcPr>
          <w:p w:rsidR="009C42D8" w:rsidRPr="00315CD8" w:rsidRDefault="009C42D8" w:rsidP="00EF34FC">
            <w:pPr>
              <w:spacing w:after="120"/>
              <w:rPr>
                <w:szCs w:val="24"/>
              </w:rPr>
            </w:pPr>
            <w:r w:rsidRPr="00315CD8">
              <w:rPr>
                <w:szCs w:val="24"/>
              </w:rPr>
              <w:t>WD18</w:t>
            </w:r>
            <w:r w:rsidRPr="00315CD8">
              <w:rPr>
                <w:szCs w:val="24"/>
              </w:rPr>
              <w:br/>
              <w:t>(06/2012)</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Initial draft</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0.02</w:t>
            </w:r>
          </w:p>
        </w:tc>
        <w:tc>
          <w:tcPr>
            <w:tcW w:w="1360" w:type="dxa"/>
            <w:vAlign w:val="center"/>
          </w:tcPr>
          <w:p w:rsidR="009C42D8" w:rsidRPr="00315CD8" w:rsidRDefault="009C42D8" w:rsidP="00EF34FC">
            <w:pPr>
              <w:spacing w:after="120"/>
              <w:rPr>
                <w:szCs w:val="24"/>
              </w:rPr>
            </w:pPr>
            <w:r w:rsidRPr="00315CD8">
              <w:rPr>
                <w:szCs w:val="24"/>
              </w:rPr>
              <w:t>WD18r1</w:t>
            </w:r>
            <w:r w:rsidRPr="00315CD8">
              <w:rPr>
                <w:szCs w:val="24"/>
              </w:rPr>
              <w:br/>
              <w:t>(06/2012)</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References to G.8010 replaced by references to G.8101</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Versions of references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MIs have been updated based on the latest G.8121 contained in wd05r1 (06/2012)</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The sentence providing the relationship to IETF has been added to the Summary and Scope sections; according to SG15 report R30</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The Scope section has been updated based on cd120r1 (Ethernet virtual meetings)</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Figure 6 1 updated according the editors instructions</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Answers from Q9 regarding the open issues identified in the document have been </w:t>
            </w:r>
            <w:proofErr w:type="spellStart"/>
            <w:r w:rsidRPr="00315CD8">
              <w:rPr>
                <w:szCs w:val="24"/>
              </w:rPr>
              <w:t>addedInitial</w:t>
            </w:r>
            <w:proofErr w:type="spellEnd"/>
            <w:r w:rsidRPr="00315CD8">
              <w:rPr>
                <w:szCs w:val="24"/>
              </w:rPr>
              <w:t xml:space="preserve"> draft</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lastRenderedPageBreak/>
              <w:t>0.03</w:t>
            </w:r>
          </w:p>
        </w:tc>
        <w:tc>
          <w:tcPr>
            <w:tcW w:w="1360" w:type="dxa"/>
            <w:vAlign w:val="center"/>
          </w:tcPr>
          <w:p w:rsidR="009C42D8" w:rsidRPr="00315CD8" w:rsidRDefault="009C42D8" w:rsidP="00EF34FC">
            <w:pPr>
              <w:spacing w:after="120"/>
              <w:rPr>
                <w:szCs w:val="24"/>
              </w:rPr>
            </w:pPr>
            <w:r w:rsidRPr="00315CD8">
              <w:rPr>
                <w:szCs w:val="24"/>
              </w:rPr>
              <w:t>WD12</w:t>
            </w:r>
            <w:r w:rsidRPr="00315CD8">
              <w:rPr>
                <w:szCs w:val="24"/>
              </w:rPr>
              <w:br/>
              <w:t>(09/2012)</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All revision marks from version 0.02 have been accepted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References to the modelling conventions and model artefact properties added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Enhanced the scope of the Recommendation to cover also G.8121.1 and G.8121.2</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proofErr w:type="spellStart"/>
            <w:r w:rsidRPr="00315CD8">
              <w:rPr>
                <w:szCs w:val="24"/>
              </w:rPr>
              <w:t>Tbd</w:t>
            </w:r>
            <w:proofErr w:type="spellEnd"/>
            <w:r w:rsidRPr="00315CD8">
              <w:rPr>
                <w:szCs w:val="24"/>
              </w:rPr>
              <w:t>: Integrate the MI Grouping Packages proposed in C 2187</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0.04</w:t>
            </w:r>
          </w:p>
        </w:tc>
        <w:tc>
          <w:tcPr>
            <w:tcW w:w="1360" w:type="dxa"/>
            <w:vAlign w:val="center"/>
          </w:tcPr>
          <w:p w:rsidR="009C42D8" w:rsidRPr="00315CD8" w:rsidRDefault="009C42D8" w:rsidP="00EF34FC">
            <w:pPr>
              <w:spacing w:after="120"/>
              <w:rPr>
                <w:szCs w:val="24"/>
              </w:rPr>
            </w:pPr>
            <w:r w:rsidRPr="00315CD8">
              <w:rPr>
                <w:szCs w:val="24"/>
              </w:rPr>
              <w:t>WD18</w:t>
            </w:r>
            <w:r w:rsidRPr="00315CD8">
              <w:rPr>
                <w:szCs w:val="24"/>
              </w:rPr>
              <w:br/>
              <w:t>(07/2013)</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All revision marks from version 0.03 have been accepted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High level class diagrams added in new section </w:t>
            </w:r>
            <w:r w:rsidR="00A974D5" w:rsidRPr="00315CD8">
              <w:rPr>
                <w:szCs w:val="24"/>
              </w:rPr>
              <w:fldChar w:fldCharType="begin"/>
            </w:r>
            <w:r w:rsidRPr="00315CD8">
              <w:rPr>
                <w:szCs w:val="24"/>
              </w:rPr>
              <w:instrText xml:space="preserve"> REF _Ref361215847 \r \h </w:instrText>
            </w:r>
            <w:r w:rsidR="00A974D5" w:rsidRPr="00315CD8">
              <w:rPr>
                <w:szCs w:val="24"/>
              </w:rPr>
            </w:r>
            <w:r w:rsidR="00A974D5" w:rsidRPr="00315CD8">
              <w:rPr>
                <w:szCs w:val="24"/>
              </w:rPr>
              <w:fldChar w:fldCharType="separate"/>
            </w:r>
            <w:r w:rsidRPr="00315CD8">
              <w:rPr>
                <w:b/>
                <w:bCs/>
                <w:szCs w:val="24"/>
              </w:rPr>
              <w:t>Error! Reference source not found.</w:t>
            </w:r>
            <w:r w:rsidR="00A974D5" w:rsidRPr="00315CD8">
              <w:rPr>
                <w:szCs w:val="24"/>
              </w:rPr>
              <w:fldChar w:fldCharType="end"/>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0.05</w:t>
            </w:r>
          </w:p>
        </w:tc>
        <w:tc>
          <w:tcPr>
            <w:tcW w:w="1360" w:type="dxa"/>
            <w:vAlign w:val="center"/>
          </w:tcPr>
          <w:p w:rsidR="009C42D8" w:rsidRPr="00315CD8" w:rsidRDefault="009C42D8" w:rsidP="00EF34FC">
            <w:pPr>
              <w:spacing w:after="120"/>
              <w:rPr>
                <w:szCs w:val="24"/>
              </w:rPr>
            </w:pPr>
            <w:r w:rsidRPr="00315CD8">
              <w:rPr>
                <w:szCs w:val="24"/>
              </w:rPr>
              <w:t>WD05</w:t>
            </w:r>
            <w:r w:rsidRPr="00315CD8">
              <w:rPr>
                <w:szCs w:val="24"/>
              </w:rPr>
              <w:br/>
              <w:t>(09/2013)</w:t>
            </w:r>
          </w:p>
        </w:tc>
        <w:tc>
          <w:tcPr>
            <w:tcW w:w="7362" w:type="dxa"/>
            <w:vAlign w:val="center"/>
          </w:tcPr>
          <w:p w:rsidR="009C42D8" w:rsidRPr="00315CD8" w:rsidRDefault="009C42D8" w:rsidP="00EF34FC">
            <w:pPr>
              <w:tabs>
                <w:tab w:val="clear" w:pos="794"/>
                <w:tab w:val="clear" w:pos="1191"/>
                <w:tab w:val="clear" w:pos="1588"/>
                <w:tab w:val="clear" w:pos="1985"/>
              </w:tabs>
              <w:overflowPunct/>
              <w:autoSpaceDE/>
              <w:autoSpaceDN/>
              <w:adjustRightInd/>
              <w:spacing w:before="40" w:after="40"/>
              <w:textAlignment w:val="auto"/>
              <w:rPr>
                <w:szCs w:val="24"/>
              </w:rPr>
            </w:pPr>
            <w:r w:rsidRPr="00315CD8">
              <w:rPr>
                <w:szCs w:val="24"/>
              </w:rPr>
              <w:t>This version is an update to TD91/3 (7/2013)</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All revision marks from version 0.04 have been accepted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High level class diagrams for on-demand (</w:t>
            </w:r>
            <w:r w:rsidR="00A974D5" w:rsidRPr="00315CD8">
              <w:rPr>
                <w:szCs w:val="24"/>
              </w:rPr>
              <w:fldChar w:fldCharType="begin"/>
            </w:r>
            <w:r w:rsidRPr="00315CD8">
              <w:rPr>
                <w:szCs w:val="24"/>
              </w:rPr>
              <w:instrText xml:space="preserve"> REF _Ref365621928 \h  \* MERGEFORMAT </w:instrText>
            </w:r>
            <w:r w:rsidR="00A974D5" w:rsidRPr="00315CD8">
              <w:rPr>
                <w:szCs w:val="24"/>
              </w:rPr>
            </w:r>
            <w:r w:rsidR="00A974D5" w:rsidRPr="00315CD8">
              <w:rPr>
                <w:szCs w:val="24"/>
              </w:rPr>
              <w:fldChar w:fldCharType="separate"/>
            </w:r>
            <w:r w:rsidRPr="00315CD8">
              <w:rPr>
                <w:b/>
                <w:bCs/>
                <w:szCs w:val="24"/>
              </w:rPr>
              <w:t>Error! Reference source not found.</w:t>
            </w:r>
            <w:r w:rsidR="00A974D5" w:rsidRPr="00315CD8">
              <w:rPr>
                <w:szCs w:val="24"/>
              </w:rPr>
              <w:fldChar w:fldCharType="end"/>
            </w:r>
            <w:r w:rsidRPr="00315CD8">
              <w:rPr>
                <w:szCs w:val="24"/>
              </w:rPr>
              <w:t xml:space="preserve">) </w:t>
            </w:r>
            <w:proofErr w:type="gramStart"/>
            <w:r w:rsidRPr="00315CD8">
              <w:rPr>
                <w:szCs w:val="24"/>
              </w:rPr>
              <w:t>and</w:t>
            </w:r>
            <w:proofErr w:type="gramEnd"/>
            <w:r w:rsidRPr="00315CD8">
              <w:rPr>
                <w:szCs w:val="24"/>
              </w:rPr>
              <w:t xml:space="preserve"> pro-active (</w:t>
            </w:r>
            <w:r w:rsidR="00A974D5" w:rsidRPr="00315CD8">
              <w:rPr>
                <w:szCs w:val="24"/>
              </w:rPr>
              <w:fldChar w:fldCharType="begin"/>
            </w:r>
            <w:r w:rsidRPr="00315CD8">
              <w:rPr>
                <w:szCs w:val="24"/>
              </w:rPr>
              <w:instrText xml:space="preserve"> REF _Ref365621941 \h  \* MERGEFORMAT </w:instrText>
            </w:r>
            <w:r w:rsidR="00A974D5" w:rsidRPr="00315CD8">
              <w:rPr>
                <w:szCs w:val="24"/>
              </w:rPr>
            </w:r>
            <w:r w:rsidR="00A974D5" w:rsidRPr="00315CD8">
              <w:rPr>
                <w:szCs w:val="24"/>
              </w:rPr>
              <w:fldChar w:fldCharType="separate"/>
            </w:r>
            <w:r w:rsidRPr="00315CD8">
              <w:rPr>
                <w:b/>
                <w:bCs/>
                <w:szCs w:val="24"/>
              </w:rPr>
              <w:t>Error! Reference source not found.</w:t>
            </w:r>
            <w:r w:rsidR="00A974D5" w:rsidRPr="00315CD8">
              <w:rPr>
                <w:szCs w:val="24"/>
              </w:rPr>
              <w:fldChar w:fldCharType="end"/>
            </w:r>
            <w:r w:rsidRPr="00315CD8">
              <w:rPr>
                <w:szCs w:val="24"/>
              </w:rPr>
              <w:t xml:space="preserve">) </w:t>
            </w:r>
            <w:proofErr w:type="gramStart"/>
            <w:r w:rsidRPr="00315CD8">
              <w:rPr>
                <w:szCs w:val="24"/>
              </w:rPr>
              <w:t>measurements</w:t>
            </w:r>
            <w:proofErr w:type="gramEnd"/>
            <w:r w:rsidRPr="00315CD8">
              <w:rPr>
                <w:szCs w:val="24"/>
              </w:rPr>
              <w:t xml:space="preserve"> have been enhanced.</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0.05r1</w:t>
            </w:r>
          </w:p>
        </w:tc>
        <w:tc>
          <w:tcPr>
            <w:tcW w:w="1360" w:type="dxa"/>
            <w:vAlign w:val="center"/>
          </w:tcPr>
          <w:p w:rsidR="009C42D8" w:rsidRPr="00315CD8" w:rsidRDefault="009C42D8" w:rsidP="00EF34FC">
            <w:pPr>
              <w:spacing w:after="120"/>
              <w:rPr>
                <w:szCs w:val="24"/>
              </w:rPr>
            </w:pPr>
            <w:r w:rsidRPr="00315CD8">
              <w:rPr>
                <w:szCs w:val="24"/>
              </w:rPr>
              <w:t>WD05r1</w:t>
            </w:r>
            <w:r w:rsidRPr="00315CD8">
              <w:rPr>
                <w:szCs w:val="24"/>
              </w:rPr>
              <w:br/>
              <w:t>(09/2013)</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Incorporate the new structure as proposed in WD13 (9/2013 Shenzhen)</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0.06r1</w:t>
            </w:r>
          </w:p>
        </w:tc>
        <w:tc>
          <w:tcPr>
            <w:tcW w:w="1360" w:type="dxa"/>
            <w:vAlign w:val="center"/>
          </w:tcPr>
          <w:p w:rsidR="009C42D8" w:rsidRPr="00315CD8" w:rsidRDefault="009C42D8" w:rsidP="00EF34FC">
            <w:pPr>
              <w:spacing w:after="120"/>
              <w:rPr>
                <w:szCs w:val="24"/>
              </w:rPr>
            </w:pPr>
            <w:r w:rsidRPr="00315CD8">
              <w:rPr>
                <w:szCs w:val="24"/>
              </w:rPr>
              <w:t>WD05r2</w:t>
            </w:r>
            <w:r w:rsidRPr="00315CD8">
              <w:rPr>
                <w:szCs w:val="24"/>
              </w:rPr>
              <w:br/>
              <w:t>(09/2013)</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Incorporated new figures from model updated at Shenzhen meeting</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Included new graphics in instructions for HTML file</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Included zip file of v0.06 in HTML format</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Included zip file of v0.06 in RSA format</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0.06r2</w:t>
            </w:r>
          </w:p>
        </w:tc>
        <w:tc>
          <w:tcPr>
            <w:tcW w:w="1360" w:type="dxa"/>
            <w:vAlign w:val="center"/>
          </w:tcPr>
          <w:p w:rsidR="009C42D8" w:rsidRPr="00315CD8" w:rsidRDefault="009C42D8" w:rsidP="00EF34FC">
            <w:pPr>
              <w:spacing w:after="120"/>
              <w:rPr>
                <w:szCs w:val="24"/>
              </w:rPr>
            </w:pPr>
            <w:r w:rsidRPr="00315CD8">
              <w:rPr>
                <w:szCs w:val="24"/>
              </w:rPr>
              <w:t>WD05r (10/2013)</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Fixed Diagrams</w:t>
            </w:r>
          </w:p>
        </w:tc>
      </w:tr>
      <w:tr w:rsidR="009C42D8" w:rsidRPr="00315CD8" w:rsidTr="009C42D8">
        <w:trPr>
          <w:cantSplit/>
        </w:trPr>
        <w:tc>
          <w:tcPr>
            <w:tcW w:w="1016" w:type="dxa"/>
            <w:vAlign w:val="center"/>
          </w:tcPr>
          <w:p w:rsidR="009C42D8" w:rsidRPr="00315CD8" w:rsidRDefault="009C42D8" w:rsidP="00EF34FC">
            <w:pPr>
              <w:spacing w:after="120"/>
              <w:rPr>
                <w:szCs w:val="24"/>
              </w:rPr>
            </w:pPr>
            <w:r w:rsidRPr="00315CD8">
              <w:rPr>
                <w:szCs w:val="24"/>
              </w:rPr>
              <w:t>0.07</w:t>
            </w:r>
          </w:p>
        </w:tc>
        <w:tc>
          <w:tcPr>
            <w:tcW w:w="1360" w:type="dxa"/>
            <w:vAlign w:val="center"/>
          </w:tcPr>
          <w:p w:rsidR="009C42D8" w:rsidRPr="00315CD8" w:rsidRDefault="009C42D8" w:rsidP="00EF34FC">
            <w:pPr>
              <w:spacing w:after="120"/>
              <w:rPr>
                <w:szCs w:val="24"/>
              </w:rPr>
            </w:pPr>
            <w:r w:rsidRPr="00315CD8">
              <w:rPr>
                <w:szCs w:val="24"/>
              </w:rPr>
              <w:t>WD28 (10/2013 ) Nuremberg</w:t>
            </w:r>
          </w:p>
        </w:tc>
        <w:tc>
          <w:tcPr>
            <w:tcW w:w="7362" w:type="dxa"/>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Per WD16 discussion, description text for MEP and MEP bidirectional were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Add attributes to the MEP abstract class for the common MI signals of </w:t>
            </w:r>
            <w:proofErr w:type="spellStart"/>
            <w:r w:rsidRPr="00315CD8">
              <w:rPr>
                <w:szCs w:val="24"/>
              </w:rPr>
              <w:t>MTDe_TT_So</w:t>
            </w:r>
            <w:proofErr w:type="spellEnd"/>
            <w:r w:rsidRPr="00315CD8">
              <w:rPr>
                <w:szCs w:val="24"/>
              </w:rPr>
              <w:t xml:space="preserve"> and </w:t>
            </w:r>
            <w:proofErr w:type="spellStart"/>
            <w:r w:rsidRPr="00315CD8">
              <w:rPr>
                <w:szCs w:val="24"/>
              </w:rPr>
              <w:t>MTDe_TT_Sk</w:t>
            </w:r>
            <w:proofErr w:type="spellEnd"/>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Import the M.3160 Managed Element and Termination Pont super classes</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Replace the insertion of HTML file and Data Dictionary with hyper links</w:t>
            </w:r>
          </w:p>
        </w:tc>
      </w:tr>
      <w:tr w:rsidR="009C42D8" w:rsidRPr="00315CD8" w:rsidTr="009C42D8">
        <w:trPr>
          <w:cantSplit/>
        </w:trPr>
        <w:tc>
          <w:tcPr>
            <w:tcW w:w="1016"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lastRenderedPageBreak/>
              <w:t>0.08</w:t>
            </w:r>
          </w:p>
        </w:tc>
        <w:tc>
          <w:tcPr>
            <w:tcW w:w="1360"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t>TD140r1/WP3 (4/2014)</w:t>
            </w:r>
          </w:p>
        </w:tc>
        <w:tc>
          <w:tcPr>
            <w:tcW w:w="7362"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Changes in version 0.07 accepted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References section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MEP and MIP compound function diagrams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High Level TP Containment Class Diagram </w:t>
            </w:r>
            <w:fldSimple w:instr=" REF _Ref381969779 \h  \* MERGEFORMAT ">
              <w:r w:rsidRPr="00315CD8">
                <w:rPr>
                  <w:szCs w:val="24"/>
                </w:rPr>
                <w:t>Figure 6</w:t>
              </w:r>
              <w:r w:rsidRPr="00315CD8">
                <w:rPr>
                  <w:szCs w:val="24"/>
                </w:rPr>
                <w:noBreakHyphen/>
                <w:t>2</w:t>
              </w:r>
            </w:fldSimple>
            <w:r w:rsidRPr="00315CD8">
              <w:rPr>
                <w:szCs w:val="24"/>
              </w:rPr>
              <w:t xml:space="preserve">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TP Inheritance Class Diagram </w:t>
            </w:r>
            <w:fldSimple w:instr=" REF _Ref381969883 \h  \* MERGEFORMAT ">
              <w:r w:rsidRPr="00315CD8">
                <w:rPr>
                  <w:szCs w:val="24"/>
                </w:rPr>
                <w:t>Figure 6</w:t>
              </w:r>
              <w:r w:rsidRPr="00315CD8">
                <w:rPr>
                  <w:szCs w:val="24"/>
                </w:rPr>
                <w:noBreakHyphen/>
                <w:t>3</w:t>
              </w:r>
            </w:fldSimple>
            <w:r w:rsidRPr="00315CD8">
              <w:rPr>
                <w:szCs w:val="24"/>
              </w:rPr>
              <w:t xml:space="preserve">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Attributes added to MEP object classes and MEP Class Diagram </w:t>
            </w:r>
            <w:fldSimple w:instr=" REF _Ref381969970 \h  \* MERGEFORMAT ">
              <w:r w:rsidRPr="00315CD8">
                <w:rPr>
                  <w:szCs w:val="24"/>
                </w:rPr>
                <w:t>Figure 6</w:t>
              </w:r>
              <w:r w:rsidRPr="00315CD8">
                <w:rPr>
                  <w:szCs w:val="24"/>
                </w:rPr>
                <w:noBreakHyphen/>
                <w:t>5</w:t>
              </w:r>
            </w:fldSimple>
            <w:r w:rsidRPr="00315CD8">
              <w:rPr>
                <w:szCs w:val="24"/>
              </w:rPr>
              <w:t xml:space="preserve"> updated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MI information in </w:t>
            </w:r>
            <w:fldSimple w:instr=" REF _Ref378665236 \h  \* MERGEFORMAT ">
              <w:r w:rsidRPr="00315CD8">
                <w:rPr>
                  <w:szCs w:val="24"/>
                </w:rPr>
                <w:t>Table 7</w:t>
              </w:r>
              <w:r w:rsidRPr="00315CD8">
                <w:rPr>
                  <w:szCs w:val="24"/>
                </w:rPr>
                <w:noBreakHyphen/>
                <w:t>1</w:t>
              </w:r>
            </w:fldSimple>
            <w:r w:rsidRPr="00315CD8">
              <w:rPr>
                <w:szCs w:val="24"/>
              </w:rPr>
              <w:t xml:space="preserve">, </w:t>
            </w:r>
            <w:fldSimple w:instr=" REF _Ref378665240 \h  \* MERGEFORMAT ">
              <w:r w:rsidRPr="00315CD8">
                <w:rPr>
                  <w:szCs w:val="24"/>
                </w:rPr>
                <w:t>Table 7</w:t>
              </w:r>
              <w:r w:rsidRPr="00315CD8">
                <w:rPr>
                  <w:szCs w:val="24"/>
                </w:rPr>
                <w:noBreakHyphen/>
                <w:t>3</w:t>
              </w:r>
            </w:fldSimple>
            <w:r w:rsidRPr="00315CD8">
              <w:rPr>
                <w:szCs w:val="24"/>
              </w:rPr>
              <w:t xml:space="preserve">, </w:t>
            </w:r>
            <w:fldSimple w:instr=" REF _Ref378665245 \h  \* MERGEFORMAT ">
              <w:r w:rsidRPr="00315CD8">
                <w:rPr>
                  <w:szCs w:val="24"/>
                </w:rPr>
                <w:t>Table 7</w:t>
              </w:r>
              <w:r w:rsidRPr="00315CD8">
                <w:rPr>
                  <w:szCs w:val="24"/>
                </w:rPr>
                <w:noBreakHyphen/>
                <w:t>4</w:t>
              </w:r>
            </w:fldSimple>
            <w:r w:rsidRPr="00315CD8">
              <w:rPr>
                <w:szCs w:val="24"/>
              </w:rPr>
              <w:t xml:space="preserve">, </w:t>
            </w:r>
            <w:fldSimple w:instr=" REF _Ref378665247 \h  \* MERGEFORMAT ">
              <w:r w:rsidRPr="00315CD8">
                <w:rPr>
                  <w:szCs w:val="24"/>
                </w:rPr>
                <w:t>Table 7</w:t>
              </w:r>
              <w:r w:rsidRPr="00315CD8">
                <w:rPr>
                  <w:szCs w:val="24"/>
                </w:rPr>
                <w:noBreakHyphen/>
                <w:t>5</w:t>
              </w:r>
            </w:fldSimple>
            <w:r w:rsidRPr="00315CD8">
              <w:rPr>
                <w:szCs w:val="24"/>
              </w:rPr>
              <w:t xml:space="preserve">, </w:t>
            </w:r>
            <w:fldSimple w:instr=" REF _Ref378665249 \h  \* MERGEFORMAT ">
              <w:r w:rsidRPr="00315CD8">
                <w:rPr>
                  <w:szCs w:val="24"/>
                </w:rPr>
                <w:t>Table 7</w:t>
              </w:r>
              <w:r w:rsidRPr="00315CD8">
                <w:rPr>
                  <w:szCs w:val="24"/>
                </w:rPr>
                <w:noBreakHyphen/>
                <w:t>6</w:t>
              </w:r>
            </w:fldSimple>
            <w:r w:rsidRPr="00315CD8">
              <w:rPr>
                <w:szCs w:val="24"/>
              </w:rPr>
              <w:t xml:space="preserve"> updated based on G.8121 (11/2013)</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New </w:t>
            </w:r>
            <w:fldSimple w:instr=" REF _Ref381970082 \h  \* MERGEFORMAT ">
              <w:r w:rsidRPr="00315CD8">
                <w:rPr>
                  <w:szCs w:val="24"/>
                </w:rPr>
                <w:t>Table 6</w:t>
              </w:r>
              <w:r w:rsidRPr="00315CD8">
                <w:rPr>
                  <w:szCs w:val="24"/>
                </w:rPr>
                <w:noBreakHyphen/>
                <w:t>3</w:t>
              </w:r>
            </w:fldSimple>
            <w:r w:rsidRPr="00315CD8">
              <w:rPr>
                <w:szCs w:val="24"/>
              </w:rPr>
              <w:t xml:space="preserve"> on Derived MI Groupings of the MPLS-TP functions added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New </w:t>
            </w:r>
            <w:fldSimple w:instr=" REF _Ref381970120 \h  \* MERGEFORMAT ">
              <w:r w:rsidRPr="00315CD8">
                <w:rPr>
                  <w:szCs w:val="24"/>
                </w:rPr>
                <w:t>Figure 6</w:t>
              </w:r>
              <w:r w:rsidRPr="00315CD8">
                <w:rPr>
                  <w:szCs w:val="24"/>
                </w:rPr>
                <w:noBreakHyphen/>
                <w:t>9</w:t>
              </w:r>
            </w:fldSimple>
            <w:r w:rsidRPr="00315CD8">
              <w:rPr>
                <w:szCs w:val="24"/>
              </w:rPr>
              <w:t xml:space="preserve"> on Modelling of non-MPLS-TP server adaptation MI groupings added</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Modelling of SCC/MCC access added in new section </w:t>
            </w:r>
            <w:fldSimple w:instr=" REF _Ref382297962 \r \h  \* MERGEFORMAT ">
              <w:r w:rsidRPr="00315CD8">
                <w:rPr>
                  <w:szCs w:val="24"/>
                </w:rPr>
                <w:t>7.6</w:t>
              </w:r>
            </w:fldSimple>
          </w:p>
          <w:p w:rsidR="009C42D8" w:rsidRPr="00315CD8" w:rsidRDefault="00A974D5" w:rsidP="00281CCF">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fldSimple w:instr=" REF _Ref378665236 \h  \* MERGEFORMAT ">
              <w:r w:rsidR="009C42D8" w:rsidRPr="00315CD8">
                <w:rPr>
                  <w:szCs w:val="24"/>
                </w:rPr>
                <w:t>Table 7</w:t>
              </w:r>
              <w:r w:rsidR="009C42D8" w:rsidRPr="00315CD8">
                <w:rPr>
                  <w:szCs w:val="24"/>
                </w:rPr>
                <w:noBreakHyphen/>
                <w:t>1</w:t>
              </w:r>
            </w:fldSimple>
            <w:r w:rsidR="009C42D8" w:rsidRPr="00315CD8">
              <w:rPr>
                <w:szCs w:val="24"/>
              </w:rPr>
              <w:t xml:space="preserve">, </w:t>
            </w:r>
            <w:fldSimple w:instr=" REF _Ref384201218 \h  \* MERGEFORMAT ">
              <w:r w:rsidR="009C42D8" w:rsidRPr="00315CD8">
                <w:rPr>
                  <w:szCs w:val="24"/>
                </w:rPr>
                <w:t>Table 7</w:t>
              </w:r>
              <w:r w:rsidR="009C42D8" w:rsidRPr="00315CD8">
                <w:rPr>
                  <w:szCs w:val="24"/>
                </w:rPr>
                <w:noBreakHyphen/>
                <w:t>2</w:t>
              </w:r>
            </w:fldSimple>
            <w:r w:rsidR="009C42D8" w:rsidRPr="00315CD8">
              <w:rPr>
                <w:szCs w:val="24"/>
              </w:rPr>
              <w:t xml:space="preserve"> and </w:t>
            </w:r>
            <w:fldSimple w:instr=" REF _Ref378665245 \h  \* MERGEFORMAT ">
              <w:r w:rsidR="009C42D8" w:rsidRPr="00315CD8">
                <w:rPr>
                  <w:szCs w:val="24"/>
                </w:rPr>
                <w:t>Table 7</w:t>
              </w:r>
              <w:r w:rsidR="009C42D8" w:rsidRPr="00315CD8">
                <w:rPr>
                  <w:szCs w:val="24"/>
                </w:rPr>
                <w:noBreakHyphen/>
                <w:t>4</w:t>
              </w:r>
            </w:fldSimple>
            <w:r w:rsidR="009C42D8" w:rsidRPr="00315CD8">
              <w:rPr>
                <w:szCs w:val="24"/>
              </w:rPr>
              <w:t xml:space="preserve"> enhanced with the MI from G.8121.1 and G.8121.2</w:t>
            </w:r>
          </w:p>
          <w:p w:rsidR="009C42D8" w:rsidRPr="00315CD8" w:rsidRDefault="009C42D8" w:rsidP="00E30ED2">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proofErr w:type="spellStart"/>
            <w:r w:rsidRPr="00315CD8">
              <w:rPr>
                <w:szCs w:val="24"/>
              </w:rPr>
              <w:t>GenericCurrentData</w:t>
            </w:r>
            <w:proofErr w:type="spellEnd"/>
            <w:r w:rsidRPr="00315CD8">
              <w:rPr>
                <w:szCs w:val="24"/>
              </w:rPr>
              <w:t xml:space="preserve"> object class from G.gim has been integrated to the model</w:t>
            </w:r>
          </w:p>
        </w:tc>
      </w:tr>
      <w:tr w:rsidR="009C42D8" w:rsidRPr="00315CD8" w:rsidTr="009C42D8">
        <w:trPr>
          <w:cantSplit/>
        </w:trPr>
        <w:tc>
          <w:tcPr>
            <w:tcW w:w="1016"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t>0.09</w:t>
            </w:r>
          </w:p>
        </w:tc>
        <w:tc>
          <w:tcPr>
            <w:tcW w:w="1360"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t>WD12 (8/2014)</w:t>
            </w:r>
          </w:p>
        </w:tc>
        <w:tc>
          <w:tcPr>
            <w:tcW w:w="7362"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Added Data Dictionary</w:t>
            </w:r>
          </w:p>
        </w:tc>
      </w:tr>
      <w:tr w:rsidR="009C42D8" w:rsidRPr="00315CD8" w:rsidTr="009C42D8">
        <w:trPr>
          <w:cantSplit/>
        </w:trPr>
        <w:tc>
          <w:tcPr>
            <w:tcW w:w="1016"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lastRenderedPageBreak/>
              <w:t>0.10</w:t>
            </w:r>
          </w:p>
        </w:tc>
        <w:tc>
          <w:tcPr>
            <w:tcW w:w="1360"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737B8E">
            <w:pPr>
              <w:spacing w:after="120"/>
              <w:rPr>
                <w:szCs w:val="24"/>
              </w:rPr>
            </w:pPr>
            <w:r w:rsidRPr="00315CD8">
              <w:rPr>
                <w:szCs w:val="24"/>
              </w:rPr>
              <w:t>TD247/3 (11/2014)</w:t>
            </w:r>
          </w:p>
        </w:tc>
        <w:tc>
          <w:tcPr>
            <w:tcW w:w="7362"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Update per editing instruction in Shanghai meeting report section 7.2, except WD16r1 clause 1.14 (MT TTP)</w:t>
            </w:r>
          </w:p>
          <w:p w:rsidR="009C42D8" w:rsidRPr="00315CD8" w:rsidRDefault="009C42D8" w:rsidP="00E53806">
            <w:pPr>
              <w:numPr>
                <w:ilvl w:val="1"/>
                <w:numId w:val="19"/>
              </w:numPr>
              <w:tabs>
                <w:tab w:val="clear" w:pos="794"/>
                <w:tab w:val="clear" w:pos="1191"/>
                <w:tab w:val="clear" w:pos="1440"/>
                <w:tab w:val="clear" w:pos="1588"/>
                <w:tab w:val="clear" w:pos="1985"/>
                <w:tab w:val="num" w:pos="699"/>
              </w:tabs>
              <w:overflowPunct/>
              <w:autoSpaceDE/>
              <w:autoSpaceDN/>
              <w:adjustRightInd/>
              <w:spacing w:before="40" w:after="40"/>
              <w:ind w:left="699"/>
              <w:textAlignment w:val="auto"/>
              <w:rPr>
                <w:szCs w:val="24"/>
              </w:rPr>
            </w:pPr>
            <w:r w:rsidRPr="00315CD8">
              <w:rPr>
                <w:szCs w:val="24"/>
              </w:rPr>
              <w:t xml:space="preserve">Figure 6-3: delete the operations </w:t>
            </w:r>
            <w:proofErr w:type="spellStart"/>
            <w:r w:rsidRPr="00315CD8">
              <w:rPr>
                <w:szCs w:val="24"/>
              </w:rPr>
              <w:t>enableGal</w:t>
            </w:r>
            <w:proofErr w:type="spellEnd"/>
            <w:r w:rsidRPr="00315CD8">
              <w:rPr>
                <w:szCs w:val="24"/>
              </w:rPr>
              <w:t xml:space="preserve"> and </w:t>
            </w:r>
            <w:proofErr w:type="spellStart"/>
            <w:r w:rsidRPr="00315CD8">
              <w:rPr>
                <w:szCs w:val="24"/>
              </w:rPr>
              <w:t>disableGal</w:t>
            </w:r>
            <w:proofErr w:type="spellEnd"/>
            <w:r w:rsidRPr="00315CD8">
              <w:rPr>
                <w:szCs w:val="24"/>
              </w:rPr>
              <w:t xml:space="preserve"> from </w:t>
            </w:r>
            <w:proofErr w:type="spellStart"/>
            <w:r w:rsidRPr="00315CD8">
              <w:rPr>
                <w:szCs w:val="24"/>
              </w:rPr>
              <w:t>MT_TTPBi</w:t>
            </w:r>
            <w:proofErr w:type="spellEnd"/>
            <w:r w:rsidRPr="00315CD8">
              <w:rPr>
                <w:szCs w:val="24"/>
              </w:rPr>
              <w:t xml:space="preserve">. Reason: For Session and LSP the Gal is always enabled and should not be changed; for Channel (i.e. PW), Gal enable </w:t>
            </w:r>
            <w:proofErr w:type="spellStart"/>
            <w:r w:rsidRPr="00315CD8">
              <w:rPr>
                <w:szCs w:val="24"/>
              </w:rPr>
              <w:t>vs</w:t>
            </w:r>
            <w:proofErr w:type="spellEnd"/>
            <w:r w:rsidRPr="00315CD8">
              <w:rPr>
                <w:szCs w:val="24"/>
              </w:rPr>
              <w:t xml:space="preserve"> disable is indirectly determined by </w:t>
            </w:r>
            <w:proofErr w:type="spellStart"/>
            <w:r w:rsidRPr="00315CD8">
              <w:rPr>
                <w:szCs w:val="24"/>
              </w:rPr>
              <w:t>MI_CW_Enable</w:t>
            </w:r>
            <w:proofErr w:type="spellEnd"/>
            <w:r w:rsidRPr="00315CD8">
              <w:rPr>
                <w:szCs w:val="24"/>
              </w:rPr>
              <w:t xml:space="preserve">, </w:t>
            </w:r>
            <w:proofErr w:type="spellStart"/>
            <w:r w:rsidRPr="00315CD8">
              <w:rPr>
                <w:szCs w:val="24"/>
              </w:rPr>
              <w:t>MI_CW_Enable</w:t>
            </w:r>
            <w:proofErr w:type="spellEnd"/>
            <w:r w:rsidRPr="00315CD8">
              <w:rPr>
                <w:szCs w:val="24"/>
              </w:rPr>
              <w:t xml:space="preserve"> = TRUE implies </w:t>
            </w:r>
            <w:proofErr w:type="spellStart"/>
            <w:r w:rsidRPr="00315CD8">
              <w:rPr>
                <w:szCs w:val="24"/>
              </w:rPr>
              <w:t>MI_Gal_Enable</w:t>
            </w:r>
            <w:proofErr w:type="spellEnd"/>
            <w:r w:rsidRPr="00315CD8">
              <w:rPr>
                <w:szCs w:val="24"/>
              </w:rPr>
              <w:t xml:space="preserve"> = True and </w:t>
            </w:r>
            <w:proofErr w:type="spellStart"/>
            <w:r w:rsidRPr="00315CD8">
              <w:rPr>
                <w:szCs w:val="24"/>
              </w:rPr>
              <w:t>MI_CW_Enable</w:t>
            </w:r>
            <w:proofErr w:type="spellEnd"/>
            <w:r w:rsidRPr="00315CD8">
              <w:rPr>
                <w:szCs w:val="24"/>
              </w:rPr>
              <w:t xml:space="preserve"> = FALSE implies </w:t>
            </w:r>
            <w:proofErr w:type="spellStart"/>
            <w:r w:rsidRPr="00315CD8">
              <w:rPr>
                <w:szCs w:val="24"/>
              </w:rPr>
              <w:t>MI_Gal_Enable</w:t>
            </w:r>
            <w:proofErr w:type="spellEnd"/>
            <w:r w:rsidRPr="00315CD8">
              <w:rPr>
                <w:szCs w:val="24"/>
              </w:rPr>
              <w:t xml:space="preserve"> = False, and therefore </w:t>
            </w:r>
            <w:proofErr w:type="spellStart"/>
            <w:r w:rsidRPr="00315CD8">
              <w:rPr>
                <w:szCs w:val="24"/>
              </w:rPr>
              <w:t>MI_Gal_Enable</w:t>
            </w:r>
            <w:proofErr w:type="spellEnd"/>
            <w:r w:rsidRPr="00315CD8">
              <w:rPr>
                <w:szCs w:val="24"/>
              </w:rPr>
              <w:t xml:space="preserve"> should not be changed independently. </w:t>
            </w:r>
          </w:p>
          <w:p w:rsidR="009C42D8" w:rsidRPr="00315CD8" w:rsidRDefault="009C42D8" w:rsidP="00E53806">
            <w:pPr>
              <w:numPr>
                <w:ilvl w:val="1"/>
                <w:numId w:val="19"/>
              </w:numPr>
              <w:tabs>
                <w:tab w:val="clear" w:pos="794"/>
                <w:tab w:val="clear" w:pos="1191"/>
                <w:tab w:val="clear" w:pos="1440"/>
                <w:tab w:val="clear" w:pos="1588"/>
                <w:tab w:val="clear" w:pos="1985"/>
                <w:tab w:val="num" w:pos="699"/>
              </w:tabs>
              <w:overflowPunct/>
              <w:autoSpaceDE/>
              <w:autoSpaceDN/>
              <w:adjustRightInd/>
              <w:spacing w:before="40" w:after="40"/>
              <w:ind w:left="699"/>
              <w:textAlignment w:val="auto"/>
              <w:rPr>
                <w:szCs w:val="24"/>
              </w:rPr>
            </w:pPr>
            <w:r w:rsidRPr="00315CD8">
              <w:rPr>
                <w:szCs w:val="24"/>
              </w:rPr>
              <w:t xml:space="preserve">Figure 6-6: change * to 0..1 for MIP Bi; change the operation </w:t>
            </w:r>
            <w:proofErr w:type="spellStart"/>
            <w:r w:rsidRPr="00315CD8">
              <w:rPr>
                <w:szCs w:val="24"/>
              </w:rPr>
              <w:t>getAllContainedMips</w:t>
            </w:r>
            <w:proofErr w:type="spellEnd"/>
            <w:r w:rsidRPr="00315CD8">
              <w:rPr>
                <w:szCs w:val="24"/>
              </w:rPr>
              <w:t xml:space="preserve"> to </w:t>
            </w:r>
            <w:proofErr w:type="spellStart"/>
            <w:r w:rsidRPr="00315CD8">
              <w:rPr>
                <w:szCs w:val="24"/>
              </w:rPr>
              <w:t>getContainedMip</w:t>
            </w:r>
            <w:proofErr w:type="spellEnd"/>
            <w:r w:rsidRPr="00315CD8">
              <w:rPr>
                <w:szCs w:val="24"/>
              </w:rPr>
              <w:t xml:space="preserve"> (double check with Bernd)</w:t>
            </w:r>
          </w:p>
          <w:p w:rsidR="009C42D8" w:rsidRPr="00315CD8" w:rsidRDefault="009C42D8" w:rsidP="00E53806">
            <w:pPr>
              <w:numPr>
                <w:ilvl w:val="1"/>
                <w:numId w:val="19"/>
              </w:numPr>
              <w:tabs>
                <w:tab w:val="clear" w:pos="794"/>
                <w:tab w:val="clear" w:pos="1191"/>
                <w:tab w:val="clear" w:pos="1440"/>
                <w:tab w:val="clear" w:pos="1588"/>
                <w:tab w:val="clear" w:pos="1985"/>
                <w:tab w:val="num" w:pos="699"/>
              </w:tabs>
              <w:overflowPunct/>
              <w:autoSpaceDE/>
              <w:autoSpaceDN/>
              <w:adjustRightInd/>
              <w:spacing w:before="40" w:after="40"/>
              <w:ind w:left="699"/>
              <w:textAlignment w:val="auto"/>
              <w:rPr>
                <w:szCs w:val="24"/>
              </w:rPr>
            </w:pPr>
            <w:r w:rsidRPr="00315CD8">
              <w:rPr>
                <w:szCs w:val="24"/>
              </w:rPr>
              <w:t xml:space="preserve">Add attribute </w:t>
            </w:r>
            <w:proofErr w:type="spellStart"/>
            <w:r w:rsidRPr="00315CD8">
              <w:rPr>
                <w:szCs w:val="24"/>
              </w:rPr>
              <w:t>CW_Enable</w:t>
            </w:r>
            <w:proofErr w:type="spellEnd"/>
            <w:r w:rsidRPr="00315CD8">
              <w:rPr>
                <w:szCs w:val="24"/>
              </w:rPr>
              <w:t xml:space="preserve"> to MT_TTP, applicable when </w:t>
            </w:r>
            <w:proofErr w:type="spellStart"/>
            <w:r w:rsidRPr="00315CD8">
              <w:rPr>
                <w:szCs w:val="24"/>
              </w:rPr>
              <w:t>MplsTpLayer</w:t>
            </w:r>
            <w:proofErr w:type="spellEnd"/>
            <w:r w:rsidRPr="00315CD8">
              <w:rPr>
                <w:szCs w:val="24"/>
              </w:rPr>
              <w:t xml:space="preserve">=Channel, default=N/A (i.e. </w:t>
            </w:r>
            <w:proofErr w:type="spellStart"/>
            <w:r w:rsidRPr="00315CD8">
              <w:rPr>
                <w:szCs w:val="24"/>
              </w:rPr>
              <w:t>nullable</w:t>
            </w:r>
            <w:proofErr w:type="spellEnd"/>
            <w:r w:rsidRPr="00315CD8">
              <w:rPr>
                <w:szCs w:val="24"/>
              </w:rPr>
              <w:t>)</w:t>
            </w:r>
          </w:p>
          <w:p w:rsidR="009C42D8" w:rsidRPr="00315CD8" w:rsidRDefault="009C42D8" w:rsidP="00E53806">
            <w:pPr>
              <w:numPr>
                <w:ilvl w:val="1"/>
                <w:numId w:val="19"/>
              </w:numPr>
              <w:tabs>
                <w:tab w:val="clear" w:pos="794"/>
                <w:tab w:val="clear" w:pos="1191"/>
                <w:tab w:val="clear" w:pos="1440"/>
                <w:tab w:val="clear" w:pos="1588"/>
                <w:tab w:val="clear" w:pos="1985"/>
                <w:tab w:val="num" w:pos="699"/>
              </w:tabs>
              <w:overflowPunct/>
              <w:autoSpaceDE/>
              <w:autoSpaceDN/>
              <w:adjustRightInd/>
              <w:spacing w:before="40" w:after="40"/>
              <w:ind w:left="699"/>
              <w:textAlignment w:val="auto"/>
              <w:rPr>
                <w:szCs w:val="24"/>
              </w:rPr>
            </w:pPr>
            <w:r w:rsidRPr="00315CD8">
              <w:rPr>
                <w:szCs w:val="24"/>
              </w:rPr>
              <w:t xml:space="preserve">Define MT_NE </w:t>
            </w:r>
            <w:proofErr w:type="spellStart"/>
            <w:r w:rsidRPr="00315CD8">
              <w:rPr>
                <w:szCs w:val="24"/>
              </w:rPr>
              <w:t>subclassed</w:t>
            </w:r>
            <w:proofErr w:type="spellEnd"/>
            <w:r w:rsidRPr="00315CD8">
              <w:rPr>
                <w:szCs w:val="24"/>
              </w:rPr>
              <w:t xml:space="preserve"> from M.3160 ME, with </w:t>
            </w:r>
            <w:proofErr w:type="spellStart"/>
            <w:r w:rsidRPr="00315CD8">
              <w:rPr>
                <w:szCs w:val="24"/>
              </w:rPr>
              <w:t>MEId</w:t>
            </w:r>
            <w:proofErr w:type="spellEnd"/>
            <w:r w:rsidRPr="00315CD8">
              <w:rPr>
                <w:szCs w:val="24"/>
              </w:rPr>
              <w:t>=</w:t>
            </w:r>
            <w:proofErr w:type="spellStart"/>
            <w:r w:rsidRPr="00315CD8">
              <w:rPr>
                <w:szCs w:val="24"/>
              </w:rPr>
              <w:t>CC:ICC:NodeId</w:t>
            </w:r>
            <w:proofErr w:type="spellEnd"/>
          </w:p>
          <w:p w:rsidR="009C42D8" w:rsidRPr="00315CD8" w:rsidRDefault="009C42D8" w:rsidP="00E53806">
            <w:pPr>
              <w:numPr>
                <w:ilvl w:val="1"/>
                <w:numId w:val="19"/>
              </w:numPr>
              <w:tabs>
                <w:tab w:val="clear" w:pos="794"/>
                <w:tab w:val="clear" w:pos="1191"/>
                <w:tab w:val="clear" w:pos="1440"/>
                <w:tab w:val="clear" w:pos="1588"/>
                <w:tab w:val="clear" w:pos="1985"/>
                <w:tab w:val="num" w:pos="699"/>
              </w:tabs>
              <w:overflowPunct/>
              <w:autoSpaceDE/>
              <w:autoSpaceDN/>
              <w:adjustRightInd/>
              <w:spacing w:before="40" w:after="40"/>
              <w:ind w:left="699"/>
              <w:textAlignment w:val="auto"/>
              <w:rPr>
                <w:szCs w:val="24"/>
              </w:rPr>
            </w:pPr>
            <w:r w:rsidRPr="00315CD8">
              <w:rPr>
                <w:szCs w:val="24"/>
              </w:rPr>
              <w:t xml:space="preserve">Update per WD20 proposals in WD06r1, WD15r1, WD16r1, WD19r1, and WD20, except WD16r1 on Data Dictionary 1.14 (MT_TTP) </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Per VM3 decision, incorporate CD03 to add tables in clauses 6.3.2 – 6.3.5 and update table in 6.3.6</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Per VM3 decision, incorporate CD04 to add Table 7-1 in clause 7.1 on OAM supporting mechanism</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Add JPEG images of the respective UML diagrams next to the figures for the purpose easier viewing, i.e. the images/diagrams can be zoomed in/out independent of the document text.</w:t>
            </w:r>
          </w:p>
          <w:p w:rsidR="009C42D8" w:rsidRPr="00315CD8" w:rsidRDefault="009C42D8" w:rsidP="00AF03B5">
            <w:pPr>
              <w:tabs>
                <w:tab w:val="clear" w:pos="794"/>
                <w:tab w:val="clear" w:pos="1191"/>
                <w:tab w:val="clear" w:pos="1588"/>
                <w:tab w:val="clear" w:pos="1985"/>
              </w:tabs>
              <w:overflowPunct/>
              <w:autoSpaceDE/>
              <w:autoSpaceDN/>
              <w:adjustRightInd/>
              <w:spacing w:before="40" w:after="40"/>
              <w:ind w:left="68"/>
              <w:textAlignment w:val="auto"/>
              <w:rPr>
                <w:color w:val="FF0000"/>
                <w:szCs w:val="24"/>
              </w:rPr>
            </w:pPr>
            <w:r w:rsidRPr="00104F04">
              <w:rPr>
                <w:color w:val="FF0000"/>
                <w:szCs w:val="24"/>
                <w:highlight w:val="yellow"/>
              </w:rPr>
              <w:t>To Do:</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color w:val="FF0000"/>
                <w:szCs w:val="24"/>
              </w:rPr>
            </w:pPr>
            <w:r w:rsidRPr="00315CD8">
              <w:rPr>
                <w:color w:val="FF0000"/>
                <w:szCs w:val="24"/>
              </w:rPr>
              <w:t>Resolve WD16r1(Shanghai) clause 1.14 (MT TTP): Need to resolve the list of existing attributes in the HTML and the list of attributes in WD16r1 comment</w:t>
            </w:r>
          </w:p>
          <w:p w:rsidR="009C42D8" w:rsidRPr="00315CD8" w:rsidRDefault="009C42D8" w:rsidP="00AF03B5">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color w:val="FF0000"/>
                <w:szCs w:val="24"/>
              </w:rPr>
            </w:pPr>
            <w:r w:rsidRPr="00315CD8">
              <w:rPr>
                <w:color w:val="FF0000"/>
                <w:szCs w:val="24"/>
              </w:rPr>
              <w:t>Update according to editing/drafting instruction from the virtual meeting minute (CD01r5).</w:t>
            </w:r>
          </w:p>
          <w:p w:rsidR="009C42D8" w:rsidRPr="00315CD8" w:rsidRDefault="009C42D8" w:rsidP="00AF03B5">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color w:val="FF0000"/>
                <w:szCs w:val="24"/>
              </w:rPr>
            </w:pPr>
            <w:r w:rsidRPr="00315CD8">
              <w:rPr>
                <w:color w:val="FF0000"/>
                <w:szCs w:val="24"/>
              </w:rPr>
              <w:t xml:space="preserve">Update Figures 5-6 and 5-7 (from </w:t>
            </w:r>
            <w:proofErr w:type="spellStart"/>
            <w:r w:rsidRPr="00315CD8">
              <w:rPr>
                <w:color w:val="FF0000"/>
                <w:szCs w:val="24"/>
              </w:rPr>
              <w:t>EoT</w:t>
            </w:r>
            <w:proofErr w:type="spellEnd"/>
            <w:r w:rsidRPr="00315CD8">
              <w:rPr>
                <w:color w:val="FF0000"/>
                <w:szCs w:val="24"/>
              </w:rPr>
              <w:t xml:space="preserve"> to MPLS-TP)</w:t>
            </w:r>
          </w:p>
        </w:tc>
      </w:tr>
      <w:tr w:rsidR="009C42D8" w:rsidRPr="00315CD8" w:rsidTr="009C42D8">
        <w:trPr>
          <w:cantSplit/>
        </w:trPr>
        <w:tc>
          <w:tcPr>
            <w:tcW w:w="1016"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lastRenderedPageBreak/>
              <w:t>0.11</w:t>
            </w:r>
          </w:p>
        </w:tc>
        <w:tc>
          <w:tcPr>
            <w:tcW w:w="1360" w:type="dxa"/>
            <w:tcBorders>
              <w:top w:val="single" w:sz="4" w:space="0" w:color="auto"/>
              <w:left w:val="single" w:sz="4" w:space="0" w:color="auto"/>
              <w:bottom w:val="single" w:sz="4" w:space="0" w:color="auto"/>
              <w:right w:val="single" w:sz="4" w:space="0" w:color="auto"/>
            </w:tcBorders>
            <w:vAlign w:val="center"/>
          </w:tcPr>
          <w:p w:rsidR="009C42D8" w:rsidRPr="00315CD8" w:rsidRDefault="009C42D8" w:rsidP="00EF34FC">
            <w:pPr>
              <w:spacing w:after="120"/>
              <w:rPr>
                <w:szCs w:val="24"/>
              </w:rPr>
            </w:pPr>
            <w:r w:rsidRPr="00315CD8">
              <w:rPr>
                <w:szCs w:val="24"/>
              </w:rPr>
              <w:t>TD247R1/3 (12/2014)</w:t>
            </w:r>
          </w:p>
        </w:tc>
        <w:tc>
          <w:tcPr>
            <w:tcW w:w="7362" w:type="dxa"/>
            <w:tcBorders>
              <w:top w:val="single" w:sz="4" w:space="0" w:color="auto"/>
              <w:left w:val="single" w:sz="4" w:space="0" w:color="auto"/>
              <w:bottom w:val="single" w:sz="4" w:space="0" w:color="auto"/>
              <w:right w:val="single" w:sz="4" w:space="0" w:color="auto"/>
            </w:tcBorders>
            <w:vAlign w:val="center"/>
          </w:tcPr>
          <w:p w:rsidR="009C42D8" w:rsidRPr="00315CD8" w:rsidRDefault="00273DA8" w:rsidP="00204A22">
            <w:pPr>
              <w:tabs>
                <w:tab w:val="clear" w:pos="794"/>
                <w:tab w:val="clear" w:pos="1191"/>
                <w:tab w:val="clear" w:pos="1588"/>
                <w:tab w:val="clear" w:pos="1985"/>
              </w:tabs>
              <w:overflowPunct/>
              <w:autoSpaceDE/>
              <w:autoSpaceDN/>
              <w:adjustRightInd/>
              <w:spacing w:before="40" w:after="40"/>
              <w:ind w:left="68"/>
              <w:textAlignment w:val="auto"/>
              <w:rPr>
                <w:szCs w:val="24"/>
              </w:rPr>
            </w:pPr>
            <w:r w:rsidRPr="00315CD8">
              <w:rPr>
                <w:szCs w:val="24"/>
              </w:rPr>
              <w:t>Update</w:t>
            </w:r>
            <w:r w:rsidR="00DC4373" w:rsidRPr="00315CD8">
              <w:rPr>
                <w:szCs w:val="24"/>
              </w:rPr>
              <w:t>d</w:t>
            </w:r>
            <w:r w:rsidRPr="00315CD8">
              <w:rPr>
                <w:szCs w:val="24"/>
              </w:rPr>
              <w:t xml:space="preserve"> p</w:t>
            </w:r>
            <w:r w:rsidR="009C42D8" w:rsidRPr="00315CD8">
              <w:rPr>
                <w:szCs w:val="24"/>
              </w:rPr>
              <w:t>er C921</w:t>
            </w:r>
          </w:p>
          <w:p w:rsidR="009C42D8" w:rsidRPr="00315CD8" w:rsidRDefault="009C42D8" w:rsidP="008847BC">
            <w:pPr>
              <w:pStyle w:val="ListParagraph"/>
              <w:numPr>
                <w:ilvl w:val="0"/>
                <w:numId w:val="47"/>
              </w:numPr>
              <w:tabs>
                <w:tab w:val="clear" w:pos="794"/>
                <w:tab w:val="clear" w:pos="1191"/>
                <w:tab w:val="clear" w:pos="1588"/>
                <w:tab w:val="clear" w:pos="1985"/>
              </w:tabs>
              <w:overflowPunct/>
              <w:autoSpaceDE/>
              <w:autoSpaceDN/>
              <w:adjustRightInd/>
              <w:spacing w:before="40" w:after="40"/>
              <w:ind w:left="429"/>
              <w:textAlignment w:val="auto"/>
              <w:rPr>
                <w:szCs w:val="24"/>
              </w:rPr>
            </w:pPr>
            <w:r w:rsidRPr="00315CD8">
              <w:rPr>
                <w:szCs w:val="24"/>
              </w:rPr>
              <w:t>Add abbreviations</w:t>
            </w:r>
          </w:p>
          <w:p w:rsidR="009C42D8" w:rsidRPr="00315CD8" w:rsidRDefault="00DC4373" w:rsidP="00204A22">
            <w:pPr>
              <w:tabs>
                <w:tab w:val="clear" w:pos="794"/>
                <w:tab w:val="clear" w:pos="1191"/>
                <w:tab w:val="clear" w:pos="1588"/>
                <w:tab w:val="clear" w:pos="1985"/>
              </w:tabs>
              <w:overflowPunct/>
              <w:autoSpaceDE/>
              <w:autoSpaceDN/>
              <w:adjustRightInd/>
              <w:spacing w:before="40" w:after="40"/>
              <w:ind w:left="68"/>
              <w:textAlignment w:val="auto"/>
              <w:rPr>
                <w:szCs w:val="24"/>
              </w:rPr>
            </w:pPr>
            <w:r w:rsidRPr="00315CD8">
              <w:rPr>
                <w:szCs w:val="24"/>
              </w:rPr>
              <w:t>Updated</w:t>
            </w:r>
            <w:r w:rsidR="00273DA8" w:rsidRPr="00315CD8">
              <w:rPr>
                <w:szCs w:val="24"/>
              </w:rPr>
              <w:t xml:space="preserve"> p</w:t>
            </w:r>
            <w:r w:rsidR="009C42D8" w:rsidRPr="00315CD8">
              <w:rPr>
                <w:szCs w:val="24"/>
              </w:rPr>
              <w:t>er TD248/3 (VM meeting report)</w:t>
            </w:r>
          </w:p>
          <w:p w:rsidR="009C42D8" w:rsidRPr="00315CD8" w:rsidRDefault="00DC4373"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In the model and Figure 6-8, </w:t>
            </w:r>
            <w:r w:rsidR="009C42D8" w:rsidRPr="00315CD8">
              <w:rPr>
                <w:szCs w:val="24"/>
              </w:rPr>
              <w:t xml:space="preserve">move </w:t>
            </w:r>
            <w:proofErr w:type="spellStart"/>
            <w:r w:rsidR="009C42D8" w:rsidRPr="00315CD8">
              <w:rPr>
                <w:szCs w:val="24"/>
              </w:rPr>
              <w:t>AdminState</w:t>
            </w:r>
            <w:proofErr w:type="spellEnd"/>
            <w:r w:rsidR="009C42D8" w:rsidRPr="00315CD8">
              <w:rPr>
                <w:szCs w:val="24"/>
              </w:rPr>
              <w:t xml:space="preserve"> from </w:t>
            </w:r>
            <w:proofErr w:type="spellStart"/>
            <w:r w:rsidR="009C42D8" w:rsidRPr="00315CD8">
              <w:rPr>
                <w:szCs w:val="24"/>
              </w:rPr>
              <w:t>MEP_So</w:t>
            </w:r>
            <w:proofErr w:type="spellEnd"/>
            <w:r w:rsidR="009C42D8" w:rsidRPr="00315CD8">
              <w:rPr>
                <w:szCs w:val="24"/>
              </w:rPr>
              <w:t xml:space="preserve"> and </w:t>
            </w:r>
            <w:proofErr w:type="spellStart"/>
            <w:r w:rsidR="009C42D8" w:rsidRPr="00315CD8">
              <w:rPr>
                <w:szCs w:val="24"/>
              </w:rPr>
              <w:t>MEP_Sk</w:t>
            </w:r>
            <w:proofErr w:type="spellEnd"/>
            <w:r w:rsidR="009C42D8" w:rsidRPr="00315CD8">
              <w:rPr>
                <w:szCs w:val="24"/>
              </w:rPr>
              <w:t xml:space="preserve"> </w:t>
            </w:r>
            <w:r w:rsidR="00273DA8" w:rsidRPr="00315CD8">
              <w:rPr>
                <w:szCs w:val="24"/>
              </w:rPr>
              <w:t>to the</w:t>
            </w:r>
            <w:r w:rsidRPr="00315CD8">
              <w:rPr>
                <w:szCs w:val="24"/>
              </w:rPr>
              <w:t xml:space="preserve"> MEP abstract class</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Remove the default value for </w:t>
            </w:r>
            <w:proofErr w:type="spellStart"/>
            <w:r w:rsidRPr="00315CD8">
              <w:rPr>
                <w:szCs w:val="24"/>
              </w:rPr>
              <w:t>aisOamTool</w:t>
            </w:r>
            <w:proofErr w:type="spellEnd"/>
            <w:r w:rsidRPr="00315CD8">
              <w:rPr>
                <w:szCs w:val="24"/>
              </w:rPr>
              <w:t xml:space="preserve"> and </w:t>
            </w:r>
            <w:proofErr w:type="spellStart"/>
            <w:r w:rsidRPr="00315CD8">
              <w:rPr>
                <w:szCs w:val="24"/>
              </w:rPr>
              <w:t>lckOamTool</w:t>
            </w:r>
            <w:proofErr w:type="spellEnd"/>
            <w:r w:rsidRPr="00315CD8">
              <w:rPr>
                <w:szCs w:val="24"/>
              </w:rPr>
              <w:t xml:space="preserve"> from object classes </w:t>
            </w:r>
            <w:proofErr w:type="spellStart"/>
            <w:r w:rsidRPr="00315CD8">
              <w:rPr>
                <w:szCs w:val="24"/>
              </w:rPr>
              <w:t>MT_ConnectionTerminationPointSink</w:t>
            </w:r>
            <w:proofErr w:type="spellEnd"/>
            <w:r w:rsidRPr="00315CD8">
              <w:rPr>
                <w:szCs w:val="24"/>
              </w:rPr>
              <w:t xml:space="preserve"> and </w:t>
            </w:r>
            <w:proofErr w:type="spellStart"/>
            <w:r w:rsidRPr="00315CD8">
              <w:rPr>
                <w:szCs w:val="24"/>
              </w:rPr>
              <w:t>MaintenanceEntityGroupEndPointSink</w:t>
            </w:r>
            <w:proofErr w:type="spellEnd"/>
            <w:r w:rsidRPr="00315CD8">
              <w:rPr>
                <w:szCs w:val="24"/>
              </w:rPr>
              <w:t xml:space="preserve"> </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Remove </w:t>
            </w:r>
            <w:proofErr w:type="spellStart"/>
            <w:r w:rsidRPr="00315CD8">
              <w:rPr>
                <w:szCs w:val="24"/>
              </w:rPr>
              <w:t>sourceAddress</w:t>
            </w:r>
            <w:proofErr w:type="spellEnd"/>
            <w:r w:rsidRPr="00315CD8">
              <w:rPr>
                <w:szCs w:val="24"/>
              </w:rPr>
              <w:t xml:space="preserve"> parameter from the model establish</w:t>
            </w:r>
            <w:r w:rsidR="00DC4373" w:rsidRPr="00315CD8">
              <w:rPr>
                <w:szCs w:val="24"/>
              </w:rPr>
              <w:t>[On-</w:t>
            </w:r>
            <w:proofErr w:type="spellStart"/>
            <w:r w:rsidR="00DC4373" w:rsidRPr="00315CD8">
              <w:rPr>
                <w:szCs w:val="24"/>
              </w:rPr>
              <w:t>demand|</w:t>
            </w:r>
            <w:r w:rsidRPr="00315CD8">
              <w:rPr>
                <w:szCs w:val="24"/>
              </w:rPr>
              <w:t>Proactive</w:t>
            </w:r>
            <w:proofErr w:type="spellEnd"/>
            <w:r w:rsidR="00DC4373" w:rsidRPr="00315CD8">
              <w:rPr>
                <w:szCs w:val="24"/>
              </w:rPr>
              <w:t>]1</w:t>
            </w:r>
            <w:r w:rsidRPr="00315CD8">
              <w:rPr>
                <w:szCs w:val="24"/>
              </w:rPr>
              <w:t>way measurement Job sink</w:t>
            </w:r>
            <w:r w:rsidR="00DC4373" w:rsidRPr="00315CD8">
              <w:rPr>
                <w:szCs w:val="24"/>
              </w:rPr>
              <w:t xml:space="preserve"> operation</w:t>
            </w:r>
            <w:r w:rsidRPr="00315CD8">
              <w:rPr>
                <w:szCs w:val="24"/>
              </w:rPr>
              <w:t>, test re</w:t>
            </w:r>
            <w:r w:rsidR="00DC4373" w:rsidRPr="00315CD8">
              <w:rPr>
                <w:szCs w:val="24"/>
              </w:rPr>
              <w:t xml:space="preserve">sponder start, </w:t>
            </w:r>
            <w:proofErr w:type="spellStart"/>
            <w:r w:rsidR="00DC4373" w:rsidRPr="00315CD8">
              <w:rPr>
                <w:szCs w:val="24"/>
              </w:rPr>
              <w:t>linkTraceResult</w:t>
            </w:r>
            <w:proofErr w:type="spellEnd"/>
            <w:r w:rsidR="00DC4373" w:rsidRPr="00315CD8">
              <w:rPr>
                <w:szCs w:val="24"/>
              </w:rPr>
              <w:t xml:space="preserve"> of the MEP Sink object</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In the Data Dictionary 1.20.2.2.3 and 1.20.2.2.4, replace “on-demand” by “proactive” in the description</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MEP Sink MO, Operation establishProActive1WayMeasurementJobSink operation, output parameter </w:t>
            </w:r>
            <w:proofErr w:type="spellStart"/>
            <w:r w:rsidRPr="00315CD8">
              <w:t>measurementJob</w:t>
            </w:r>
            <w:proofErr w:type="spellEnd"/>
            <w:r w:rsidRPr="00315CD8">
              <w:t>, change the data type from OnDemand1WayMeasurementJobControlSink to ProActive1WayMeasurementJobControlSink</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MEP Source object (1.22), operation </w:t>
            </w:r>
            <w:proofErr w:type="spellStart"/>
            <w:r w:rsidRPr="00315CD8">
              <w:rPr>
                <w:szCs w:val="24"/>
              </w:rPr>
              <w:t>testInitiatorStart</w:t>
            </w:r>
            <w:proofErr w:type="spellEnd"/>
            <w:r w:rsidRPr="00315CD8">
              <w:rPr>
                <w:szCs w:val="24"/>
              </w:rPr>
              <w:t xml:space="preserve"> (1.22.2.8)</w:t>
            </w:r>
            <w:r w:rsidR="00DC4373" w:rsidRPr="00315CD8">
              <w:rPr>
                <w:szCs w:val="24"/>
              </w:rPr>
              <w:t>,</w:t>
            </w:r>
            <w:r w:rsidRPr="00315CD8">
              <w:rPr>
                <w:szCs w:val="24"/>
              </w:rPr>
              <w:t xml:space="preserve"> </w:t>
            </w:r>
            <w:r w:rsidR="00DC4373" w:rsidRPr="00315CD8">
              <w:rPr>
                <w:szCs w:val="24"/>
              </w:rPr>
              <w:t>has</w:t>
            </w:r>
            <w:r w:rsidRPr="00315CD8">
              <w:rPr>
                <w:szCs w:val="24"/>
              </w:rPr>
              <w:t xml:space="preserve"> input parameters per MTDe_TT_So_MI_1TH_Start (</w:t>
            </w:r>
            <w:proofErr w:type="spellStart"/>
            <w:r w:rsidRPr="00315CD8">
              <w:rPr>
                <w:szCs w:val="24"/>
              </w:rPr>
              <w:t>CoS</w:t>
            </w:r>
            <w:proofErr w:type="gramStart"/>
            <w:r w:rsidRPr="00315CD8">
              <w:rPr>
                <w:szCs w:val="24"/>
              </w:rPr>
              <w:t>,Length,Period</w:t>
            </w:r>
            <w:proofErr w:type="spellEnd"/>
            <w:proofErr w:type="gramEnd"/>
            <w:r w:rsidRPr="00315CD8">
              <w:rPr>
                <w:szCs w:val="24"/>
              </w:rPr>
              <w:t xml:space="preserve">) and no output parameters. The operation </w:t>
            </w:r>
            <w:proofErr w:type="spellStart"/>
            <w:r w:rsidRPr="00315CD8">
              <w:rPr>
                <w:szCs w:val="24"/>
              </w:rPr>
              <w:t>testInitiatorTerminate</w:t>
            </w:r>
            <w:proofErr w:type="spellEnd"/>
            <w:r w:rsidRPr="00315CD8">
              <w:rPr>
                <w:szCs w:val="24"/>
              </w:rPr>
              <w:t xml:space="preserve"> (1.22.2.9) have </w:t>
            </w:r>
            <w:r w:rsidR="00DC4373" w:rsidRPr="00315CD8">
              <w:rPr>
                <w:szCs w:val="24"/>
              </w:rPr>
              <w:t>no</w:t>
            </w:r>
            <w:r w:rsidRPr="00315CD8">
              <w:rPr>
                <w:szCs w:val="24"/>
              </w:rPr>
              <w:t xml:space="preserve"> input parameter, </w:t>
            </w:r>
            <w:r w:rsidR="00DC4373" w:rsidRPr="00315CD8">
              <w:rPr>
                <w:szCs w:val="24"/>
              </w:rPr>
              <w:t>one</w:t>
            </w:r>
            <w:r w:rsidRPr="00315CD8">
              <w:rPr>
                <w:szCs w:val="24"/>
              </w:rPr>
              <w:t xml:space="preserve"> output parameter per MTDe_TT_So_MI_1TH_Result (Sent). Note that the management system at the responder MEP should be informed (by OOB) about the value of this output parameter in order to calculate the throughput.</w:t>
            </w:r>
          </w:p>
          <w:p w:rsidR="009C42D8" w:rsidRPr="00315CD8" w:rsidRDefault="009C42D8" w:rsidP="00D81B5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MEP Sink object (1</w:t>
            </w:r>
            <w:proofErr w:type="gramStart"/>
            <w:r w:rsidRPr="00315CD8">
              <w:rPr>
                <w:szCs w:val="24"/>
              </w:rPr>
              <w:t>,21</w:t>
            </w:r>
            <w:proofErr w:type="gramEnd"/>
            <w:r w:rsidRPr="00315CD8">
              <w:rPr>
                <w:szCs w:val="24"/>
              </w:rPr>
              <w:t xml:space="preserve">), operation </w:t>
            </w:r>
            <w:proofErr w:type="spellStart"/>
            <w:r w:rsidRPr="00315CD8">
              <w:rPr>
                <w:szCs w:val="24"/>
              </w:rPr>
              <w:t>testResponderStart</w:t>
            </w:r>
            <w:proofErr w:type="spellEnd"/>
            <w:r w:rsidRPr="00315CD8">
              <w:rPr>
                <w:szCs w:val="24"/>
              </w:rPr>
              <w:t xml:space="preserve"> (1.21.2.4) </w:t>
            </w:r>
            <w:r w:rsidR="00DC4373" w:rsidRPr="00315CD8">
              <w:rPr>
                <w:szCs w:val="24"/>
              </w:rPr>
              <w:t>has</w:t>
            </w:r>
            <w:r w:rsidRPr="00315CD8">
              <w:rPr>
                <w:szCs w:val="24"/>
              </w:rPr>
              <w:t xml:space="preserve"> no input parameter and no output parameter. The operation </w:t>
            </w:r>
            <w:proofErr w:type="spellStart"/>
            <w:r w:rsidRPr="00315CD8">
              <w:rPr>
                <w:szCs w:val="24"/>
              </w:rPr>
              <w:t>testResponderTerminate</w:t>
            </w:r>
            <w:proofErr w:type="spellEnd"/>
            <w:r w:rsidRPr="00315CD8">
              <w:rPr>
                <w:szCs w:val="24"/>
              </w:rPr>
              <w:t xml:space="preserve"> (1.21.2.5) </w:t>
            </w:r>
            <w:r w:rsidR="00DC4373" w:rsidRPr="00315CD8">
              <w:rPr>
                <w:szCs w:val="24"/>
              </w:rPr>
              <w:t>has</w:t>
            </w:r>
            <w:r w:rsidRPr="00315CD8">
              <w:rPr>
                <w:szCs w:val="24"/>
              </w:rPr>
              <w:t xml:space="preserve"> no input parameter, </w:t>
            </w:r>
            <w:r w:rsidR="00DC4373" w:rsidRPr="00315CD8">
              <w:rPr>
                <w:szCs w:val="24"/>
              </w:rPr>
              <w:t>has</w:t>
            </w:r>
            <w:r w:rsidRPr="00315CD8">
              <w:rPr>
                <w:szCs w:val="24"/>
              </w:rPr>
              <w:t xml:space="preserve"> output parameters per MTDe_TT_Sk_MI_1TH_Result (REC</w:t>
            </w:r>
            <w:proofErr w:type="gramStart"/>
            <w:r w:rsidRPr="00315CD8">
              <w:rPr>
                <w:szCs w:val="24"/>
              </w:rPr>
              <w:t>,CRC,BER,OO</w:t>
            </w:r>
            <w:proofErr w:type="gramEnd"/>
            <w:r w:rsidRPr="00315CD8">
              <w:rPr>
                <w:szCs w:val="24"/>
              </w:rPr>
              <w:t>). Note that the management system at the responder MEP should be informed (by OOB) about the value of this output parameter in order to calculate the throughput.</w:t>
            </w:r>
          </w:p>
          <w:p w:rsidR="00DC4373" w:rsidRPr="00315CD8" w:rsidRDefault="00DC4373" w:rsidP="00204A22">
            <w:pPr>
              <w:tabs>
                <w:tab w:val="clear" w:pos="794"/>
                <w:tab w:val="clear" w:pos="1191"/>
                <w:tab w:val="clear" w:pos="1588"/>
                <w:tab w:val="clear" w:pos="1985"/>
              </w:tabs>
              <w:overflowPunct/>
              <w:autoSpaceDE/>
              <w:autoSpaceDN/>
              <w:adjustRightInd/>
              <w:spacing w:before="40" w:after="40"/>
              <w:ind w:left="68"/>
              <w:textAlignment w:val="auto"/>
              <w:rPr>
                <w:szCs w:val="24"/>
              </w:rPr>
            </w:pPr>
            <w:r w:rsidRPr="00315CD8">
              <w:rPr>
                <w:szCs w:val="24"/>
              </w:rPr>
              <w:t>Updated per editing instructi</w:t>
            </w:r>
            <w:r w:rsidR="00367AE3" w:rsidRPr="00315CD8">
              <w:rPr>
                <w:szCs w:val="24"/>
              </w:rPr>
              <w:t xml:space="preserve">on </w:t>
            </w:r>
            <w:r w:rsidR="00CC18F0" w:rsidRPr="00315CD8">
              <w:rPr>
                <w:szCs w:val="24"/>
              </w:rPr>
              <w:t>from discussion on C848</w:t>
            </w:r>
          </w:p>
          <w:p w:rsidR="00367AE3" w:rsidRPr="00315CD8" w:rsidRDefault="00367AE3" w:rsidP="00367AE3">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Updated Figure 6-5 for MEP and added Figure 6-6b (MIP with dot1 &amp; dot2 subclasses)</w:t>
            </w:r>
          </w:p>
          <w:p w:rsidR="009C42D8" w:rsidRPr="00315CD8" w:rsidRDefault="00DC4373" w:rsidP="00204A22">
            <w:pPr>
              <w:tabs>
                <w:tab w:val="clear" w:pos="794"/>
                <w:tab w:val="clear" w:pos="1191"/>
                <w:tab w:val="clear" w:pos="1588"/>
                <w:tab w:val="clear" w:pos="1985"/>
              </w:tabs>
              <w:overflowPunct/>
              <w:autoSpaceDE/>
              <w:autoSpaceDN/>
              <w:adjustRightInd/>
              <w:spacing w:before="40" w:after="40"/>
              <w:ind w:left="68"/>
              <w:textAlignment w:val="auto"/>
              <w:rPr>
                <w:szCs w:val="24"/>
              </w:rPr>
            </w:pPr>
            <w:r w:rsidRPr="00315CD8">
              <w:rPr>
                <w:szCs w:val="24"/>
              </w:rPr>
              <w:t xml:space="preserve">Provide the links for the draft G.8152 </w:t>
            </w:r>
            <w:r w:rsidR="00A84453" w:rsidRPr="00315CD8">
              <w:rPr>
                <w:szCs w:val="24"/>
              </w:rPr>
              <w:t>v0.11 RSA file, Papyrus file, HTML file, and Data Dictionary file.</w:t>
            </w:r>
            <w:r w:rsidRPr="00315CD8">
              <w:rPr>
                <w:szCs w:val="24"/>
              </w:rPr>
              <w:t xml:space="preserve"> </w:t>
            </w:r>
          </w:p>
          <w:p w:rsidR="009C42D8" w:rsidRPr="00315CD8" w:rsidRDefault="009C42D8" w:rsidP="00CC18F0">
            <w:pPr>
              <w:tabs>
                <w:tab w:val="clear" w:pos="794"/>
                <w:tab w:val="clear" w:pos="1191"/>
                <w:tab w:val="clear" w:pos="1588"/>
                <w:tab w:val="clear" w:pos="1985"/>
              </w:tabs>
              <w:overflowPunct/>
              <w:autoSpaceDE/>
              <w:autoSpaceDN/>
              <w:adjustRightInd/>
              <w:spacing w:before="40" w:after="40"/>
              <w:textAlignment w:val="auto"/>
              <w:rPr>
                <w:szCs w:val="24"/>
              </w:rPr>
            </w:pPr>
          </w:p>
          <w:p w:rsidR="00CC18F0" w:rsidRPr="00315CD8" w:rsidRDefault="00CC18F0" w:rsidP="00CC18F0">
            <w:pPr>
              <w:tabs>
                <w:tab w:val="clear" w:pos="794"/>
                <w:tab w:val="clear" w:pos="1191"/>
                <w:tab w:val="clear" w:pos="1588"/>
                <w:tab w:val="clear" w:pos="1985"/>
              </w:tabs>
              <w:overflowPunct/>
              <w:autoSpaceDE/>
              <w:autoSpaceDN/>
              <w:adjustRightInd/>
              <w:spacing w:before="40" w:after="40"/>
              <w:textAlignment w:val="auto"/>
              <w:rPr>
                <w:szCs w:val="24"/>
              </w:rPr>
            </w:pPr>
            <w:r w:rsidRPr="00104F04">
              <w:rPr>
                <w:szCs w:val="24"/>
                <w:highlight w:val="yellow"/>
              </w:rPr>
              <w:t>To do:</w:t>
            </w:r>
          </w:p>
          <w:p w:rsidR="00CC18F0" w:rsidRPr="00315CD8" w:rsidRDefault="00CC18F0" w:rsidP="00CC18F0">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To update Tables 7-2, 7-3, 7-4, and 7-5</w:t>
            </w:r>
          </w:p>
          <w:p w:rsidR="00CC18F0" w:rsidRPr="00315CD8" w:rsidRDefault="00CC18F0" w:rsidP="00CC18F0">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Further modelling per discussion on C847</w:t>
            </w:r>
          </w:p>
        </w:tc>
      </w:tr>
      <w:tr w:rsidR="00056FC0" w:rsidRPr="00315CD8" w:rsidTr="009C42D8">
        <w:trPr>
          <w:cantSplit/>
        </w:trPr>
        <w:tc>
          <w:tcPr>
            <w:tcW w:w="1016" w:type="dxa"/>
            <w:tcBorders>
              <w:top w:val="single" w:sz="4" w:space="0" w:color="auto"/>
              <w:left w:val="single" w:sz="4" w:space="0" w:color="auto"/>
              <w:bottom w:val="single" w:sz="4" w:space="0" w:color="auto"/>
              <w:right w:val="single" w:sz="4" w:space="0" w:color="auto"/>
            </w:tcBorders>
            <w:vAlign w:val="center"/>
          </w:tcPr>
          <w:p w:rsidR="00056FC0" w:rsidRPr="00315CD8" w:rsidRDefault="00056FC0" w:rsidP="00EF34FC">
            <w:pPr>
              <w:spacing w:after="120"/>
              <w:rPr>
                <w:szCs w:val="24"/>
              </w:rPr>
            </w:pPr>
            <w:r w:rsidRPr="00315CD8">
              <w:rPr>
                <w:szCs w:val="24"/>
              </w:rPr>
              <w:lastRenderedPageBreak/>
              <w:t>0.12</w:t>
            </w:r>
          </w:p>
        </w:tc>
        <w:tc>
          <w:tcPr>
            <w:tcW w:w="1360" w:type="dxa"/>
            <w:tcBorders>
              <w:top w:val="single" w:sz="4" w:space="0" w:color="auto"/>
              <w:left w:val="single" w:sz="4" w:space="0" w:color="auto"/>
              <w:bottom w:val="single" w:sz="4" w:space="0" w:color="auto"/>
              <w:right w:val="single" w:sz="4" w:space="0" w:color="auto"/>
            </w:tcBorders>
            <w:vAlign w:val="center"/>
          </w:tcPr>
          <w:p w:rsidR="00056FC0" w:rsidRPr="00315CD8" w:rsidRDefault="00056FC0" w:rsidP="00EF34FC">
            <w:pPr>
              <w:spacing w:after="120"/>
              <w:rPr>
                <w:szCs w:val="24"/>
              </w:rPr>
            </w:pPr>
            <w:r w:rsidRPr="00315CD8">
              <w:rPr>
                <w:szCs w:val="24"/>
              </w:rPr>
              <w:t>WD19 (3/2015) Ottawa</w:t>
            </w:r>
          </w:p>
        </w:tc>
        <w:tc>
          <w:tcPr>
            <w:tcW w:w="7362" w:type="dxa"/>
            <w:tcBorders>
              <w:top w:val="single" w:sz="4" w:space="0" w:color="auto"/>
              <w:left w:val="single" w:sz="4" w:space="0" w:color="auto"/>
              <w:bottom w:val="single" w:sz="4" w:space="0" w:color="auto"/>
              <w:right w:val="single" w:sz="4" w:space="0" w:color="auto"/>
            </w:tcBorders>
            <w:vAlign w:val="center"/>
          </w:tcPr>
          <w:p w:rsidR="00056FC0" w:rsidRPr="00315CD8" w:rsidRDefault="00056FC0" w:rsidP="00056FC0">
            <w:pPr>
              <w:tabs>
                <w:tab w:val="clear" w:pos="794"/>
                <w:tab w:val="clear" w:pos="1191"/>
                <w:tab w:val="clear" w:pos="1588"/>
                <w:tab w:val="clear" w:pos="1985"/>
              </w:tabs>
              <w:overflowPunct/>
              <w:autoSpaceDE/>
              <w:autoSpaceDN/>
              <w:adjustRightInd/>
              <w:spacing w:before="40" w:after="40"/>
              <w:textAlignment w:val="auto"/>
              <w:rPr>
                <w:szCs w:val="24"/>
              </w:rPr>
            </w:pPr>
            <w:r w:rsidRPr="00315CD8">
              <w:rPr>
                <w:szCs w:val="24"/>
              </w:rPr>
              <w:t xml:space="preserve">Updates made: </w:t>
            </w:r>
          </w:p>
          <w:p w:rsidR="009C1A41" w:rsidRPr="00315CD8" w:rsidRDefault="00056FC0" w:rsidP="009C1A41">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Replaced the model files (RSA), HTML files, and DD files with the ones using the Open Model Profile in Clause 8 and Appendix III.  </w:t>
            </w:r>
          </w:p>
          <w:p w:rsidR="00056FC0" w:rsidRPr="00315CD8" w:rsidRDefault="009C1A41" w:rsidP="009C1A41">
            <w:pPr>
              <w:tabs>
                <w:tab w:val="clear" w:pos="794"/>
                <w:tab w:val="clear" w:pos="1191"/>
                <w:tab w:val="clear" w:pos="1588"/>
                <w:tab w:val="clear" w:pos="1985"/>
              </w:tabs>
              <w:overflowPunct/>
              <w:autoSpaceDE/>
              <w:autoSpaceDN/>
              <w:adjustRightInd/>
              <w:spacing w:before="40" w:after="40"/>
              <w:ind w:left="249"/>
              <w:textAlignment w:val="auto"/>
              <w:rPr>
                <w:szCs w:val="24"/>
              </w:rPr>
            </w:pPr>
            <w:r w:rsidRPr="00315CD8">
              <w:rPr>
                <w:szCs w:val="24"/>
              </w:rPr>
              <w:t>Note: The Papyrus model file not replaced yet</w:t>
            </w:r>
            <w:r w:rsidR="00056FC0" w:rsidRPr="00315CD8">
              <w:rPr>
                <w:szCs w:val="24"/>
              </w:rPr>
              <w:t xml:space="preserve"> </w:t>
            </w:r>
          </w:p>
        </w:tc>
      </w:tr>
      <w:tr w:rsidR="00F14F03" w:rsidRPr="00315CD8" w:rsidTr="00F14F03">
        <w:trPr>
          <w:cantSplit/>
        </w:trPr>
        <w:tc>
          <w:tcPr>
            <w:tcW w:w="1016" w:type="dxa"/>
            <w:tcBorders>
              <w:top w:val="single" w:sz="4" w:space="0" w:color="auto"/>
              <w:left w:val="single" w:sz="4" w:space="0" w:color="auto"/>
              <w:bottom w:val="single" w:sz="4" w:space="0" w:color="auto"/>
              <w:right w:val="single" w:sz="4" w:space="0" w:color="auto"/>
            </w:tcBorders>
            <w:vAlign w:val="center"/>
          </w:tcPr>
          <w:p w:rsidR="00F14F03" w:rsidRPr="00315CD8" w:rsidRDefault="00F14F03" w:rsidP="00EF34FC">
            <w:pPr>
              <w:spacing w:after="120"/>
              <w:rPr>
                <w:szCs w:val="24"/>
              </w:rPr>
            </w:pPr>
            <w:r w:rsidRPr="00315CD8">
              <w:rPr>
                <w:szCs w:val="24"/>
              </w:rPr>
              <w:t>0.13</w:t>
            </w:r>
          </w:p>
        </w:tc>
        <w:tc>
          <w:tcPr>
            <w:tcW w:w="1360" w:type="dxa"/>
            <w:tcBorders>
              <w:top w:val="single" w:sz="4" w:space="0" w:color="auto"/>
              <w:left w:val="single" w:sz="4" w:space="0" w:color="auto"/>
              <w:bottom w:val="single" w:sz="4" w:space="0" w:color="auto"/>
              <w:right w:val="single" w:sz="4" w:space="0" w:color="auto"/>
            </w:tcBorders>
            <w:vAlign w:val="center"/>
          </w:tcPr>
          <w:p w:rsidR="00F14F03" w:rsidRDefault="00F14F03" w:rsidP="00EF34FC">
            <w:pPr>
              <w:spacing w:after="120"/>
              <w:rPr>
                <w:szCs w:val="24"/>
              </w:rPr>
            </w:pPr>
            <w:r w:rsidRPr="00315CD8">
              <w:rPr>
                <w:szCs w:val="24"/>
              </w:rPr>
              <w:t>WD19r1 (3/2015) Ottawa</w:t>
            </w:r>
          </w:p>
          <w:p w:rsidR="00104F04" w:rsidRPr="00315CD8" w:rsidRDefault="00104F04" w:rsidP="00EF34FC">
            <w:pPr>
              <w:spacing w:after="120"/>
              <w:rPr>
                <w:szCs w:val="24"/>
              </w:rPr>
            </w:pPr>
            <w:r>
              <w:rPr>
                <w:szCs w:val="24"/>
              </w:rPr>
              <w:t>TD</w:t>
            </w:r>
            <w:r w:rsidR="00E22025">
              <w:rPr>
                <w:szCs w:val="24"/>
              </w:rPr>
              <w:t>374/</w:t>
            </w:r>
            <w:r>
              <w:rPr>
                <w:szCs w:val="24"/>
              </w:rPr>
              <w:t>3 (7/2015) Geneva</w:t>
            </w:r>
          </w:p>
        </w:tc>
        <w:tc>
          <w:tcPr>
            <w:tcW w:w="7362" w:type="dxa"/>
            <w:tcBorders>
              <w:top w:val="single" w:sz="4" w:space="0" w:color="auto"/>
              <w:left w:val="single" w:sz="4" w:space="0" w:color="auto"/>
              <w:bottom w:val="single" w:sz="4" w:space="0" w:color="auto"/>
              <w:right w:val="single" w:sz="4" w:space="0" w:color="auto"/>
            </w:tcBorders>
          </w:tcPr>
          <w:p w:rsidR="00F14F03" w:rsidRPr="00315CD8" w:rsidRDefault="00F14F03" w:rsidP="00F14F03">
            <w:pPr>
              <w:tabs>
                <w:tab w:val="clear" w:pos="794"/>
                <w:tab w:val="clear" w:pos="1191"/>
                <w:tab w:val="clear" w:pos="1588"/>
                <w:tab w:val="clear" w:pos="1985"/>
              </w:tabs>
              <w:overflowPunct/>
              <w:autoSpaceDE/>
              <w:autoSpaceDN/>
              <w:adjustRightInd/>
              <w:spacing w:before="40" w:after="40"/>
              <w:textAlignment w:val="auto"/>
              <w:rPr>
                <w:szCs w:val="24"/>
              </w:rPr>
            </w:pPr>
            <w:r w:rsidRPr="00315CD8">
              <w:rPr>
                <w:szCs w:val="24"/>
              </w:rPr>
              <w:t xml:space="preserve">Updates made: </w:t>
            </w:r>
          </w:p>
          <w:p w:rsidR="00F14F03" w:rsidRDefault="00F14F03" w:rsidP="00F14F03">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 xml:space="preserve">Update clause 5.1 as proposed in WD08 with the modification that the Note will be below Figure 5-2.  </w:t>
            </w:r>
          </w:p>
          <w:p w:rsidR="00F14F03" w:rsidRPr="00315CD8" w:rsidRDefault="00315CD8" w:rsidP="00F14F03">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Reference G.8013 for single/dual-ended protocol and one/two way measurement</w:t>
            </w:r>
          </w:p>
        </w:tc>
      </w:tr>
      <w:tr w:rsidR="00E22025" w:rsidRPr="00315CD8" w:rsidTr="00F14F03">
        <w:trPr>
          <w:cantSplit/>
        </w:trPr>
        <w:tc>
          <w:tcPr>
            <w:tcW w:w="1016" w:type="dxa"/>
            <w:tcBorders>
              <w:top w:val="single" w:sz="4" w:space="0" w:color="auto"/>
              <w:left w:val="single" w:sz="4" w:space="0" w:color="auto"/>
              <w:bottom w:val="single" w:sz="4" w:space="0" w:color="auto"/>
              <w:right w:val="single" w:sz="4" w:space="0" w:color="auto"/>
            </w:tcBorders>
            <w:vAlign w:val="center"/>
          </w:tcPr>
          <w:p w:rsidR="00E22025" w:rsidRPr="00315CD8" w:rsidRDefault="00E22025" w:rsidP="00EF34FC">
            <w:pPr>
              <w:spacing w:after="120"/>
              <w:rPr>
                <w:szCs w:val="24"/>
              </w:rPr>
            </w:pPr>
            <w:r>
              <w:rPr>
                <w:szCs w:val="24"/>
              </w:rPr>
              <w:t>0.14</w:t>
            </w:r>
          </w:p>
        </w:tc>
        <w:tc>
          <w:tcPr>
            <w:tcW w:w="1360" w:type="dxa"/>
            <w:tcBorders>
              <w:top w:val="single" w:sz="4" w:space="0" w:color="auto"/>
              <w:left w:val="single" w:sz="4" w:space="0" w:color="auto"/>
              <w:bottom w:val="single" w:sz="4" w:space="0" w:color="auto"/>
              <w:right w:val="single" w:sz="4" w:space="0" w:color="auto"/>
            </w:tcBorders>
            <w:vAlign w:val="center"/>
          </w:tcPr>
          <w:p w:rsidR="00E22025" w:rsidRPr="00315CD8" w:rsidRDefault="00E22025" w:rsidP="00EF34FC">
            <w:pPr>
              <w:spacing w:after="120"/>
              <w:rPr>
                <w:szCs w:val="24"/>
              </w:rPr>
            </w:pPr>
            <w:r>
              <w:rPr>
                <w:szCs w:val="24"/>
              </w:rPr>
              <w:t>TD374r1/3</w:t>
            </w:r>
          </w:p>
        </w:tc>
        <w:tc>
          <w:tcPr>
            <w:tcW w:w="7362" w:type="dxa"/>
            <w:tcBorders>
              <w:top w:val="single" w:sz="4" w:space="0" w:color="auto"/>
              <w:left w:val="single" w:sz="4" w:space="0" w:color="auto"/>
              <w:bottom w:val="single" w:sz="4" w:space="0" w:color="auto"/>
              <w:right w:val="single" w:sz="4" w:space="0" w:color="auto"/>
            </w:tcBorders>
          </w:tcPr>
          <w:p w:rsidR="00E22025" w:rsidRDefault="000B04E1" w:rsidP="00F14F03">
            <w:pPr>
              <w:tabs>
                <w:tab w:val="clear" w:pos="794"/>
                <w:tab w:val="clear" w:pos="1191"/>
                <w:tab w:val="clear" w:pos="1588"/>
                <w:tab w:val="clear" w:pos="1985"/>
              </w:tabs>
              <w:overflowPunct/>
              <w:autoSpaceDE/>
              <w:autoSpaceDN/>
              <w:adjustRightInd/>
              <w:spacing w:before="40" w:after="40"/>
              <w:textAlignment w:val="auto"/>
              <w:rPr>
                <w:szCs w:val="24"/>
              </w:rPr>
            </w:pPr>
            <w:r>
              <w:rPr>
                <w:szCs w:val="24"/>
              </w:rPr>
              <w:t>Updates made</w:t>
            </w:r>
            <w:r w:rsidR="0053335F">
              <w:rPr>
                <w:szCs w:val="24"/>
              </w:rPr>
              <w:t>:</w:t>
            </w:r>
          </w:p>
          <w:p w:rsidR="0053335F" w:rsidRDefault="0053335F" w:rsidP="0053335F">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Pr>
                <w:szCs w:val="24"/>
              </w:rPr>
              <w:t xml:space="preserve">Per C1442: </w:t>
            </w:r>
            <w:r w:rsidRPr="0053335F">
              <w:rPr>
                <w:szCs w:val="24"/>
              </w:rPr>
              <w:t xml:space="preserve">change the default value for the </w:t>
            </w:r>
            <w:proofErr w:type="spellStart"/>
            <w:r w:rsidRPr="0053335F">
              <w:rPr>
                <w:szCs w:val="24"/>
              </w:rPr>
              <w:t>protectionType</w:t>
            </w:r>
            <w:proofErr w:type="spellEnd"/>
            <w:r w:rsidRPr="0053335F">
              <w:rPr>
                <w:szCs w:val="24"/>
              </w:rPr>
              <w:t xml:space="preserve"> attribute to 1_FOR_1_BIDIRECTIONAL_WITH_APC.</w:t>
            </w:r>
            <w:r>
              <w:rPr>
                <w:szCs w:val="24"/>
              </w:rPr>
              <w:t xml:space="preserve"> </w:t>
            </w:r>
            <w:r w:rsidRPr="0053335F">
              <w:rPr>
                <w:szCs w:val="24"/>
              </w:rPr>
              <w:t>This default value applies to both SNC and trail protection types of MPLS-TP linear PS.</w:t>
            </w:r>
          </w:p>
          <w:p w:rsidR="00BE387D" w:rsidRPr="00BE387D" w:rsidRDefault="00BE387D" w:rsidP="00BE387D">
            <w:pPr>
              <w:pStyle w:val="ListParagraph"/>
              <w:numPr>
                <w:ilvl w:val="0"/>
                <w:numId w:val="51"/>
              </w:numPr>
              <w:tabs>
                <w:tab w:val="clear" w:pos="794"/>
                <w:tab w:val="clear" w:pos="1191"/>
                <w:tab w:val="clear" w:pos="1588"/>
                <w:tab w:val="clear" w:pos="1985"/>
              </w:tabs>
              <w:overflowPunct/>
              <w:autoSpaceDE/>
              <w:autoSpaceDN/>
              <w:adjustRightInd/>
              <w:spacing w:before="40" w:after="40"/>
              <w:ind w:left="234" w:hanging="180"/>
              <w:textAlignment w:val="auto"/>
              <w:rPr>
                <w:szCs w:val="24"/>
              </w:rPr>
            </w:pPr>
            <w:r w:rsidRPr="00BE387D">
              <w:rPr>
                <w:szCs w:val="24"/>
              </w:rPr>
              <w:t>Re-factored 1way/2wayMeasurementJobControlSource/Sink to better indicate single/dual-ended and 1Way/2Way measurement:</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MO: </w:t>
            </w:r>
            <w:proofErr w:type="spellStart"/>
            <w:r w:rsidRPr="002A6293">
              <w:rPr>
                <w:sz w:val="16"/>
                <w:szCs w:val="16"/>
              </w:rPr>
              <w:t>OnDemand</w:t>
            </w:r>
            <w:proofErr w:type="spellEnd"/>
            <w:r w:rsidRPr="002A6293">
              <w:rPr>
                <w:sz w:val="16"/>
                <w:szCs w:val="16"/>
              </w:rPr>
              <w:t>[1Way</w:t>
            </w:r>
            <w:r w:rsidRPr="002A6293">
              <w:rPr>
                <w:sz w:val="16"/>
                <w:szCs w:val="16"/>
              </w:rPr>
              <w:sym w:font="Wingdings" w:char="F0E0"/>
            </w:r>
            <w:proofErr w:type="spellStart"/>
            <w:r w:rsidRPr="002A6293">
              <w:rPr>
                <w:sz w:val="16"/>
                <w:szCs w:val="16"/>
              </w:rPr>
              <w:t>DualEnded</w:t>
            </w:r>
            <w:proofErr w:type="spellEnd"/>
            <w:r w:rsidRPr="002A6293">
              <w:rPr>
                <w:sz w:val="16"/>
                <w:szCs w:val="16"/>
              </w:rPr>
              <w:t>]</w:t>
            </w:r>
            <w:proofErr w:type="spellStart"/>
            <w:r w:rsidRPr="002A6293">
              <w:rPr>
                <w:sz w:val="16"/>
                <w:szCs w:val="16"/>
              </w:rPr>
              <w:t>MeasurementJobControlSource</w:t>
            </w:r>
            <w:proofErr w:type="spellEnd"/>
            <w:r w:rsidRPr="002A6293">
              <w:rPr>
                <w:sz w:val="16"/>
                <w:szCs w:val="16"/>
              </w:rPr>
              <w:t>/Sink</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MO: </w:t>
            </w:r>
            <w:proofErr w:type="spellStart"/>
            <w:r w:rsidRPr="002A6293">
              <w:rPr>
                <w:sz w:val="16"/>
                <w:szCs w:val="16"/>
              </w:rPr>
              <w:t>OnDemand</w:t>
            </w:r>
            <w:proofErr w:type="spellEnd"/>
            <w:r w:rsidRPr="002A6293">
              <w:rPr>
                <w:sz w:val="16"/>
                <w:szCs w:val="16"/>
              </w:rPr>
              <w:t>[2Way</w:t>
            </w:r>
            <w:r w:rsidRPr="002A6293">
              <w:rPr>
                <w:sz w:val="16"/>
                <w:szCs w:val="16"/>
              </w:rPr>
              <w:sym w:font="Wingdings" w:char="F0E0"/>
            </w:r>
            <w:proofErr w:type="spellStart"/>
            <w:r w:rsidRPr="002A6293">
              <w:rPr>
                <w:sz w:val="16"/>
                <w:szCs w:val="16"/>
              </w:rPr>
              <w:t>SingleEnded</w:t>
            </w:r>
            <w:proofErr w:type="spellEnd"/>
            <w:r w:rsidRPr="002A6293">
              <w:rPr>
                <w:sz w:val="16"/>
                <w:szCs w:val="16"/>
              </w:rPr>
              <w:t>]</w:t>
            </w:r>
            <w:proofErr w:type="spellStart"/>
            <w:r w:rsidRPr="002A6293">
              <w:rPr>
                <w:sz w:val="16"/>
                <w:szCs w:val="16"/>
              </w:rPr>
              <w:t>MeasurementJobControlSource</w:t>
            </w:r>
            <w:proofErr w:type="spellEnd"/>
            <w:r w:rsidRPr="002A6293">
              <w:rPr>
                <w:sz w:val="16"/>
                <w:szCs w:val="16"/>
              </w:rPr>
              <w:t>/Sink</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Operation: </w:t>
            </w:r>
            <w:proofErr w:type="spellStart"/>
            <w:r w:rsidRPr="002A6293">
              <w:rPr>
                <w:sz w:val="16"/>
                <w:szCs w:val="16"/>
              </w:rPr>
              <w:t>establishOnDemand</w:t>
            </w:r>
            <w:proofErr w:type="spellEnd"/>
            <w:r w:rsidRPr="002A6293">
              <w:rPr>
                <w:sz w:val="16"/>
                <w:szCs w:val="16"/>
              </w:rPr>
              <w:t xml:space="preserve"> [1Way</w:t>
            </w:r>
            <w:r w:rsidRPr="002A6293">
              <w:rPr>
                <w:sz w:val="16"/>
                <w:szCs w:val="16"/>
              </w:rPr>
              <w:sym w:font="Wingdings" w:char="F0E0"/>
            </w:r>
            <w:proofErr w:type="spellStart"/>
            <w:r w:rsidRPr="002A6293">
              <w:rPr>
                <w:sz w:val="16"/>
                <w:szCs w:val="16"/>
              </w:rPr>
              <w:t>DualEnded</w:t>
            </w:r>
            <w:proofErr w:type="spellEnd"/>
            <w:r w:rsidRPr="002A6293">
              <w:rPr>
                <w:sz w:val="16"/>
                <w:szCs w:val="16"/>
              </w:rPr>
              <w:t>]</w:t>
            </w:r>
            <w:proofErr w:type="spellStart"/>
            <w:r w:rsidRPr="002A6293">
              <w:rPr>
                <w:sz w:val="16"/>
                <w:szCs w:val="16"/>
              </w:rPr>
              <w:t>MeasurementJobSource</w:t>
            </w:r>
            <w:proofErr w:type="spellEnd"/>
            <w:r w:rsidRPr="002A6293">
              <w:rPr>
                <w:sz w:val="16"/>
                <w:szCs w:val="16"/>
              </w:rPr>
              <w:t>/Sink</w:t>
            </w:r>
          </w:p>
          <w:p w:rsidR="00BE387D"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Operation: </w:t>
            </w:r>
            <w:proofErr w:type="spellStart"/>
            <w:r w:rsidRPr="002A6293">
              <w:rPr>
                <w:sz w:val="16"/>
                <w:szCs w:val="16"/>
              </w:rPr>
              <w:t>establishOnDemand</w:t>
            </w:r>
            <w:proofErr w:type="spellEnd"/>
            <w:r w:rsidRPr="002A6293">
              <w:rPr>
                <w:sz w:val="16"/>
                <w:szCs w:val="16"/>
              </w:rPr>
              <w:t xml:space="preserve"> [2Way</w:t>
            </w:r>
            <w:r w:rsidRPr="002A6293">
              <w:rPr>
                <w:sz w:val="16"/>
                <w:szCs w:val="16"/>
              </w:rPr>
              <w:sym w:font="Wingdings" w:char="F0E0"/>
            </w:r>
            <w:proofErr w:type="spellStart"/>
            <w:r w:rsidRPr="002A6293">
              <w:rPr>
                <w:sz w:val="16"/>
                <w:szCs w:val="16"/>
              </w:rPr>
              <w:t>SingleEnded</w:t>
            </w:r>
            <w:proofErr w:type="spellEnd"/>
            <w:r w:rsidRPr="002A6293">
              <w:rPr>
                <w:sz w:val="16"/>
                <w:szCs w:val="16"/>
              </w:rPr>
              <w:t>]</w:t>
            </w:r>
            <w:proofErr w:type="spellStart"/>
            <w:r w:rsidRPr="002A6293">
              <w:rPr>
                <w:sz w:val="16"/>
                <w:szCs w:val="16"/>
              </w:rPr>
              <w:t>MeasurementJobSource</w:t>
            </w:r>
            <w:proofErr w:type="spellEnd"/>
            <w:r w:rsidRPr="002A6293">
              <w:rPr>
                <w:sz w:val="16"/>
                <w:szCs w:val="16"/>
              </w:rPr>
              <w:t>/Sink</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Enumeration: 1WayOamType:1DM, 1SL, LM_CCM (i.e., add LM_CCM)</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Enumeration: 2WayOamType:LM_LMM, DM, SL (i.e., remove LM_CCM)</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Operation: </w:t>
            </w:r>
            <w:proofErr w:type="spellStart"/>
            <w:r>
              <w:rPr>
                <w:sz w:val="16"/>
                <w:szCs w:val="16"/>
              </w:rPr>
              <w:t>establish</w:t>
            </w:r>
            <w:r w:rsidRPr="002A6293">
              <w:rPr>
                <w:sz w:val="16"/>
                <w:szCs w:val="16"/>
              </w:rPr>
              <w:t>Proactive</w:t>
            </w:r>
            <w:proofErr w:type="spellEnd"/>
            <w:r w:rsidRPr="002A6293">
              <w:rPr>
                <w:sz w:val="16"/>
                <w:szCs w:val="16"/>
              </w:rPr>
              <w:t>[1Way</w:t>
            </w:r>
            <w:r w:rsidRPr="002A6293">
              <w:rPr>
                <w:sz w:val="16"/>
                <w:szCs w:val="16"/>
              </w:rPr>
              <w:sym w:font="Wingdings" w:char="F0E0"/>
            </w:r>
            <w:proofErr w:type="spellStart"/>
            <w:r w:rsidRPr="002A6293">
              <w:rPr>
                <w:sz w:val="16"/>
                <w:szCs w:val="16"/>
              </w:rPr>
              <w:t>DualEnded</w:t>
            </w:r>
            <w:proofErr w:type="spellEnd"/>
            <w:r w:rsidRPr="002A6293">
              <w:rPr>
                <w:sz w:val="16"/>
                <w:szCs w:val="16"/>
              </w:rPr>
              <w:t>]</w:t>
            </w:r>
            <w:proofErr w:type="spellStart"/>
            <w:r w:rsidRPr="002A6293">
              <w:rPr>
                <w:sz w:val="16"/>
                <w:szCs w:val="16"/>
              </w:rPr>
              <w:t>MeasurementJobSource</w:t>
            </w:r>
            <w:proofErr w:type="spellEnd"/>
            <w:r w:rsidRPr="002A6293">
              <w:rPr>
                <w:sz w:val="16"/>
                <w:szCs w:val="16"/>
              </w:rPr>
              <w:t>/Sink</w:t>
            </w:r>
            <w:r>
              <w:rPr>
                <w:sz w:val="16"/>
                <w:szCs w:val="16"/>
              </w:rPr>
              <w:t>G8113Dot1/2</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Pr>
                <w:sz w:val="16"/>
                <w:szCs w:val="16"/>
              </w:rPr>
              <w:t xml:space="preserve">Operation: </w:t>
            </w:r>
            <w:proofErr w:type="spellStart"/>
            <w:r>
              <w:rPr>
                <w:sz w:val="16"/>
                <w:szCs w:val="16"/>
              </w:rPr>
              <w:t>establish</w:t>
            </w:r>
            <w:r w:rsidRPr="002A6293">
              <w:rPr>
                <w:sz w:val="16"/>
                <w:szCs w:val="16"/>
              </w:rPr>
              <w:t>Proactive</w:t>
            </w:r>
            <w:proofErr w:type="spellEnd"/>
            <w:r w:rsidRPr="002A6293">
              <w:rPr>
                <w:sz w:val="16"/>
                <w:szCs w:val="16"/>
              </w:rPr>
              <w:t>[2Way</w:t>
            </w:r>
            <w:r w:rsidRPr="002A6293">
              <w:rPr>
                <w:sz w:val="16"/>
                <w:szCs w:val="16"/>
              </w:rPr>
              <w:sym w:font="Wingdings" w:char="F0E0"/>
            </w:r>
            <w:proofErr w:type="spellStart"/>
            <w:r w:rsidRPr="002A6293">
              <w:rPr>
                <w:sz w:val="16"/>
                <w:szCs w:val="16"/>
              </w:rPr>
              <w:t>SingleEnded</w:t>
            </w:r>
            <w:proofErr w:type="spellEnd"/>
            <w:r w:rsidRPr="002A6293">
              <w:rPr>
                <w:sz w:val="16"/>
                <w:szCs w:val="16"/>
              </w:rPr>
              <w:t>]</w:t>
            </w:r>
            <w:proofErr w:type="spellStart"/>
            <w:r w:rsidRPr="002A6293">
              <w:rPr>
                <w:sz w:val="16"/>
                <w:szCs w:val="16"/>
              </w:rPr>
              <w:t>MeasurementJobSource</w:t>
            </w:r>
            <w:proofErr w:type="spellEnd"/>
            <w:r w:rsidRPr="002A6293">
              <w:rPr>
                <w:sz w:val="16"/>
                <w:szCs w:val="16"/>
              </w:rPr>
              <w:t>/Sink</w:t>
            </w:r>
            <w:r>
              <w:rPr>
                <w:sz w:val="16"/>
                <w:szCs w:val="16"/>
              </w:rPr>
              <w:t>G8113Dot1/2</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MO: </w:t>
            </w:r>
            <w:proofErr w:type="spellStart"/>
            <w:r w:rsidRPr="002A6293">
              <w:rPr>
                <w:sz w:val="16"/>
                <w:szCs w:val="16"/>
              </w:rPr>
              <w:t>ProActive</w:t>
            </w:r>
            <w:proofErr w:type="spellEnd"/>
            <w:r w:rsidRPr="002A6293">
              <w:rPr>
                <w:sz w:val="16"/>
                <w:szCs w:val="16"/>
              </w:rPr>
              <w:t>[1Way</w:t>
            </w:r>
            <w:r w:rsidRPr="002A6293">
              <w:rPr>
                <w:sz w:val="16"/>
                <w:szCs w:val="16"/>
              </w:rPr>
              <w:sym w:font="Wingdings" w:char="F0E0"/>
            </w:r>
            <w:proofErr w:type="spellStart"/>
            <w:r w:rsidRPr="002A6293">
              <w:rPr>
                <w:sz w:val="16"/>
                <w:szCs w:val="16"/>
              </w:rPr>
              <w:t>DualEnded</w:t>
            </w:r>
            <w:proofErr w:type="spellEnd"/>
            <w:r w:rsidRPr="002A6293">
              <w:rPr>
                <w:sz w:val="16"/>
                <w:szCs w:val="16"/>
              </w:rPr>
              <w:t>]</w:t>
            </w:r>
            <w:proofErr w:type="spellStart"/>
            <w:r w:rsidRPr="002A6293">
              <w:rPr>
                <w:sz w:val="16"/>
                <w:szCs w:val="16"/>
              </w:rPr>
              <w:t>MeasurementJobControlSource</w:t>
            </w:r>
            <w:proofErr w:type="spellEnd"/>
            <w:r w:rsidRPr="002A6293">
              <w:rPr>
                <w:sz w:val="16"/>
                <w:szCs w:val="16"/>
              </w:rPr>
              <w:t>/Sink</w:t>
            </w:r>
            <w:r>
              <w:rPr>
                <w:sz w:val="16"/>
                <w:szCs w:val="16"/>
              </w:rPr>
              <w:t>G8113Dot1/2</w:t>
            </w:r>
          </w:p>
          <w:p w:rsidR="00BE387D"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sidRPr="002A6293">
              <w:rPr>
                <w:sz w:val="16"/>
                <w:szCs w:val="16"/>
              </w:rPr>
              <w:t xml:space="preserve">MO: </w:t>
            </w:r>
            <w:proofErr w:type="spellStart"/>
            <w:r w:rsidRPr="002A6293">
              <w:rPr>
                <w:sz w:val="16"/>
                <w:szCs w:val="16"/>
              </w:rPr>
              <w:t>ProActive</w:t>
            </w:r>
            <w:proofErr w:type="spellEnd"/>
            <w:r w:rsidRPr="002A6293">
              <w:rPr>
                <w:sz w:val="16"/>
                <w:szCs w:val="16"/>
              </w:rPr>
              <w:t xml:space="preserve"> [2Way</w:t>
            </w:r>
            <w:r w:rsidRPr="002A6293">
              <w:rPr>
                <w:sz w:val="16"/>
                <w:szCs w:val="16"/>
              </w:rPr>
              <w:sym w:font="Wingdings" w:char="F0E0"/>
            </w:r>
            <w:proofErr w:type="spellStart"/>
            <w:r w:rsidRPr="002A6293">
              <w:rPr>
                <w:sz w:val="16"/>
                <w:szCs w:val="16"/>
              </w:rPr>
              <w:t>SingleEnded</w:t>
            </w:r>
            <w:proofErr w:type="spellEnd"/>
            <w:r w:rsidRPr="002A6293">
              <w:rPr>
                <w:sz w:val="16"/>
                <w:szCs w:val="16"/>
              </w:rPr>
              <w:t>]</w:t>
            </w:r>
            <w:proofErr w:type="spellStart"/>
            <w:r w:rsidRPr="002A6293">
              <w:rPr>
                <w:sz w:val="16"/>
                <w:szCs w:val="16"/>
              </w:rPr>
              <w:t>MeasurementJobControlSource</w:t>
            </w:r>
            <w:proofErr w:type="spellEnd"/>
            <w:r w:rsidRPr="002A6293">
              <w:rPr>
                <w:sz w:val="16"/>
                <w:szCs w:val="16"/>
              </w:rPr>
              <w:t>/Sink</w:t>
            </w:r>
            <w:r>
              <w:rPr>
                <w:sz w:val="16"/>
                <w:szCs w:val="16"/>
              </w:rPr>
              <w:t>G8113Dot1/2</w:t>
            </w:r>
          </w:p>
          <w:p w:rsidR="00BE387D" w:rsidRPr="002A6293" w:rsidRDefault="00BE387D" w:rsidP="00BE387D">
            <w:pPr>
              <w:pStyle w:val="ListParagraph"/>
              <w:numPr>
                <w:ilvl w:val="1"/>
                <w:numId w:val="50"/>
              </w:numPr>
              <w:tabs>
                <w:tab w:val="clear" w:pos="794"/>
                <w:tab w:val="clear" w:pos="1191"/>
                <w:tab w:val="clear" w:pos="1588"/>
                <w:tab w:val="clear" w:pos="1985"/>
              </w:tabs>
              <w:overflowPunct/>
              <w:autoSpaceDE/>
              <w:autoSpaceDN/>
              <w:adjustRightInd/>
              <w:spacing w:before="40" w:after="40"/>
              <w:ind w:left="684"/>
              <w:textAlignment w:val="auto"/>
              <w:rPr>
                <w:sz w:val="16"/>
                <w:szCs w:val="16"/>
              </w:rPr>
            </w:pPr>
            <w:r>
              <w:rPr>
                <w:sz w:val="16"/>
                <w:szCs w:val="16"/>
              </w:rPr>
              <w:t>And updated the corresponding description</w:t>
            </w:r>
          </w:p>
          <w:p w:rsidR="002A0C62" w:rsidRPr="00864D84" w:rsidRDefault="002A0C62"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p>
        </w:tc>
      </w:tr>
      <w:tr w:rsidR="00864D84" w:rsidRPr="00315CD8" w:rsidTr="00F14F03">
        <w:trPr>
          <w:cantSplit/>
        </w:trPr>
        <w:tc>
          <w:tcPr>
            <w:tcW w:w="1016" w:type="dxa"/>
            <w:tcBorders>
              <w:top w:val="single" w:sz="4" w:space="0" w:color="auto"/>
              <w:left w:val="single" w:sz="4" w:space="0" w:color="auto"/>
              <w:bottom w:val="single" w:sz="4" w:space="0" w:color="auto"/>
              <w:right w:val="single" w:sz="4" w:space="0" w:color="auto"/>
            </w:tcBorders>
            <w:vAlign w:val="center"/>
          </w:tcPr>
          <w:p w:rsidR="00864D84" w:rsidRDefault="00864D84" w:rsidP="00EF34FC">
            <w:pPr>
              <w:spacing w:after="120"/>
              <w:rPr>
                <w:szCs w:val="24"/>
              </w:rPr>
            </w:pPr>
            <w:r>
              <w:rPr>
                <w:szCs w:val="24"/>
              </w:rPr>
              <w:lastRenderedPageBreak/>
              <w:t>0.15</w:t>
            </w:r>
          </w:p>
        </w:tc>
        <w:tc>
          <w:tcPr>
            <w:tcW w:w="1360" w:type="dxa"/>
            <w:tcBorders>
              <w:top w:val="single" w:sz="4" w:space="0" w:color="auto"/>
              <w:left w:val="single" w:sz="4" w:space="0" w:color="auto"/>
              <w:bottom w:val="single" w:sz="4" w:space="0" w:color="auto"/>
              <w:right w:val="single" w:sz="4" w:space="0" w:color="auto"/>
            </w:tcBorders>
            <w:vAlign w:val="center"/>
          </w:tcPr>
          <w:p w:rsidR="00864D84" w:rsidRDefault="00864D84" w:rsidP="00EF34FC">
            <w:pPr>
              <w:spacing w:after="120"/>
              <w:rPr>
                <w:szCs w:val="24"/>
              </w:rPr>
            </w:pPr>
            <w:r>
              <w:rPr>
                <w:szCs w:val="24"/>
              </w:rPr>
              <w:t>WD15</w:t>
            </w:r>
            <w:r w:rsidR="00C62B53">
              <w:rPr>
                <w:szCs w:val="24"/>
              </w:rPr>
              <w:t>r1</w:t>
            </w:r>
            <w:r>
              <w:rPr>
                <w:szCs w:val="24"/>
              </w:rPr>
              <w:t xml:space="preserve"> (10/2015) Wuhan</w:t>
            </w:r>
          </w:p>
          <w:p w:rsidR="006D14EB" w:rsidRDefault="006D14EB" w:rsidP="00EF34FC">
            <w:pPr>
              <w:spacing w:after="120"/>
              <w:rPr>
                <w:szCs w:val="24"/>
              </w:rPr>
            </w:pPr>
            <w:r>
              <w:rPr>
                <w:szCs w:val="24"/>
              </w:rPr>
              <w:t>=TD</w:t>
            </w:r>
            <w:r w:rsidR="0059742E">
              <w:rPr>
                <w:szCs w:val="24"/>
              </w:rPr>
              <w:t>514</w:t>
            </w:r>
            <w:r>
              <w:rPr>
                <w:szCs w:val="24"/>
              </w:rPr>
              <w:t>/3 (2/2016)</w:t>
            </w:r>
          </w:p>
        </w:tc>
        <w:tc>
          <w:tcPr>
            <w:tcW w:w="7362" w:type="dxa"/>
            <w:tcBorders>
              <w:top w:val="single" w:sz="4" w:space="0" w:color="auto"/>
              <w:left w:val="single" w:sz="4" w:space="0" w:color="auto"/>
              <w:bottom w:val="single" w:sz="4" w:space="0" w:color="auto"/>
              <w:right w:val="single" w:sz="4" w:space="0" w:color="auto"/>
            </w:tcBorders>
          </w:tcPr>
          <w:p w:rsidR="00C62B53" w:rsidRPr="00C62B53" w:rsidRDefault="00C62B53" w:rsidP="00864D84">
            <w:pPr>
              <w:tabs>
                <w:tab w:val="clear" w:pos="794"/>
                <w:tab w:val="clear" w:pos="1191"/>
                <w:tab w:val="clear" w:pos="1588"/>
                <w:tab w:val="clear" w:pos="1985"/>
              </w:tabs>
              <w:overflowPunct/>
              <w:autoSpaceDE/>
              <w:autoSpaceDN/>
              <w:adjustRightInd/>
              <w:spacing w:before="40" w:after="40"/>
              <w:ind w:left="68"/>
              <w:textAlignment w:val="auto"/>
              <w:rPr>
                <w:szCs w:val="24"/>
              </w:rPr>
            </w:pPr>
            <w:r w:rsidRPr="00C62B53">
              <w:rPr>
                <w:szCs w:val="24"/>
              </w:rPr>
              <w:t>Updates done</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Migrate the model profile from Luna to the Mars version of Eclipse</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Note: Model G.8152 v0.15 = v0.14 + profile update</w:t>
            </w:r>
          </w:p>
          <w:p w:rsidR="00C62B53" w:rsidRPr="00C62B53" w:rsidRDefault="00C62B53" w:rsidP="00864D84">
            <w:pPr>
              <w:tabs>
                <w:tab w:val="clear" w:pos="794"/>
                <w:tab w:val="clear" w:pos="1191"/>
                <w:tab w:val="clear" w:pos="1588"/>
                <w:tab w:val="clear" w:pos="1985"/>
              </w:tabs>
              <w:overflowPunct/>
              <w:autoSpaceDE/>
              <w:autoSpaceDN/>
              <w:adjustRightInd/>
              <w:spacing w:before="40" w:after="40"/>
              <w:ind w:left="68"/>
              <w:textAlignment w:val="auto"/>
              <w:rPr>
                <w:szCs w:val="24"/>
              </w:rPr>
            </w:pPr>
            <w:r w:rsidRPr="00C62B53">
              <w:rPr>
                <w:szCs w:val="24"/>
              </w:rPr>
              <w:t>To-do</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 xml:space="preserve">To generate the </w:t>
            </w:r>
            <w:proofErr w:type="spellStart"/>
            <w:r w:rsidRPr="00C62B53">
              <w:rPr>
                <w:szCs w:val="24"/>
              </w:rPr>
              <w:t>GenDoc</w:t>
            </w:r>
            <w:proofErr w:type="spellEnd"/>
            <w:r w:rsidRPr="00C62B53">
              <w:rPr>
                <w:szCs w:val="24"/>
              </w:rPr>
              <w:t xml:space="preserve"> Data Dictionary and replace the RSA Data Dictionary </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To drop the RSA HTML</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 xml:space="preserve">To update object class description for grouping attributes according to the transport processes </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To update the model per the discussion of WD06 for single/dual-ended measurement job control</w:t>
            </w:r>
          </w:p>
          <w:p w:rsidR="00C62B53" w:rsidRPr="00C62B53" w:rsidRDefault="00C62B53" w:rsidP="00C62B53">
            <w:pPr>
              <w:pStyle w:val="ListParagraph"/>
              <w:numPr>
                <w:ilvl w:val="0"/>
                <w:numId w:val="52"/>
              </w:numPr>
              <w:tabs>
                <w:tab w:val="clear" w:pos="794"/>
                <w:tab w:val="clear" w:pos="1191"/>
                <w:tab w:val="clear" w:pos="1588"/>
                <w:tab w:val="clear" w:pos="1985"/>
              </w:tabs>
              <w:overflowPunct/>
              <w:autoSpaceDE/>
              <w:autoSpaceDN/>
              <w:adjustRightInd/>
              <w:spacing w:before="40" w:after="40"/>
              <w:ind w:left="264" w:hanging="240"/>
              <w:textAlignment w:val="auto"/>
              <w:rPr>
                <w:szCs w:val="24"/>
              </w:rPr>
            </w:pPr>
            <w:r w:rsidRPr="00C62B53">
              <w:rPr>
                <w:szCs w:val="24"/>
              </w:rPr>
              <w:t>To complete the description of the object classes, attributes, operations, parameters, and data type</w:t>
            </w:r>
          </w:p>
          <w:p w:rsidR="00864D84" w:rsidRPr="00C62B53" w:rsidRDefault="00864D84" w:rsidP="00864D84">
            <w:pPr>
              <w:tabs>
                <w:tab w:val="clear" w:pos="794"/>
                <w:tab w:val="clear" w:pos="1191"/>
                <w:tab w:val="clear" w:pos="1588"/>
                <w:tab w:val="clear" w:pos="1985"/>
              </w:tabs>
              <w:overflowPunct/>
              <w:autoSpaceDE/>
              <w:autoSpaceDN/>
              <w:adjustRightInd/>
              <w:spacing w:before="40" w:after="40"/>
              <w:ind w:left="68"/>
              <w:textAlignment w:val="auto"/>
              <w:rPr>
                <w:szCs w:val="24"/>
              </w:rPr>
            </w:pPr>
            <w:r w:rsidRPr="00C62B53">
              <w:rPr>
                <w:szCs w:val="24"/>
              </w:rPr>
              <w:t>To do from v0.10:</w:t>
            </w:r>
          </w:p>
          <w:p w:rsidR="00864D84" w:rsidRPr="00C62B53" w:rsidRDefault="00864D84"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C62B53">
              <w:rPr>
                <w:szCs w:val="24"/>
              </w:rPr>
              <w:t>Resolve WD16r1(Shanghai) clause 1.14 (MT TTP): Need to resolve the list of existing attributes in the HTML and the list of attributes in WD16r1 comment</w:t>
            </w:r>
          </w:p>
          <w:p w:rsidR="00864D84" w:rsidRPr="00C62B53" w:rsidRDefault="00864D84"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C62B53">
              <w:rPr>
                <w:szCs w:val="24"/>
              </w:rPr>
              <w:t>Update according to editing/drafting instruction from the virtual meeting minute (CD01r5).</w:t>
            </w:r>
          </w:p>
          <w:p w:rsidR="00864D84" w:rsidRPr="00C62B53" w:rsidRDefault="00864D84"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C62B53">
              <w:rPr>
                <w:szCs w:val="24"/>
              </w:rPr>
              <w:t xml:space="preserve">Update Figures 5-6 and 5-7 (from </w:t>
            </w:r>
            <w:proofErr w:type="spellStart"/>
            <w:r w:rsidRPr="00C62B53">
              <w:rPr>
                <w:szCs w:val="24"/>
              </w:rPr>
              <w:t>EoT</w:t>
            </w:r>
            <w:proofErr w:type="spellEnd"/>
            <w:r w:rsidRPr="00C62B53">
              <w:rPr>
                <w:szCs w:val="24"/>
              </w:rPr>
              <w:t xml:space="preserve"> to MPLS-TP)</w:t>
            </w:r>
          </w:p>
          <w:p w:rsidR="00864D84" w:rsidRPr="00C62B53" w:rsidRDefault="00864D84" w:rsidP="00864D84">
            <w:pPr>
              <w:tabs>
                <w:tab w:val="clear" w:pos="794"/>
                <w:tab w:val="clear" w:pos="1191"/>
                <w:tab w:val="clear" w:pos="1588"/>
                <w:tab w:val="clear" w:pos="1985"/>
              </w:tabs>
              <w:overflowPunct/>
              <w:autoSpaceDE/>
              <w:autoSpaceDN/>
              <w:adjustRightInd/>
              <w:spacing w:before="40" w:after="40"/>
              <w:textAlignment w:val="auto"/>
              <w:rPr>
                <w:szCs w:val="24"/>
              </w:rPr>
            </w:pPr>
            <w:r w:rsidRPr="00C62B53">
              <w:rPr>
                <w:szCs w:val="24"/>
              </w:rPr>
              <w:t>To do from v0.11:</w:t>
            </w:r>
          </w:p>
          <w:p w:rsidR="00864D84" w:rsidRDefault="00864D84"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C62B53">
              <w:rPr>
                <w:szCs w:val="24"/>
              </w:rPr>
              <w:t>To update Tables 7-</w:t>
            </w:r>
            <w:r w:rsidRPr="00315CD8">
              <w:rPr>
                <w:szCs w:val="24"/>
              </w:rPr>
              <w:t>2, 7-3, 7-4, and 7-5</w:t>
            </w:r>
          </w:p>
          <w:p w:rsidR="00864D84" w:rsidRPr="00315CD8" w:rsidRDefault="00864D84" w:rsidP="00864D84">
            <w:pPr>
              <w:numPr>
                <w:ilvl w:val="0"/>
                <w:numId w:val="19"/>
              </w:numPr>
              <w:tabs>
                <w:tab w:val="clear" w:pos="720"/>
                <w:tab w:val="clear" w:pos="794"/>
                <w:tab w:val="clear" w:pos="1191"/>
                <w:tab w:val="clear" w:pos="1588"/>
                <w:tab w:val="clear" w:pos="1985"/>
                <w:tab w:val="num" w:pos="249"/>
              </w:tabs>
              <w:overflowPunct/>
              <w:autoSpaceDE/>
              <w:autoSpaceDN/>
              <w:adjustRightInd/>
              <w:spacing w:before="40" w:after="40"/>
              <w:ind w:left="249" w:hanging="181"/>
              <w:textAlignment w:val="auto"/>
              <w:rPr>
                <w:szCs w:val="24"/>
              </w:rPr>
            </w:pPr>
            <w:r w:rsidRPr="00315CD8">
              <w:rPr>
                <w:szCs w:val="24"/>
              </w:rPr>
              <w:t>Further modelling per discussion on C847</w:t>
            </w:r>
          </w:p>
          <w:p w:rsidR="00864D84" w:rsidRDefault="00864D84" w:rsidP="00864D84">
            <w:pPr>
              <w:tabs>
                <w:tab w:val="clear" w:pos="794"/>
                <w:tab w:val="clear" w:pos="1191"/>
                <w:tab w:val="clear" w:pos="1588"/>
                <w:tab w:val="clear" w:pos="1985"/>
              </w:tabs>
              <w:overflowPunct/>
              <w:autoSpaceDE/>
              <w:autoSpaceDN/>
              <w:adjustRightInd/>
              <w:spacing w:before="40" w:after="40"/>
              <w:textAlignment w:val="auto"/>
              <w:rPr>
                <w:szCs w:val="24"/>
              </w:rPr>
            </w:pPr>
          </w:p>
        </w:tc>
      </w:tr>
      <w:tr w:rsidR="0059742E" w:rsidRPr="00315CD8" w:rsidTr="00F14F03">
        <w:trPr>
          <w:cantSplit/>
        </w:trPr>
        <w:tc>
          <w:tcPr>
            <w:tcW w:w="1016" w:type="dxa"/>
            <w:tcBorders>
              <w:top w:val="single" w:sz="4" w:space="0" w:color="auto"/>
              <w:left w:val="single" w:sz="4" w:space="0" w:color="auto"/>
              <w:bottom w:val="single" w:sz="4" w:space="0" w:color="auto"/>
              <w:right w:val="single" w:sz="4" w:space="0" w:color="auto"/>
            </w:tcBorders>
            <w:vAlign w:val="center"/>
          </w:tcPr>
          <w:p w:rsidR="0059742E" w:rsidRDefault="0059742E" w:rsidP="00EF34FC">
            <w:pPr>
              <w:spacing w:after="120"/>
              <w:rPr>
                <w:szCs w:val="24"/>
              </w:rPr>
            </w:pPr>
            <w:r>
              <w:rPr>
                <w:szCs w:val="24"/>
              </w:rPr>
              <w:lastRenderedPageBreak/>
              <w:t>0.16</w:t>
            </w:r>
          </w:p>
        </w:tc>
        <w:tc>
          <w:tcPr>
            <w:tcW w:w="1360" w:type="dxa"/>
            <w:tcBorders>
              <w:top w:val="single" w:sz="4" w:space="0" w:color="auto"/>
              <w:left w:val="single" w:sz="4" w:space="0" w:color="auto"/>
              <w:bottom w:val="single" w:sz="4" w:space="0" w:color="auto"/>
              <w:right w:val="single" w:sz="4" w:space="0" w:color="auto"/>
            </w:tcBorders>
            <w:vAlign w:val="center"/>
          </w:tcPr>
          <w:p w:rsidR="0059742E" w:rsidRDefault="0059742E" w:rsidP="00EF34FC">
            <w:pPr>
              <w:spacing w:after="120"/>
              <w:rPr>
                <w:szCs w:val="24"/>
              </w:rPr>
            </w:pPr>
            <w:r>
              <w:rPr>
                <w:szCs w:val="24"/>
              </w:rPr>
              <w:t>WD18 (2/2016) = TD514R1/3 (2/2016)</w:t>
            </w:r>
          </w:p>
        </w:tc>
        <w:tc>
          <w:tcPr>
            <w:tcW w:w="7362" w:type="dxa"/>
            <w:tcBorders>
              <w:top w:val="single" w:sz="4" w:space="0" w:color="auto"/>
              <w:left w:val="single" w:sz="4" w:space="0" w:color="auto"/>
              <w:bottom w:val="single" w:sz="4" w:space="0" w:color="auto"/>
              <w:right w:val="single" w:sz="4" w:space="0" w:color="auto"/>
            </w:tcBorders>
          </w:tcPr>
          <w:p w:rsidR="0059742E" w:rsidRDefault="0059742E" w:rsidP="0059742E">
            <w:pPr>
              <w:tabs>
                <w:tab w:val="clear" w:pos="794"/>
                <w:tab w:val="clear" w:pos="1191"/>
                <w:tab w:val="clear" w:pos="1588"/>
                <w:tab w:val="clear" w:pos="1985"/>
              </w:tabs>
              <w:overflowPunct/>
              <w:autoSpaceDE/>
              <w:autoSpaceDN/>
              <w:adjustRightInd/>
              <w:spacing w:before="40" w:after="40"/>
              <w:ind w:left="24"/>
              <w:textAlignment w:val="auto"/>
              <w:rPr>
                <w:szCs w:val="24"/>
              </w:rPr>
            </w:pPr>
            <w:r>
              <w:rPr>
                <w:szCs w:val="24"/>
              </w:rPr>
              <w:t>Update</w:t>
            </w:r>
          </w:p>
          <w:p w:rsidR="00BC035A" w:rsidRPr="00BC035A"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BC035A">
              <w:rPr>
                <w:szCs w:val="24"/>
              </w:rPr>
              <w:t xml:space="preserve">Move to Papyrus 1.1.3 and based on </w:t>
            </w:r>
            <w:proofErr w:type="spellStart"/>
            <w:r w:rsidRPr="00BC035A">
              <w:rPr>
                <w:szCs w:val="24"/>
              </w:rPr>
              <w:t>OpenModelProfile</w:t>
            </w:r>
            <w:proofErr w:type="spellEnd"/>
            <w:r w:rsidRPr="00BC035A">
              <w:rPr>
                <w:szCs w:val="24"/>
              </w:rPr>
              <w:t xml:space="preserve"> 0.2.0 </w:t>
            </w:r>
          </w:p>
          <w:p w:rsidR="00BC035A" w:rsidRPr="00BC035A"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BC035A">
              <w:rPr>
                <w:szCs w:val="24"/>
              </w:rPr>
              <w:t>Imported the core model from G.7711 v1.02 into G.8052 v1.10</w:t>
            </w:r>
          </w:p>
          <w:p w:rsidR="00BC035A" w:rsidRPr="00BC035A"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BC035A">
              <w:rPr>
                <w:szCs w:val="24"/>
              </w:rPr>
              <w:t xml:space="preserve">Normalized SN, SNC, PG to FD, FC, </w:t>
            </w:r>
            <w:proofErr w:type="spellStart"/>
            <w:proofErr w:type="gramStart"/>
            <w:r w:rsidRPr="00BC035A">
              <w:rPr>
                <w:szCs w:val="24"/>
              </w:rPr>
              <w:t>FcSwitch</w:t>
            </w:r>
            <w:proofErr w:type="spellEnd"/>
            <w:proofErr w:type="gramEnd"/>
            <w:r w:rsidRPr="00BC035A">
              <w:rPr>
                <w:szCs w:val="24"/>
              </w:rPr>
              <w:t xml:space="preserve"> respectively. In particular the following object classes</w:t>
            </w:r>
          </w:p>
          <w:p w:rsidR="00BC035A" w:rsidRPr="00BC035A" w:rsidRDefault="00BC035A" w:rsidP="00BC035A">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proofErr w:type="spellStart"/>
            <w:r w:rsidRPr="00BC035A">
              <w:rPr>
                <w:szCs w:val="24"/>
              </w:rPr>
              <w:t>MT_CrossConnection</w:t>
            </w:r>
            <w:proofErr w:type="spellEnd"/>
            <w:r w:rsidRPr="00BC035A">
              <w:rPr>
                <w:szCs w:val="24"/>
              </w:rPr>
              <w:t xml:space="preserve">, </w:t>
            </w:r>
            <w:proofErr w:type="spellStart"/>
            <w:r w:rsidRPr="00BC035A">
              <w:rPr>
                <w:szCs w:val="24"/>
              </w:rPr>
              <w:t>MT_SubNetworkConnectionProtectionGroup</w:t>
            </w:r>
            <w:proofErr w:type="spellEnd"/>
            <w:r w:rsidRPr="00BC035A">
              <w:rPr>
                <w:szCs w:val="24"/>
              </w:rPr>
              <w:t xml:space="preserve"> </w:t>
            </w:r>
          </w:p>
          <w:p w:rsidR="00BC035A" w:rsidRPr="00BC035A"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BC035A">
              <w:rPr>
                <w:szCs w:val="24"/>
              </w:rPr>
              <w:t xml:space="preserve">Generate the </w:t>
            </w:r>
            <w:proofErr w:type="spellStart"/>
            <w:r w:rsidRPr="00BC035A">
              <w:rPr>
                <w:szCs w:val="24"/>
              </w:rPr>
              <w:t>GenDoc</w:t>
            </w:r>
            <w:proofErr w:type="spellEnd"/>
            <w:r w:rsidRPr="00BC035A">
              <w:rPr>
                <w:szCs w:val="24"/>
              </w:rPr>
              <w:t xml:space="preserve"> Data Dictionary and replace the RSA Data Dictionary </w:t>
            </w:r>
          </w:p>
          <w:p w:rsidR="00BC035A" w:rsidRPr="00BC035A"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BC035A">
              <w:rPr>
                <w:szCs w:val="24"/>
              </w:rPr>
              <w:t>Dropped the RSA HTML</w:t>
            </w:r>
          </w:p>
          <w:p w:rsidR="0059742E" w:rsidRPr="00A837AC" w:rsidRDefault="00BC035A" w:rsidP="00BC035A">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A837AC">
              <w:rPr>
                <w:szCs w:val="24"/>
              </w:rPr>
              <w:t xml:space="preserve">Replaced the figures in clauses 6 and7 for normalizing SN, SNC, PG to FD, FC, and </w:t>
            </w:r>
            <w:proofErr w:type="spellStart"/>
            <w:r w:rsidRPr="00A837AC">
              <w:rPr>
                <w:szCs w:val="24"/>
              </w:rPr>
              <w:t>FcSwitch</w:t>
            </w:r>
            <w:proofErr w:type="spellEnd"/>
          </w:p>
          <w:p w:rsidR="0059742E" w:rsidRDefault="0059742E" w:rsidP="0059742E">
            <w:pPr>
              <w:tabs>
                <w:tab w:val="clear" w:pos="794"/>
                <w:tab w:val="clear" w:pos="1191"/>
                <w:tab w:val="clear" w:pos="1588"/>
                <w:tab w:val="clear" w:pos="1985"/>
              </w:tabs>
              <w:overflowPunct/>
              <w:autoSpaceDE/>
              <w:autoSpaceDN/>
              <w:adjustRightInd/>
              <w:spacing w:before="40" w:after="40"/>
              <w:ind w:left="24"/>
              <w:textAlignment w:val="auto"/>
              <w:rPr>
                <w:szCs w:val="24"/>
              </w:rPr>
            </w:pPr>
            <w:r>
              <w:rPr>
                <w:szCs w:val="24"/>
              </w:rPr>
              <w:t>To do</w:t>
            </w:r>
          </w:p>
          <w:p w:rsidR="00373A26" w:rsidRDefault="00373A26"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Pr>
                <w:szCs w:val="24"/>
              </w:rPr>
              <w:t>Update Figures 5-6</w:t>
            </w:r>
            <w:r w:rsidRPr="00373A26">
              <w:rPr>
                <w:szCs w:val="24"/>
              </w:rPr>
              <w:t xml:space="preserve"> &amp; 5-</w:t>
            </w:r>
            <w:r>
              <w:rPr>
                <w:szCs w:val="24"/>
              </w:rPr>
              <w:t>7</w:t>
            </w:r>
            <w:r w:rsidRPr="00373A26">
              <w:rPr>
                <w:szCs w:val="24"/>
              </w:rPr>
              <w:t xml:space="preserve"> from &lt;&lt;</w:t>
            </w:r>
            <w:proofErr w:type="spellStart"/>
            <w:r w:rsidRPr="00373A26">
              <w:rPr>
                <w:szCs w:val="24"/>
              </w:rPr>
              <w:t>ituClass</w:t>
            </w:r>
            <w:proofErr w:type="spellEnd"/>
            <w:r w:rsidRPr="00373A26">
              <w:rPr>
                <w:szCs w:val="24"/>
              </w:rPr>
              <w:t>&gt;&gt; to &lt;&lt;</w:t>
            </w:r>
            <w:proofErr w:type="spellStart"/>
            <w:r w:rsidRPr="00373A26">
              <w:rPr>
                <w:szCs w:val="24"/>
              </w:rPr>
              <w:t>openModelClass</w:t>
            </w:r>
            <w:proofErr w:type="spellEnd"/>
            <w:r w:rsidRPr="00373A26">
              <w:rPr>
                <w:szCs w:val="24"/>
              </w:rPr>
              <w:t>&gt;&gt;</w:t>
            </w:r>
          </w:p>
          <w:p w:rsidR="0059742E" w:rsidRPr="0059742E" w:rsidRDefault="0059742E"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To do from v0.10:</w:t>
            </w:r>
          </w:p>
          <w:p w:rsidR="0059742E" w:rsidRPr="0059742E" w:rsidRDefault="0059742E" w:rsidP="0059742E">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ab/>
              <w:t>Resolve WD16r1(Shanghai) clause 1.14 (MT TTP): Need to resolve the list of existing attributes in the HTML and the list of attributes in WD16r1 comment</w:t>
            </w:r>
          </w:p>
          <w:p w:rsidR="0059742E" w:rsidRPr="0059742E" w:rsidRDefault="0059742E" w:rsidP="0059742E">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ab/>
              <w:t>Update according to editing/drafting instruction from the virtual meeting minute (CD01r5).</w:t>
            </w:r>
          </w:p>
          <w:p w:rsidR="0059742E" w:rsidRPr="0059742E" w:rsidRDefault="0059742E" w:rsidP="0059742E">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ab/>
              <w:t xml:space="preserve">Update Figures 5-6 and 5-7 (from </w:t>
            </w:r>
            <w:proofErr w:type="spellStart"/>
            <w:r w:rsidRPr="0059742E">
              <w:rPr>
                <w:szCs w:val="24"/>
              </w:rPr>
              <w:t>EoT</w:t>
            </w:r>
            <w:proofErr w:type="spellEnd"/>
            <w:r w:rsidRPr="0059742E">
              <w:rPr>
                <w:szCs w:val="24"/>
              </w:rPr>
              <w:t xml:space="preserve"> to MPLS-TP)</w:t>
            </w:r>
          </w:p>
          <w:p w:rsidR="0059742E" w:rsidRPr="0059742E" w:rsidRDefault="0059742E"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To do from v0.11:</w:t>
            </w:r>
          </w:p>
          <w:p w:rsidR="0059742E" w:rsidRPr="0059742E" w:rsidRDefault="0059742E" w:rsidP="0059742E">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ab/>
              <w:t>To update Tables 7-2, 7-3, 7-4, and 7-5</w:t>
            </w:r>
          </w:p>
          <w:p w:rsidR="0059742E" w:rsidRPr="0059742E" w:rsidRDefault="0059742E" w:rsidP="0059742E">
            <w:pPr>
              <w:pStyle w:val="ListParagraph"/>
              <w:numPr>
                <w:ilvl w:val="1"/>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ab/>
              <w:t>Further modelling per discussion on C847</w:t>
            </w:r>
          </w:p>
          <w:p w:rsidR="0059742E" w:rsidRPr="0059742E" w:rsidRDefault="0059742E"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 xml:space="preserve">To update object class description for grouping attributes according to the transport processes </w:t>
            </w:r>
          </w:p>
          <w:p w:rsidR="0059742E" w:rsidRPr="0059742E" w:rsidRDefault="0059742E"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To update the model per the discussion of WD06 for single/dual-ended measurement job control</w:t>
            </w:r>
          </w:p>
          <w:p w:rsidR="0059742E" w:rsidRPr="0059742E" w:rsidRDefault="0059742E" w:rsidP="0059742E">
            <w:pPr>
              <w:pStyle w:val="ListParagraph"/>
              <w:numPr>
                <w:ilvl w:val="0"/>
                <w:numId w:val="54"/>
              </w:numPr>
              <w:tabs>
                <w:tab w:val="clear" w:pos="794"/>
                <w:tab w:val="clear" w:pos="1191"/>
                <w:tab w:val="clear" w:pos="1588"/>
                <w:tab w:val="clear" w:pos="1985"/>
              </w:tabs>
              <w:overflowPunct/>
              <w:autoSpaceDE/>
              <w:autoSpaceDN/>
              <w:adjustRightInd/>
              <w:spacing w:before="40" w:after="40"/>
              <w:textAlignment w:val="auto"/>
              <w:rPr>
                <w:szCs w:val="24"/>
              </w:rPr>
            </w:pPr>
            <w:r w:rsidRPr="0059742E">
              <w:rPr>
                <w:szCs w:val="24"/>
              </w:rPr>
              <w:t>To complete the description of the object classes, attributes, operations, parameters, and data type</w:t>
            </w:r>
          </w:p>
        </w:tc>
      </w:tr>
      <w:tr w:rsidR="00B51BAB" w:rsidRPr="00315CD8" w:rsidTr="00F14F03">
        <w:trPr>
          <w:cantSplit/>
        </w:trPr>
        <w:tc>
          <w:tcPr>
            <w:tcW w:w="1016" w:type="dxa"/>
            <w:tcBorders>
              <w:top w:val="single" w:sz="4" w:space="0" w:color="auto"/>
              <w:left w:val="single" w:sz="4" w:space="0" w:color="auto"/>
              <w:bottom w:val="single" w:sz="4" w:space="0" w:color="auto"/>
              <w:right w:val="single" w:sz="4" w:space="0" w:color="auto"/>
            </w:tcBorders>
            <w:vAlign w:val="center"/>
          </w:tcPr>
          <w:p w:rsidR="00B51BAB" w:rsidRDefault="00B51BAB" w:rsidP="00EF34FC">
            <w:pPr>
              <w:spacing w:after="120"/>
              <w:rPr>
                <w:szCs w:val="24"/>
              </w:rPr>
            </w:pPr>
            <w:r>
              <w:rPr>
                <w:szCs w:val="24"/>
              </w:rPr>
              <w:lastRenderedPageBreak/>
              <w:t>0.17</w:t>
            </w:r>
          </w:p>
        </w:tc>
        <w:tc>
          <w:tcPr>
            <w:tcW w:w="1360" w:type="dxa"/>
            <w:tcBorders>
              <w:top w:val="single" w:sz="4" w:space="0" w:color="auto"/>
              <w:left w:val="single" w:sz="4" w:space="0" w:color="auto"/>
              <w:bottom w:val="single" w:sz="4" w:space="0" w:color="auto"/>
              <w:right w:val="single" w:sz="4" w:space="0" w:color="auto"/>
            </w:tcBorders>
            <w:vAlign w:val="center"/>
          </w:tcPr>
          <w:p w:rsidR="00B51BAB" w:rsidRDefault="00B51BAB" w:rsidP="00EF34FC">
            <w:pPr>
              <w:spacing w:after="120"/>
              <w:rPr>
                <w:szCs w:val="24"/>
              </w:rPr>
            </w:pPr>
            <w:r>
              <w:rPr>
                <w:szCs w:val="24"/>
              </w:rPr>
              <w:t>WD18 (9/2016) = TD620</w:t>
            </w:r>
            <w:r w:rsidR="00EF0BAD">
              <w:rPr>
                <w:szCs w:val="24"/>
              </w:rPr>
              <w:t>r1</w:t>
            </w:r>
            <w:r>
              <w:rPr>
                <w:szCs w:val="24"/>
              </w:rPr>
              <w:t>/P (9/2016) for consent</w:t>
            </w:r>
          </w:p>
        </w:tc>
        <w:tc>
          <w:tcPr>
            <w:tcW w:w="7362" w:type="dxa"/>
            <w:tcBorders>
              <w:top w:val="single" w:sz="4" w:space="0" w:color="auto"/>
              <w:left w:val="single" w:sz="4" w:space="0" w:color="auto"/>
              <w:bottom w:val="single" w:sz="4" w:space="0" w:color="auto"/>
              <w:right w:val="single" w:sz="4" w:space="0" w:color="auto"/>
            </w:tcBorders>
          </w:tcPr>
          <w:p w:rsidR="00B51BAB" w:rsidRDefault="008F0976" w:rsidP="0059742E">
            <w:pPr>
              <w:tabs>
                <w:tab w:val="clear" w:pos="794"/>
                <w:tab w:val="clear" w:pos="1191"/>
                <w:tab w:val="clear" w:pos="1588"/>
                <w:tab w:val="clear" w:pos="1985"/>
              </w:tabs>
              <w:overflowPunct/>
              <w:autoSpaceDE/>
              <w:autoSpaceDN/>
              <w:adjustRightInd/>
              <w:spacing w:before="40" w:after="40"/>
              <w:ind w:left="24"/>
              <w:textAlignment w:val="auto"/>
              <w:rPr>
                <w:szCs w:val="24"/>
              </w:rPr>
            </w:pPr>
            <w:r>
              <w:rPr>
                <w:szCs w:val="24"/>
              </w:rPr>
              <w:t>Updates</w:t>
            </w:r>
          </w:p>
          <w:p w:rsidR="008F0976" w:rsidRDefault="008F097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Accept all tracked changes</w:t>
            </w:r>
          </w:p>
          <w:p w:rsidR="00766EF3" w:rsidRDefault="00766EF3"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Removed </w:t>
            </w:r>
            <w:proofErr w:type="spellStart"/>
            <w:r>
              <w:rPr>
                <w:szCs w:val="24"/>
              </w:rPr>
              <w:t>galEnable</w:t>
            </w:r>
            <w:proofErr w:type="spellEnd"/>
            <w:r>
              <w:rPr>
                <w:szCs w:val="24"/>
              </w:rPr>
              <w:t xml:space="preserve"> from </w:t>
            </w:r>
            <w:proofErr w:type="spellStart"/>
            <w:r>
              <w:rPr>
                <w:szCs w:val="24"/>
              </w:rPr>
              <w:t>Mep</w:t>
            </w:r>
            <w:proofErr w:type="spellEnd"/>
          </w:p>
          <w:p w:rsidR="00766EF3" w:rsidRDefault="00766EF3"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Moved </w:t>
            </w:r>
            <w:proofErr w:type="spellStart"/>
            <w:r>
              <w:rPr>
                <w:szCs w:val="24"/>
              </w:rPr>
              <w:t>adminState</w:t>
            </w:r>
            <w:proofErr w:type="spellEnd"/>
            <w:r>
              <w:rPr>
                <w:szCs w:val="24"/>
              </w:rPr>
              <w:t xml:space="preserve"> from </w:t>
            </w:r>
            <w:proofErr w:type="spellStart"/>
            <w:r>
              <w:rPr>
                <w:szCs w:val="24"/>
              </w:rPr>
              <w:t>Mep</w:t>
            </w:r>
            <w:proofErr w:type="spellEnd"/>
            <w:r>
              <w:rPr>
                <w:szCs w:val="24"/>
              </w:rPr>
              <w:t xml:space="preserve"> to </w:t>
            </w:r>
            <w:proofErr w:type="spellStart"/>
            <w:r>
              <w:rPr>
                <w:szCs w:val="24"/>
              </w:rPr>
              <w:t>MepSource</w:t>
            </w:r>
            <w:proofErr w:type="spellEnd"/>
          </w:p>
          <w:p w:rsidR="005830A6" w:rsidRDefault="00766EF3"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Define new attribute </w:t>
            </w:r>
            <w:proofErr w:type="spellStart"/>
            <w:r>
              <w:rPr>
                <w:szCs w:val="24"/>
              </w:rPr>
              <w:t>cvSeries</w:t>
            </w:r>
            <w:proofErr w:type="spellEnd"/>
            <w:r>
              <w:rPr>
                <w:szCs w:val="24"/>
              </w:rPr>
              <w:t xml:space="preserve"> in </w:t>
            </w:r>
            <w:proofErr w:type="spellStart"/>
            <w:r w:rsidR="005830A6">
              <w:rPr>
                <w:szCs w:val="24"/>
              </w:rPr>
              <w:t>Mep</w:t>
            </w:r>
            <w:proofErr w:type="spellEnd"/>
            <w:r w:rsidR="005830A6">
              <w:rPr>
                <w:szCs w:val="24"/>
              </w:rPr>
              <w:t xml:space="preserve"> without data type, inherited by </w:t>
            </w:r>
            <w:proofErr w:type="spellStart"/>
            <w:r>
              <w:rPr>
                <w:szCs w:val="24"/>
              </w:rPr>
              <w:t>MepSource</w:t>
            </w:r>
            <w:r w:rsidR="009C45E9">
              <w:rPr>
                <w:szCs w:val="24"/>
              </w:rPr>
              <w:t>DotOne</w:t>
            </w:r>
            <w:proofErr w:type="spellEnd"/>
            <w:r w:rsidR="009C45E9">
              <w:rPr>
                <w:szCs w:val="24"/>
              </w:rPr>
              <w:t xml:space="preserve"> and </w:t>
            </w:r>
            <w:proofErr w:type="spellStart"/>
            <w:r w:rsidR="005830A6">
              <w:rPr>
                <w:szCs w:val="24"/>
              </w:rPr>
              <w:t>MepSourceDotTwo</w:t>
            </w:r>
            <w:proofErr w:type="spellEnd"/>
            <w:r w:rsidR="005830A6">
              <w:rPr>
                <w:szCs w:val="24"/>
              </w:rPr>
              <w:t xml:space="preserve">, with </w:t>
            </w:r>
            <w:proofErr w:type="spellStart"/>
            <w:r w:rsidR="005830A6">
              <w:rPr>
                <w:szCs w:val="24"/>
              </w:rPr>
              <w:t>CvSeriesDotOne</w:t>
            </w:r>
            <w:proofErr w:type="spellEnd"/>
            <w:r w:rsidR="005830A6">
              <w:rPr>
                <w:szCs w:val="24"/>
              </w:rPr>
              <w:t xml:space="preserve"> and </w:t>
            </w:r>
            <w:proofErr w:type="spellStart"/>
            <w:r w:rsidR="005830A6">
              <w:rPr>
                <w:szCs w:val="24"/>
              </w:rPr>
              <w:t>C</w:t>
            </w:r>
            <w:r w:rsidR="009C45E9">
              <w:rPr>
                <w:szCs w:val="24"/>
              </w:rPr>
              <w:t>vSeriesDotTwo</w:t>
            </w:r>
            <w:proofErr w:type="spellEnd"/>
            <w:r w:rsidR="009C45E9">
              <w:rPr>
                <w:szCs w:val="24"/>
              </w:rPr>
              <w:t xml:space="preserve"> </w:t>
            </w:r>
            <w:r w:rsidR="005830A6">
              <w:rPr>
                <w:szCs w:val="24"/>
              </w:rPr>
              <w:t xml:space="preserve">data type respectively </w:t>
            </w:r>
          </w:p>
          <w:p w:rsidR="001E5267" w:rsidRDefault="005830A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Define new attribute </w:t>
            </w:r>
            <w:r w:rsidR="001E5267">
              <w:rPr>
                <w:szCs w:val="24"/>
              </w:rPr>
              <w:t>and new operations:</w:t>
            </w:r>
          </w:p>
          <w:p w:rsidR="001E5267" w:rsidRDefault="001E5267" w:rsidP="001E5267">
            <w:pPr>
              <w:pStyle w:val="ListParagraph"/>
              <w:numPr>
                <w:ilvl w:val="1"/>
                <w:numId w:val="57"/>
              </w:numPr>
              <w:tabs>
                <w:tab w:val="clear" w:pos="794"/>
                <w:tab w:val="clear" w:pos="1191"/>
                <w:tab w:val="clear" w:pos="1588"/>
                <w:tab w:val="clear" w:pos="1985"/>
              </w:tabs>
              <w:overflowPunct/>
              <w:autoSpaceDE/>
              <w:autoSpaceDN/>
              <w:adjustRightInd/>
              <w:spacing w:before="40" w:after="40"/>
              <w:ind w:left="684"/>
              <w:textAlignment w:val="auto"/>
              <w:rPr>
                <w:szCs w:val="24"/>
              </w:rPr>
            </w:pPr>
            <w:proofErr w:type="spellStart"/>
            <w:r>
              <w:rPr>
                <w:szCs w:val="24"/>
              </w:rPr>
              <w:t>Mep</w:t>
            </w:r>
            <w:proofErr w:type="spellEnd"/>
            <w:r>
              <w:rPr>
                <w:szCs w:val="24"/>
              </w:rPr>
              <w:t xml:space="preserve">: </w:t>
            </w:r>
            <w:r w:rsidR="005830A6">
              <w:rPr>
                <w:szCs w:val="24"/>
              </w:rPr>
              <w:t xml:space="preserve">1ThOamTool, </w:t>
            </w:r>
            <w:r w:rsidR="00664B89">
              <w:rPr>
                <w:szCs w:val="24"/>
              </w:rPr>
              <w:t>1ThStart</w:t>
            </w:r>
            <w:r>
              <w:rPr>
                <w:szCs w:val="24"/>
              </w:rPr>
              <w:t xml:space="preserve"> (), </w:t>
            </w:r>
            <w:r w:rsidR="00664B89">
              <w:rPr>
                <w:szCs w:val="24"/>
              </w:rPr>
              <w:t xml:space="preserve"> </w:t>
            </w:r>
            <w:r w:rsidR="005830A6">
              <w:rPr>
                <w:szCs w:val="24"/>
              </w:rPr>
              <w:t>1ThTerminate</w:t>
            </w:r>
            <w:r>
              <w:rPr>
                <w:szCs w:val="24"/>
              </w:rPr>
              <w:t xml:space="preserve"> ()</w:t>
            </w:r>
          </w:p>
          <w:p w:rsidR="001E5267" w:rsidRPr="001E5267" w:rsidRDefault="001E5267" w:rsidP="001E5267">
            <w:pPr>
              <w:pStyle w:val="ListParagraph"/>
              <w:numPr>
                <w:ilvl w:val="1"/>
                <w:numId w:val="57"/>
              </w:numPr>
              <w:tabs>
                <w:tab w:val="clear" w:pos="794"/>
                <w:tab w:val="clear" w:pos="1191"/>
                <w:tab w:val="clear" w:pos="1588"/>
                <w:tab w:val="clear" w:pos="1985"/>
              </w:tabs>
              <w:overflowPunct/>
              <w:autoSpaceDE/>
              <w:autoSpaceDN/>
              <w:adjustRightInd/>
              <w:spacing w:before="40" w:after="40"/>
              <w:ind w:left="684"/>
              <w:textAlignment w:val="auto"/>
              <w:rPr>
                <w:szCs w:val="24"/>
              </w:rPr>
            </w:pPr>
            <w:r w:rsidRPr="001E5267">
              <w:rPr>
                <w:szCs w:val="24"/>
              </w:rPr>
              <w:t>MepSourceDot1: 1ThStart (</w:t>
            </w:r>
            <w:proofErr w:type="spellStart"/>
            <w:r w:rsidRPr="001E5267">
              <w:rPr>
                <w:szCs w:val="24"/>
              </w:rPr>
              <w:t>CoS,Pattern</w:t>
            </w:r>
            <w:proofErr w:type="spellEnd"/>
            <w:r w:rsidRPr="001E5267">
              <w:rPr>
                <w:szCs w:val="24"/>
              </w:rPr>
              <w:t xml:space="preserve">, </w:t>
            </w:r>
            <w:proofErr w:type="spellStart"/>
            <w:r w:rsidRPr="001E5267">
              <w:rPr>
                <w:szCs w:val="24"/>
              </w:rPr>
              <w:t>Length,Period</w:t>
            </w:r>
            <w:proofErr w:type="spellEnd"/>
            <w:r w:rsidRPr="001E5267">
              <w:rPr>
                <w:szCs w:val="24"/>
              </w:rPr>
              <w:t>), 1ThTerminate (</w:t>
            </w:r>
            <w:r>
              <w:rPr>
                <w:szCs w:val="24"/>
              </w:rPr>
              <w:t>Send</w:t>
            </w:r>
            <w:r w:rsidRPr="001E5267">
              <w:rPr>
                <w:szCs w:val="24"/>
              </w:rPr>
              <w:t>)</w:t>
            </w:r>
          </w:p>
          <w:p w:rsidR="001E5267" w:rsidRDefault="001E5267" w:rsidP="001E5267">
            <w:pPr>
              <w:pStyle w:val="ListParagraph"/>
              <w:numPr>
                <w:ilvl w:val="1"/>
                <w:numId w:val="57"/>
              </w:numPr>
              <w:tabs>
                <w:tab w:val="clear" w:pos="794"/>
                <w:tab w:val="clear" w:pos="1191"/>
                <w:tab w:val="clear" w:pos="1588"/>
                <w:tab w:val="clear" w:pos="1985"/>
              </w:tabs>
              <w:overflowPunct/>
              <w:autoSpaceDE/>
              <w:autoSpaceDN/>
              <w:adjustRightInd/>
              <w:spacing w:before="40" w:after="40"/>
              <w:ind w:left="684"/>
              <w:textAlignment w:val="auto"/>
              <w:rPr>
                <w:szCs w:val="24"/>
              </w:rPr>
            </w:pPr>
            <w:r>
              <w:rPr>
                <w:szCs w:val="24"/>
              </w:rPr>
              <w:t>MepSinkDot1: 1ThStart (Pattern), 1ThTerminate (</w:t>
            </w:r>
            <w:proofErr w:type="spellStart"/>
            <w:r>
              <w:rPr>
                <w:szCs w:val="24"/>
              </w:rPr>
              <w:t>Rec</w:t>
            </w:r>
            <w:proofErr w:type="spellEnd"/>
            <w:r>
              <w:rPr>
                <w:szCs w:val="24"/>
              </w:rPr>
              <w:t xml:space="preserve">, </w:t>
            </w:r>
            <w:proofErr w:type="spellStart"/>
            <w:r>
              <w:rPr>
                <w:szCs w:val="24"/>
              </w:rPr>
              <w:t>Crc</w:t>
            </w:r>
            <w:proofErr w:type="spellEnd"/>
            <w:r>
              <w:rPr>
                <w:szCs w:val="24"/>
              </w:rPr>
              <w:t xml:space="preserve">, </w:t>
            </w:r>
            <w:proofErr w:type="spellStart"/>
            <w:r>
              <w:rPr>
                <w:szCs w:val="24"/>
              </w:rPr>
              <w:t>Ber</w:t>
            </w:r>
            <w:proofErr w:type="spellEnd"/>
            <w:r>
              <w:rPr>
                <w:szCs w:val="24"/>
              </w:rPr>
              <w:t xml:space="preserve">, OO); number of received, </w:t>
            </w:r>
            <w:proofErr w:type="spellStart"/>
            <w:r>
              <w:rPr>
                <w:szCs w:val="24"/>
              </w:rPr>
              <w:t>Crc</w:t>
            </w:r>
            <w:proofErr w:type="spellEnd"/>
            <w:r>
              <w:rPr>
                <w:szCs w:val="24"/>
              </w:rPr>
              <w:t xml:space="preserve"> error, </w:t>
            </w:r>
            <w:proofErr w:type="spellStart"/>
            <w:r>
              <w:rPr>
                <w:szCs w:val="24"/>
              </w:rPr>
              <w:t>Ber</w:t>
            </w:r>
            <w:proofErr w:type="spellEnd"/>
            <w:r>
              <w:rPr>
                <w:szCs w:val="24"/>
              </w:rPr>
              <w:t xml:space="preserve"> error, out of order error</w:t>
            </w:r>
          </w:p>
          <w:p w:rsidR="001E5267" w:rsidRDefault="001E5267" w:rsidP="001E5267">
            <w:pPr>
              <w:pStyle w:val="ListParagraph"/>
              <w:numPr>
                <w:ilvl w:val="1"/>
                <w:numId w:val="57"/>
              </w:numPr>
              <w:tabs>
                <w:tab w:val="clear" w:pos="794"/>
                <w:tab w:val="clear" w:pos="1191"/>
                <w:tab w:val="clear" w:pos="1588"/>
                <w:tab w:val="clear" w:pos="1985"/>
              </w:tabs>
              <w:overflowPunct/>
              <w:autoSpaceDE/>
              <w:autoSpaceDN/>
              <w:adjustRightInd/>
              <w:spacing w:before="40" w:after="40"/>
              <w:ind w:left="684"/>
              <w:textAlignment w:val="auto"/>
              <w:rPr>
                <w:szCs w:val="24"/>
              </w:rPr>
            </w:pPr>
            <w:r>
              <w:rPr>
                <w:szCs w:val="24"/>
              </w:rPr>
              <w:t>MepSourceDot2: 1ThStart (),  1ThTerminate ()</w:t>
            </w:r>
          </w:p>
          <w:p w:rsidR="001E5267" w:rsidRDefault="001E5267" w:rsidP="001E5267">
            <w:pPr>
              <w:pStyle w:val="ListParagraph"/>
              <w:numPr>
                <w:ilvl w:val="1"/>
                <w:numId w:val="57"/>
              </w:numPr>
              <w:tabs>
                <w:tab w:val="clear" w:pos="794"/>
                <w:tab w:val="clear" w:pos="1191"/>
                <w:tab w:val="clear" w:pos="1588"/>
                <w:tab w:val="clear" w:pos="1985"/>
              </w:tabs>
              <w:overflowPunct/>
              <w:autoSpaceDE/>
              <w:autoSpaceDN/>
              <w:adjustRightInd/>
              <w:spacing w:before="40" w:after="40"/>
              <w:ind w:left="684"/>
              <w:textAlignment w:val="auto"/>
              <w:rPr>
                <w:szCs w:val="24"/>
              </w:rPr>
            </w:pPr>
            <w:r>
              <w:rPr>
                <w:szCs w:val="24"/>
              </w:rPr>
              <w:t>MepSinkDot2: 1ThStart (),  1ThTerminate ()</w:t>
            </w:r>
          </w:p>
          <w:p w:rsidR="00664B89" w:rsidRDefault="00F8778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Deleted </w:t>
            </w:r>
            <w:r w:rsidR="00664B89">
              <w:rPr>
                <w:szCs w:val="24"/>
              </w:rPr>
              <w:t xml:space="preserve">the operations having “?” as experimental, such as those in </w:t>
            </w:r>
            <w:proofErr w:type="spellStart"/>
            <w:r w:rsidR="00664B89">
              <w:rPr>
                <w:szCs w:val="24"/>
              </w:rPr>
              <w:t>MepSource</w:t>
            </w:r>
            <w:proofErr w:type="spellEnd"/>
            <w:r w:rsidR="00664B89">
              <w:rPr>
                <w:szCs w:val="24"/>
              </w:rPr>
              <w:t xml:space="preserve"> (</w:t>
            </w:r>
            <w:proofErr w:type="spellStart"/>
            <w:r w:rsidR="00664B89">
              <w:rPr>
                <w:szCs w:val="24"/>
              </w:rPr>
              <w:t>linkTrace</w:t>
            </w:r>
            <w:proofErr w:type="spellEnd"/>
            <w:proofErr w:type="gramStart"/>
            <w:r w:rsidR="00664B89">
              <w:rPr>
                <w:szCs w:val="24"/>
              </w:rPr>
              <w:t>?,</w:t>
            </w:r>
            <w:proofErr w:type="gramEnd"/>
            <w:r w:rsidR="00664B89">
              <w:rPr>
                <w:szCs w:val="24"/>
              </w:rPr>
              <w:t xml:space="preserve"> </w:t>
            </w:r>
            <w:proofErr w:type="spellStart"/>
            <w:r w:rsidR="00664B89">
              <w:rPr>
                <w:szCs w:val="24"/>
              </w:rPr>
              <w:t>loopbackDiscover</w:t>
            </w:r>
            <w:proofErr w:type="spellEnd"/>
            <w:r w:rsidR="00664B89">
              <w:rPr>
                <w:szCs w:val="24"/>
              </w:rPr>
              <w:t xml:space="preserve">?, </w:t>
            </w:r>
            <w:proofErr w:type="spellStart"/>
            <w:r w:rsidR="00664B89">
              <w:rPr>
                <w:szCs w:val="24"/>
              </w:rPr>
              <w:t>loopbackTest</w:t>
            </w:r>
            <w:proofErr w:type="spellEnd"/>
            <w:r w:rsidR="00664B89">
              <w:rPr>
                <w:szCs w:val="24"/>
              </w:rPr>
              <w:t xml:space="preserve">?, </w:t>
            </w:r>
            <w:proofErr w:type="spellStart"/>
            <w:r w:rsidR="00664B89">
              <w:rPr>
                <w:szCs w:val="24"/>
              </w:rPr>
              <w:t>loopbackSeries</w:t>
            </w:r>
            <w:proofErr w:type="spellEnd"/>
            <w:r w:rsidR="00664B89">
              <w:rPr>
                <w:szCs w:val="24"/>
              </w:rPr>
              <w:t xml:space="preserve">?, </w:t>
            </w:r>
            <w:proofErr w:type="spellStart"/>
            <w:r w:rsidR="00664B89">
              <w:rPr>
                <w:szCs w:val="24"/>
              </w:rPr>
              <w:t>loopbackTerminate</w:t>
            </w:r>
            <w:proofErr w:type="spellEnd"/>
            <w:r w:rsidR="00664B89">
              <w:rPr>
                <w:szCs w:val="24"/>
              </w:rPr>
              <w:t xml:space="preserve">?, </w:t>
            </w:r>
            <w:proofErr w:type="spellStart"/>
            <w:r w:rsidR="00664B89">
              <w:rPr>
                <w:szCs w:val="24"/>
              </w:rPr>
              <w:t>testInitiatorStart</w:t>
            </w:r>
            <w:proofErr w:type="spellEnd"/>
            <w:r w:rsidR="00664B89">
              <w:rPr>
                <w:szCs w:val="24"/>
              </w:rPr>
              <w:t xml:space="preserve">?, and </w:t>
            </w:r>
            <w:proofErr w:type="spellStart"/>
            <w:r w:rsidR="00664B89">
              <w:rPr>
                <w:szCs w:val="24"/>
              </w:rPr>
              <w:t>testInitiatorTeminate</w:t>
            </w:r>
            <w:proofErr w:type="spellEnd"/>
            <w:r w:rsidR="00664B89">
              <w:rPr>
                <w:szCs w:val="24"/>
              </w:rPr>
              <w:t xml:space="preserve">?) and </w:t>
            </w:r>
            <w:proofErr w:type="spellStart"/>
            <w:r w:rsidR="00664B89">
              <w:rPr>
                <w:szCs w:val="24"/>
              </w:rPr>
              <w:t>MepSink</w:t>
            </w:r>
            <w:proofErr w:type="spellEnd"/>
            <w:r w:rsidR="00664B89">
              <w:rPr>
                <w:szCs w:val="24"/>
              </w:rPr>
              <w:t xml:space="preserve"> (). </w:t>
            </w:r>
          </w:p>
          <w:p w:rsidR="00F87786" w:rsidRDefault="00F8778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Removed the attributes from the MT TTP which are duplicated with those in the MEP.</w:t>
            </w:r>
          </w:p>
          <w:p w:rsidR="00F87786" w:rsidRDefault="00F8778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proofErr w:type="spellStart"/>
            <w:r>
              <w:rPr>
                <w:szCs w:val="24"/>
              </w:rPr>
              <w:t>Datatype</w:t>
            </w:r>
            <w:proofErr w:type="spellEnd"/>
            <w:r>
              <w:rPr>
                <w:szCs w:val="24"/>
              </w:rPr>
              <w:t xml:space="preserve"> 1WayOamType add values 1LM and 1SL</w:t>
            </w:r>
          </w:p>
          <w:p w:rsidR="00F87786" w:rsidRDefault="00F8778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Marked all the measurement related classes as preliminary</w:t>
            </w:r>
          </w:p>
          <w:p w:rsidR="00EE084C" w:rsidRPr="00EE084C" w:rsidRDefault="00EE084C" w:rsidP="00EE084C">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sidRPr="00EE084C">
              <w:rPr>
                <w:szCs w:val="24"/>
              </w:rPr>
              <w:t>Update clauses 3 and 4 per agreement on the C1929 discussion</w:t>
            </w:r>
          </w:p>
          <w:p w:rsidR="00EE084C" w:rsidRPr="00EF0BAD" w:rsidRDefault="00C36BCB"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t xml:space="preserve">In Figure 6-1, removed </w:t>
            </w:r>
            <w:proofErr w:type="spellStart"/>
            <w:r>
              <w:t>ODUkP</w:t>
            </w:r>
            <w:proofErr w:type="spellEnd"/>
            <w:r>
              <w:t>-X-L_AP</w:t>
            </w:r>
            <w:r w:rsidR="00EF0BAD">
              <w:t>/MT</w:t>
            </w:r>
            <w:r>
              <w:t xml:space="preserve"> per C2009</w:t>
            </w:r>
          </w:p>
          <w:p w:rsidR="00EF0BAD" w:rsidRPr="00EF0BAD" w:rsidRDefault="00EF0BAD"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t xml:space="preserve">Delete </w:t>
            </w:r>
            <w:proofErr w:type="spellStart"/>
            <w:r>
              <w:t>PhysicalSubsystem</w:t>
            </w:r>
            <w:proofErr w:type="spellEnd"/>
            <w:r>
              <w:t xml:space="preserve"> class</w:t>
            </w:r>
          </w:p>
          <w:p w:rsidR="00EF0BAD" w:rsidRDefault="00EF0BAD"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Add </w:t>
            </w:r>
            <w:proofErr w:type="spellStart"/>
            <w:r>
              <w:rPr>
                <w:szCs w:val="24"/>
              </w:rPr>
              <w:t>TP_Pac</w:t>
            </w:r>
            <w:proofErr w:type="spellEnd"/>
            <w:r>
              <w:rPr>
                <w:szCs w:val="24"/>
              </w:rPr>
              <w:t xml:space="preserve"> (from G.8052), being </w:t>
            </w:r>
            <w:proofErr w:type="spellStart"/>
            <w:r>
              <w:rPr>
                <w:szCs w:val="24"/>
              </w:rPr>
              <w:t>superclass</w:t>
            </w:r>
            <w:proofErr w:type="spellEnd"/>
            <w:r>
              <w:rPr>
                <w:szCs w:val="24"/>
              </w:rPr>
              <w:t xml:space="preserve"> of MT TTP</w:t>
            </w:r>
          </w:p>
          <w:p w:rsidR="00EF0BAD" w:rsidRDefault="00EF0BAD"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Deleted M.3160 </w:t>
            </w:r>
          </w:p>
          <w:p w:rsidR="00EF0BAD" w:rsidRPr="00EF0BAD" w:rsidRDefault="00EF0BAD" w:rsidP="00EF0BAD">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sidRPr="00EF0BAD">
              <w:rPr>
                <w:szCs w:val="24"/>
              </w:rPr>
              <w:t>Editing instructions in TD613/3 (G.8152 v</w:t>
            </w:r>
            <w:r>
              <w:rPr>
                <w:szCs w:val="24"/>
              </w:rPr>
              <w:t>irtual</w:t>
            </w:r>
            <w:r w:rsidRPr="00EF0BAD">
              <w:rPr>
                <w:szCs w:val="24"/>
              </w:rPr>
              <w:t xml:space="preserve"> meeting)</w:t>
            </w:r>
          </w:p>
          <w:p w:rsidR="00EF0BAD" w:rsidRDefault="00AA47D9"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r>
              <w:rPr>
                <w:szCs w:val="24"/>
              </w:rPr>
              <w:t xml:space="preserve">Clone the Core model </w:t>
            </w:r>
            <w:proofErr w:type="spellStart"/>
            <w:r>
              <w:rPr>
                <w:szCs w:val="24"/>
              </w:rPr>
              <w:t>GlobalClass</w:t>
            </w:r>
            <w:proofErr w:type="spellEnd"/>
            <w:r>
              <w:rPr>
                <w:szCs w:val="24"/>
              </w:rPr>
              <w:t xml:space="preserve">, </w:t>
            </w:r>
            <w:proofErr w:type="spellStart"/>
            <w:r>
              <w:rPr>
                <w:szCs w:val="24"/>
              </w:rPr>
              <w:t>LocalClass</w:t>
            </w:r>
            <w:proofErr w:type="spellEnd"/>
            <w:r>
              <w:rPr>
                <w:szCs w:val="24"/>
              </w:rPr>
              <w:t xml:space="preserve">, and </w:t>
            </w:r>
            <w:proofErr w:type="spellStart"/>
            <w:r>
              <w:rPr>
                <w:szCs w:val="24"/>
              </w:rPr>
              <w:t>NetworkElement</w:t>
            </w:r>
            <w:proofErr w:type="spellEnd"/>
          </w:p>
          <w:p w:rsidR="008F0976" w:rsidRDefault="008F0976" w:rsidP="008F0976">
            <w:pPr>
              <w:pStyle w:val="ListParagraph"/>
              <w:numPr>
                <w:ilvl w:val="0"/>
                <w:numId w:val="57"/>
              </w:numPr>
              <w:tabs>
                <w:tab w:val="clear" w:pos="794"/>
                <w:tab w:val="clear" w:pos="1191"/>
                <w:tab w:val="clear" w:pos="1588"/>
                <w:tab w:val="clear" w:pos="1985"/>
              </w:tabs>
              <w:overflowPunct/>
              <w:autoSpaceDE/>
              <w:autoSpaceDN/>
              <w:adjustRightInd/>
              <w:spacing w:before="40" w:after="40"/>
              <w:ind w:left="324" w:hanging="324"/>
              <w:textAlignment w:val="auto"/>
              <w:rPr>
                <w:szCs w:val="24"/>
              </w:rPr>
            </w:pPr>
          </w:p>
        </w:tc>
      </w:tr>
    </w:tbl>
    <w:p w:rsidR="00D81B54" w:rsidRPr="00315CD8" w:rsidRDefault="00D81B54" w:rsidP="00D81B54"/>
    <w:p w:rsidR="00B35BD1" w:rsidRPr="00315CD8" w:rsidRDefault="00D81B54" w:rsidP="00D81B54">
      <w:pPr>
        <w:outlineLvl w:val="0"/>
        <w:rPr>
          <w:b/>
          <w:bCs/>
        </w:rPr>
      </w:pPr>
      <w:r w:rsidRPr="00315CD8">
        <w:br w:type="page"/>
      </w:r>
      <w:bookmarkStart w:id="16" w:name="_Toc382299130"/>
      <w:bookmarkStart w:id="17" w:name="_Toc443988411"/>
      <w:r w:rsidR="00B35BD1" w:rsidRPr="00315CD8">
        <w:rPr>
          <w:b/>
        </w:rPr>
        <w:lastRenderedPageBreak/>
        <w:t>Content</w:t>
      </w:r>
      <w:bookmarkEnd w:id="16"/>
      <w:bookmarkEnd w:id="17"/>
    </w:p>
    <w:p w:rsidR="00B35BD1" w:rsidRPr="00315CD8" w:rsidRDefault="00B35BD1" w:rsidP="0012116E"/>
    <w:p w:rsidR="008D23EA" w:rsidRDefault="00A974D5">
      <w:pPr>
        <w:pStyle w:val="TOC1"/>
        <w:rPr>
          <w:rFonts w:asciiTheme="minorHAnsi" w:eastAsiaTheme="minorEastAsia" w:hAnsiTheme="minorHAnsi" w:cstheme="minorBidi"/>
          <w:noProof/>
          <w:sz w:val="22"/>
          <w:szCs w:val="22"/>
          <w:lang w:val="en-US" w:eastAsia="zh-CN"/>
        </w:rPr>
      </w:pPr>
      <w:r w:rsidRPr="00315CD8">
        <w:rPr>
          <w:sz w:val="20"/>
        </w:rPr>
        <w:fldChar w:fldCharType="begin"/>
      </w:r>
      <w:r w:rsidR="00B35BD1" w:rsidRPr="00315CD8">
        <w:rPr>
          <w:sz w:val="20"/>
        </w:rPr>
        <w:instrText xml:space="preserve"> TOC \o "1-3" \h \z \u </w:instrText>
      </w:r>
      <w:r w:rsidRPr="00315CD8">
        <w:rPr>
          <w:sz w:val="20"/>
        </w:rPr>
        <w:fldChar w:fldCharType="separate"/>
      </w:r>
      <w:hyperlink w:anchor="_Toc443988410" w:history="1">
        <w:r w:rsidR="008D23EA" w:rsidRPr="00545581">
          <w:rPr>
            <w:rStyle w:val="Hyperlink"/>
            <w:b/>
            <w:bCs/>
            <w:noProof/>
          </w:rPr>
          <w:t>Document history:</w:t>
        </w:r>
        <w:r w:rsidR="008D23EA">
          <w:rPr>
            <w:noProof/>
            <w:webHidden/>
          </w:rPr>
          <w:tab/>
        </w:r>
        <w:r>
          <w:rPr>
            <w:noProof/>
            <w:webHidden/>
          </w:rPr>
          <w:fldChar w:fldCharType="begin"/>
        </w:r>
        <w:r w:rsidR="008D23EA">
          <w:rPr>
            <w:noProof/>
            <w:webHidden/>
          </w:rPr>
          <w:instrText xml:space="preserve"> PAGEREF _Toc443988410 \h </w:instrText>
        </w:r>
        <w:r>
          <w:rPr>
            <w:noProof/>
            <w:webHidden/>
          </w:rPr>
        </w:r>
        <w:r>
          <w:rPr>
            <w:noProof/>
            <w:webHidden/>
          </w:rPr>
          <w:fldChar w:fldCharType="separate"/>
        </w:r>
        <w:r w:rsidR="008D23EA">
          <w:rPr>
            <w:noProof/>
            <w:webHidden/>
          </w:rPr>
          <w:t>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1" w:history="1">
        <w:r w:rsidR="008D23EA" w:rsidRPr="00545581">
          <w:rPr>
            <w:rStyle w:val="Hyperlink"/>
            <w:b/>
            <w:noProof/>
          </w:rPr>
          <w:t>Content</w:t>
        </w:r>
        <w:r w:rsidR="008D23EA">
          <w:rPr>
            <w:noProof/>
            <w:webHidden/>
          </w:rPr>
          <w:tab/>
        </w:r>
        <w:r>
          <w:rPr>
            <w:noProof/>
            <w:webHidden/>
          </w:rPr>
          <w:fldChar w:fldCharType="begin"/>
        </w:r>
        <w:r w:rsidR="008D23EA">
          <w:rPr>
            <w:noProof/>
            <w:webHidden/>
          </w:rPr>
          <w:instrText xml:space="preserve"> PAGEREF _Toc443988411 \h </w:instrText>
        </w:r>
        <w:r>
          <w:rPr>
            <w:noProof/>
            <w:webHidden/>
          </w:rPr>
        </w:r>
        <w:r>
          <w:rPr>
            <w:noProof/>
            <w:webHidden/>
          </w:rPr>
          <w:fldChar w:fldCharType="separate"/>
        </w:r>
        <w:r w:rsidR="008D23EA">
          <w:rPr>
            <w:noProof/>
            <w:webHidden/>
          </w:rPr>
          <w:t>9</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2" w:history="1">
        <w:r w:rsidR="008D23EA" w:rsidRPr="00545581">
          <w:rPr>
            <w:rStyle w:val="Hyperlink"/>
            <w:b/>
            <w:bCs/>
            <w:noProof/>
          </w:rPr>
          <w:t>List of figures</w:t>
        </w:r>
        <w:r w:rsidR="008D23EA">
          <w:rPr>
            <w:noProof/>
            <w:webHidden/>
          </w:rPr>
          <w:tab/>
        </w:r>
        <w:r>
          <w:rPr>
            <w:noProof/>
            <w:webHidden/>
          </w:rPr>
          <w:fldChar w:fldCharType="begin"/>
        </w:r>
        <w:r w:rsidR="008D23EA">
          <w:rPr>
            <w:noProof/>
            <w:webHidden/>
          </w:rPr>
          <w:instrText xml:space="preserve"> PAGEREF _Toc443988412 \h </w:instrText>
        </w:r>
        <w:r>
          <w:rPr>
            <w:noProof/>
            <w:webHidden/>
          </w:rPr>
        </w:r>
        <w:r>
          <w:rPr>
            <w:noProof/>
            <w:webHidden/>
          </w:rPr>
          <w:fldChar w:fldCharType="separate"/>
        </w:r>
        <w:r w:rsidR="008D23EA">
          <w:rPr>
            <w:noProof/>
            <w:webHidden/>
          </w:rPr>
          <w:t>12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3" w:history="1">
        <w:r w:rsidR="008D23EA" w:rsidRPr="00545581">
          <w:rPr>
            <w:rStyle w:val="Hyperlink"/>
            <w:b/>
            <w:bCs/>
            <w:noProof/>
          </w:rPr>
          <w:t>List of tables</w:t>
        </w:r>
        <w:r w:rsidR="008D23EA">
          <w:rPr>
            <w:noProof/>
            <w:webHidden/>
          </w:rPr>
          <w:tab/>
        </w:r>
        <w:r>
          <w:rPr>
            <w:noProof/>
            <w:webHidden/>
          </w:rPr>
          <w:fldChar w:fldCharType="begin"/>
        </w:r>
        <w:r w:rsidR="008D23EA">
          <w:rPr>
            <w:noProof/>
            <w:webHidden/>
          </w:rPr>
          <w:instrText xml:space="preserve"> PAGEREF _Toc443988413 \h </w:instrText>
        </w:r>
        <w:r>
          <w:rPr>
            <w:noProof/>
            <w:webHidden/>
          </w:rPr>
        </w:r>
        <w:r>
          <w:rPr>
            <w:noProof/>
            <w:webHidden/>
          </w:rPr>
          <w:fldChar w:fldCharType="separate"/>
        </w:r>
        <w:r w:rsidR="008D23EA">
          <w:rPr>
            <w:noProof/>
            <w:webHidden/>
          </w:rPr>
          <w:t>12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4" w:history="1">
        <w:r w:rsidR="008D23EA" w:rsidRPr="00545581">
          <w:rPr>
            <w:rStyle w:val="Hyperlink"/>
            <w:b/>
            <w:noProof/>
          </w:rPr>
          <w:t>Summary</w:t>
        </w:r>
        <w:r w:rsidR="008D23EA">
          <w:rPr>
            <w:noProof/>
            <w:webHidden/>
          </w:rPr>
          <w:tab/>
        </w:r>
        <w:r>
          <w:rPr>
            <w:noProof/>
            <w:webHidden/>
          </w:rPr>
          <w:fldChar w:fldCharType="begin"/>
        </w:r>
        <w:r w:rsidR="008D23EA">
          <w:rPr>
            <w:noProof/>
            <w:webHidden/>
          </w:rPr>
          <w:instrText xml:space="preserve"> PAGEREF _Toc443988414 \h </w:instrText>
        </w:r>
        <w:r>
          <w:rPr>
            <w:noProof/>
            <w:webHidden/>
          </w:rPr>
        </w:r>
        <w:r>
          <w:rPr>
            <w:noProof/>
            <w:webHidden/>
          </w:rPr>
          <w:fldChar w:fldCharType="separate"/>
        </w:r>
        <w:r w:rsidR="008D23EA">
          <w:rPr>
            <w:noProof/>
            <w:webHidden/>
          </w:rPr>
          <w:t>14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5" w:history="1">
        <w:r w:rsidR="008D23EA" w:rsidRPr="00545581">
          <w:rPr>
            <w:rStyle w:val="Hyperlink"/>
            <w:b/>
            <w:noProof/>
          </w:rPr>
          <w:t>Keywords</w:t>
        </w:r>
        <w:r w:rsidR="008D23EA">
          <w:rPr>
            <w:noProof/>
            <w:webHidden/>
          </w:rPr>
          <w:tab/>
        </w:r>
        <w:r>
          <w:rPr>
            <w:noProof/>
            <w:webHidden/>
          </w:rPr>
          <w:fldChar w:fldCharType="begin"/>
        </w:r>
        <w:r w:rsidR="008D23EA">
          <w:rPr>
            <w:noProof/>
            <w:webHidden/>
          </w:rPr>
          <w:instrText xml:space="preserve"> PAGEREF _Toc443988415 \h </w:instrText>
        </w:r>
        <w:r>
          <w:rPr>
            <w:noProof/>
            <w:webHidden/>
          </w:rPr>
        </w:r>
        <w:r>
          <w:rPr>
            <w:noProof/>
            <w:webHidden/>
          </w:rPr>
          <w:fldChar w:fldCharType="separate"/>
        </w:r>
        <w:r w:rsidR="008D23EA">
          <w:rPr>
            <w:noProof/>
            <w:webHidden/>
          </w:rPr>
          <w:t>14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6" w:history="1">
        <w:r w:rsidR="008D23EA" w:rsidRPr="00545581">
          <w:rPr>
            <w:rStyle w:val="Hyperlink"/>
            <w:b/>
            <w:noProof/>
          </w:rPr>
          <w:t>Introduction</w:t>
        </w:r>
        <w:r w:rsidR="008D23EA">
          <w:rPr>
            <w:noProof/>
            <w:webHidden/>
          </w:rPr>
          <w:tab/>
        </w:r>
        <w:r>
          <w:rPr>
            <w:noProof/>
            <w:webHidden/>
          </w:rPr>
          <w:fldChar w:fldCharType="begin"/>
        </w:r>
        <w:r w:rsidR="008D23EA">
          <w:rPr>
            <w:noProof/>
            <w:webHidden/>
          </w:rPr>
          <w:instrText xml:space="preserve"> PAGEREF _Toc443988416 \h </w:instrText>
        </w:r>
        <w:r>
          <w:rPr>
            <w:noProof/>
            <w:webHidden/>
          </w:rPr>
        </w:r>
        <w:r>
          <w:rPr>
            <w:noProof/>
            <w:webHidden/>
          </w:rPr>
          <w:fldChar w:fldCharType="separate"/>
        </w:r>
        <w:r w:rsidR="008D23EA">
          <w:rPr>
            <w:noProof/>
            <w:webHidden/>
          </w:rPr>
          <w:t>14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7" w:history="1">
        <w:r w:rsidR="008D23EA" w:rsidRPr="00545581">
          <w:rPr>
            <w:rStyle w:val="Hyperlink"/>
            <w:noProof/>
          </w:rPr>
          <w:t>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Scope</w:t>
        </w:r>
        <w:r w:rsidR="008D23EA">
          <w:rPr>
            <w:noProof/>
            <w:webHidden/>
          </w:rPr>
          <w:tab/>
        </w:r>
        <w:r>
          <w:rPr>
            <w:noProof/>
            <w:webHidden/>
          </w:rPr>
          <w:fldChar w:fldCharType="begin"/>
        </w:r>
        <w:r w:rsidR="008D23EA">
          <w:rPr>
            <w:noProof/>
            <w:webHidden/>
          </w:rPr>
          <w:instrText xml:space="preserve"> PAGEREF _Toc443988417 \h </w:instrText>
        </w:r>
        <w:r>
          <w:rPr>
            <w:noProof/>
            <w:webHidden/>
          </w:rPr>
        </w:r>
        <w:r>
          <w:rPr>
            <w:noProof/>
            <w:webHidden/>
          </w:rPr>
          <w:fldChar w:fldCharType="separate"/>
        </w:r>
        <w:r w:rsidR="008D23EA">
          <w:rPr>
            <w:noProof/>
            <w:webHidden/>
          </w:rPr>
          <w:t>15</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8" w:history="1">
        <w:r w:rsidR="008D23EA" w:rsidRPr="00545581">
          <w:rPr>
            <w:rStyle w:val="Hyperlink"/>
            <w:b/>
            <w:noProof/>
          </w:rPr>
          <w:t>Figure 1</w:t>
        </w:r>
        <w:r w:rsidR="008D23EA" w:rsidRPr="00545581">
          <w:rPr>
            <w:rStyle w:val="Hyperlink"/>
            <w:b/>
            <w:noProof/>
          </w:rPr>
          <w:noBreakHyphen/>
          <w:t>1 – Scope of G.8152 Interface</w:t>
        </w:r>
        <w:r w:rsidR="008D23EA">
          <w:rPr>
            <w:noProof/>
            <w:webHidden/>
          </w:rPr>
          <w:tab/>
        </w:r>
        <w:r>
          <w:rPr>
            <w:noProof/>
            <w:webHidden/>
          </w:rPr>
          <w:fldChar w:fldCharType="begin"/>
        </w:r>
        <w:r w:rsidR="008D23EA">
          <w:rPr>
            <w:noProof/>
            <w:webHidden/>
          </w:rPr>
          <w:instrText xml:space="preserve"> PAGEREF _Toc443988418 \h </w:instrText>
        </w:r>
        <w:r>
          <w:rPr>
            <w:noProof/>
            <w:webHidden/>
          </w:rPr>
        </w:r>
        <w:r>
          <w:rPr>
            <w:noProof/>
            <w:webHidden/>
          </w:rPr>
          <w:fldChar w:fldCharType="separate"/>
        </w:r>
        <w:r w:rsidR="008D23EA">
          <w:rPr>
            <w:noProof/>
            <w:webHidden/>
          </w:rPr>
          <w:t>16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19" w:history="1">
        <w:r w:rsidR="008D23EA" w:rsidRPr="00545581">
          <w:rPr>
            <w:rStyle w:val="Hyperlink"/>
            <w:noProof/>
          </w:rPr>
          <w:t>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References</w:t>
        </w:r>
        <w:r w:rsidR="008D23EA">
          <w:rPr>
            <w:noProof/>
            <w:webHidden/>
          </w:rPr>
          <w:tab/>
        </w:r>
        <w:r>
          <w:rPr>
            <w:noProof/>
            <w:webHidden/>
          </w:rPr>
          <w:fldChar w:fldCharType="begin"/>
        </w:r>
        <w:r w:rsidR="008D23EA">
          <w:rPr>
            <w:noProof/>
            <w:webHidden/>
          </w:rPr>
          <w:instrText xml:space="preserve"> PAGEREF _Toc443988419 \h </w:instrText>
        </w:r>
        <w:r>
          <w:rPr>
            <w:noProof/>
            <w:webHidden/>
          </w:rPr>
        </w:r>
        <w:r>
          <w:rPr>
            <w:noProof/>
            <w:webHidden/>
          </w:rPr>
          <w:fldChar w:fldCharType="separate"/>
        </w:r>
        <w:r w:rsidR="008D23EA">
          <w:rPr>
            <w:noProof/>
            <w:webHidden/>
          </w:rPr>
          <w:t>17</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0" w:history="1">
        <w:r w:rsidR="008D23EA" w:rsidRPr="00545581">
          <w:rPr>
            <w:rStyle w:val="Hyperlink"/>
            <w:b/>
            <w:noProof/>
          </w:rPr>
          <w:t>Figure 2</w:t>
        </w:r>
        <w:r w:rsidR="008D23EA" w:rsidRPr="00545581">
          <w:rPr>
            <w:rStyle w:val="Hyperlink"/>
            <w:b/>
            <w:noProof/>
          </w:rPr>
          <w:noBreakHyphen/>
          <w:t>1 – Structure of References</w:t>
        </w:r>
        <w:r w:rsidR="008D23EA">
          <w:rPr>
            <w:noProof/>
            <w:webHidden/>
          </w:rPr>
          <w:tab/>
        </w:r>
        <w:r>
          <w:rPr>
            <w:noProof/>
            <w:webHidden/>
          </w:rPr>
          <w:fldChar w:fldCharType="begin"/>
        </w:r>
        <w:r w:rsidR="008D23EA">
          <w:rPr>
            <w:noProof/>
            <w:webHidden/>
          </w:rPr>
          <w:instrText xml:space="preserve"> PAGEREF _Toc443988420 \h </w:instrText>
        </w:r>
        <w:r>
          <w:rPr>
            <w:noProof/>
            <w:webHidden/>
          </w:rPr>
        </w:r>
        <w:r>
          <w:rPr>
            <w:noProof/>
            <w:webHidden/>
          </w:rPr>
          <w:fldChar w:fldCharType="separate"/>
        </w:r>
        <w:r w:rsidR="008D23EA">
          <w:rPr>
            <w:noProof/>
            <w:webHidden/>
          </w:rPr>
          <w:t>18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1" w:history="1">
        <w:r w:rsidR="008D23EA" w:rsidRPr="00545581">
          <w:rPr>
            <w:rStyle w:val="Hyperlink"/>
            <w:noProof/>
          </w:rPr>
          <w:t>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Definitions</w:t>
        </w:r>
        <w:r w:rsidR="008D23EA">
          <w:rPr>
            <w:noProof/>
            <w:webHidden/>
          </w:rPr>
          <w:tab/>
        </w:r>
        <w:r>
          <w:rPr>
            <w:noProof/>
            <w:webHidden/>
          </w:rPr>
          <w:fldChar w:fldCharType="begin"/>
        </w:r>
        <w:r w:rsidR="008D23EA">
          <w:rPr>
            <w:noProof/>
            <w:webHidden/>
          </w:rPr>
          <w:instrText xml:space="preserve"> PAGEREF _Toc443988421 \h </w:instrText>
        </w:r>
        <w:r>
          <w:rPr>
            <w:noProof/>
            <w:webHidden/>
          </w:rPr>
        </w:r>
        <w:r>
          <w:rPr>
            <w:noProof/>
            <w:webHidden/>
          </w:rPr>
          <w:fldChar w:fldCharType="separate"/>
        </w:r>
        <w:r w:rsidR="008D23EA">
          <w:rPr>
            <w:noProof/>
            <w:webHidden/>
          </w:rPr>
          <w:t>18</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22" w:history="1">
        <w:r w:rsidR="008D23EA" w:rsidRPr="00545581">
          <w:rPr>
            <w:rStyle w:val="Hyperlink"/>
            <w:noProof/>
          </w:rPr>
          <w:t>3.1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Terms defined elsewhere</w:t>
        </w:r>
        <w:r w:rsidR="008D23EA">
          <w:rPr>
            <w:noProof/>
            <w:webHidden/>
          </w:rPr>
          <w:tab/>
        </w:r>
        <w:r>
          <w:rPr>
            <w:noProof/>
            <w:webHidden/>
          </w:rPr>
          <w:fldChar w:fldCharType="begin"/>
        </w:r>
        <w:r w:rsidR="008D23EA">
          <w:rPr>
            <w:noProof/>
            <w:webHidden/>
          </w:rPr>
          <w:instrText xml:space="preserve"> PAGEREF _Toc443988422 \h </w:instrText>
        </w:r>
        <w:r>
          <w:rPr>
            <w:noProof/>
            <w:webHidden/>
          </w:rPr>
        </w:r>
        <w:r>
          <w:rPr>
            <w:noProof/>
            <w:webHidden/>
          </w:rPr>
          <w:fldChar w:fldCharType="separate"/>
        </w:r>
        <w:r w:rsidR="008D23EA">
          <w:rPr>
            <w:noProof/>
            <w:webHidden/>
          </w:rPr>
          <w:t>18</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23" w:history="1">
        <w:r w:rsidR="008D23EA" w:rsidRPr="00545581">
          <w:rPr>
            <w:rStyle w:val="Hyperlink"/>
            <w:noProof/>
          </w:rPr>
          <w:t>3.2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Terms defined in this Recommendation</w:t>
        </w:r>
        <w:r w:rsidR="008D23EA">
          <w:rPr>
            <w:noProof/>
            <w:webHidden/>
          </w:rPr>
          <w:tab/>
        </w:r>
        <w:r>
          <w:rPr>
            <w:noProof/>
            <w:webHidden/>
          </w:rPr>
          <w:fldChar w:fldCharType="begin"/>
        </w:r>
        <w:r w:rsidR="008D23EA">
          <w:rPr>
            <w:noProof/>
            <w:webHidden/>
          </w:rPr>
          <w:instrText xml:space="preserve"> PAGEREF _Toc443988423 \h </w:instrText>
        </w:r>
        <w:r>
          <w:rPr>
            <w:noProof/>
            <w:webHidden/>
          </w:rPr>
        </w:r>
        <w:r>
          <w:rPr>
            <w:noProof/>
            <w:webHidden/>
          </w:rPr>
          <w:fldChar w:fldCharType="separate"/>
        </w:r>
        <w:r w:rsidR="008D23EA">
          <w:rPr>
            <w:noProof/>
            <w:webHidden/>
          </w:rPr>
          <w:t>19</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4" w:history="1">
        <w:r w:rsidR="008D23EA" w:rsidRPr="00545581">
          <w:rPr>
            <w:rStyle w:val="Hyperlink"/>
            <w:noProof/>
          </w:rPr>
          <w:t>4</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Abbreviations and acronyms</w:t>
        </w:r>
        <w:r w:rsidR="008D23EA">
          <w:rPr>
            <w:noProof/>
            <w:webHidden/>
          </w:rPr>
          <w:tab/>
        </w:r>
        <w:r>
          <w:rPr>
            <w:noProof/>
            <w:webHidden/>
          </w:rPr>
          <w:fldChar w:fldCharType="begin"/>
        </w:r>
        <w:r w:rsidR="008D23EA">
          <w:rPr>
            <w:noProof/>
            <w:webHidden/>
          </w:rPr>
          <w:instrText xml:space="preserve"> PAGEREF _Toc443988424 \h </w:instrText>
        </w:r>
        <w:r>
          <w:rPr>
            <w:noProof/>
            <w:webHidden/>
          </w:rPr>
        </w:r>
        <w:r>
          <w:rPr>
            <w:noProof/>
            <w:webHidden/>
          </w:rPr>
          <w:fldChar w:fldCharType="separate"/>
        </w:r>
        <w:r w:rsidR="008D23EA">
          <w:rPr>
            <w:noProof/>
            <w:webHidden/>
          </w:rPr>
          <w:t>19</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5" w:history="1">
        <w:r w:rsidR="008D23EA" w:rsidRPr="00545581">
          <w:rPr>
            <w:rStyle w:val="Hyperlink"/>
            <w:noProof/>
          </w:rPr>
          <w:t>5</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Conventions</w:t>
        </w:r>
        <w:r w:rsidR="008D23EA">
          <w:rPr>
            <w:noProof/>
            <w:webHidden/>
          </w:rPr>
          <w:tab/>
        </w:r>
        <w:r>
          <w:rPr>
            <w:noProof/>
            <w:webHidden/>
          </w:rPr>
          <w:fldChar w:fldCharType="begin"/>
        </w:r>
        <w:r w:rsidR="008D23EA">
          <w:rPr>
            <w:noProof/>
            <w:webHidden/>
          </w:rPr>
          <w:instrText xml:space="preserve"> PAGEREF _Toc443988425 \h </w:instrText>
        </w:r>
        <w:r>
          <w:rPr>
            <w:noProof/>
            <w:webHidden/>
          </w:rPr>
        </w:r>
        <w:r>
          <w:rPr>
            <w:noProof/>
            <w:webHidden/>
          </w:rPr>
          <w:fldChar w:fldCharType="separate"/>
        </w:r>
        <w:r w:rsidR="008D23EA">
          <w:rPr>
            <w:noProof/>
            <w:webHidden/>
          </w:rPr>
          <w:t>21</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26" w:history="1">
        <w:r w:rsidR="008D23EA" w:rsidRPr="00545581">
          <w:rPr>
            <w:rStyle w:val="Hyperlink"/>
            <w:noProof/>
          </w:rPr>
          <w:t>5.1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Conventions defined elsewhere</w:t>
        </w:r>
        <w:r w:rsidR="008D23EA">
          <w:rPr>
            <w:noProof/>
            <w:webHidden/>
          </w:rPr>
          <w:tab/>
        </w:r>
        <w:r>
          <w:rPr>
            <w:noProof/>
            <w:webHidden/>
          </w:rPr>
          <w:fldChar w:fldCharType="begin"/>
        </w:r>
        <w:r w:rsidR="008D23EA">
          <w:rPr>
            <w:noProof/>
            <w:webHidden/>
          </w:rPr>
          <w:instrText xml:space="preserve"> PAGEREF _Toc443988426 \h </w:instrText>
        </w:r>
        <w:r>
          <w:rPr>
            <w:noProof/>
            <w:webHidden/>
          </w:rPr>
        </w:r>
        <w:r>
          <w:rPr>
            <w:noProof/>
            <w:webHidden/>
          </w:rPr>
          <w:fldChar w:fldCharType="separate"/>
        </w:r>
        <w:r w:rsidR="008D23EA">
          <w:rPr>
            <w:noProof/>
            <w:webHidden/>
          </w:rPr>
          <w:t>21</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27" w:history="1">
        <w:r w:rsidR="008D23EA" w:rsidRPr="00545581">
          <w:rPr>
            <w:rStyle w:val="Hyperlink"/>
            <w:noProof/>
          </w:rPr>
          <w:t>5.1.1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Maintenance Entity Group End Point (MEP) [ITU-T G.8121]</w:t>
        </w:r>
        <w:r w:rsidR="008D23EA">
          <w:rPr>
            <w:noProof/>
            <w:webHidden/>
          </w:rPr>
          <w:tab/>
        </w:r>
        <w:r>
          <w:rPr>
            <w:noProof/>
            <w:webHidden/>
          </w:rPr>
          <w:fldChar w:fldCharType="begin"/>
        </w:r>
        <w:r w:rsidR="008D23EA">
          <w:rPr>
            <w:noProof/>
            <w:webHidden/>
          </w:rPr>
          <w:instrText xml:space="preserve"> PAGEREF _Toc443988427 \h </w:instrText>
        </w:r>
        <w:r>
          <w:rPr>
            <w:noProof/>
            <w:webHidden/>
          </w:rPr>
        </w:r>
        <w:r>
          <w:rPr>
            <w:noProof/>
            <w:webHidden/>
          </w:rPr>
          <w:fldChar w:fldCharType="separate"/>
        </w:r>
        <w:r w:rsidR="008D23EA">
          <w:rPr>
            <w:noProof/>
            <w:webHidden/>
          </w:rPr>
          <w:t>21</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8" w:history="1">
        <w:r w:rsidR="008D23EA" w:rsidRPr="00545581">
          <w:rPr>
            <w:rStyle w:val="Hyperlink"/>
            <w:noProof/>
          </w:rPr>
          <w:t>Figure 5</w:t>
        </w:r>
        <w:r w:rsidR="008D23EA" w:rsidRPr="00545581">
          <w:rPr>
            <w:rStyle w:val="Hyperlink"/>
            <w:noProof/>
          </w:rPr>
          <w:noBreakHyphen/>
          <w:t>1 –– Figure 9-25/G.8121 – MT NCM MEP compound functions</w:t>
        </w:r>
        <w:r w:rsidR="008D23EA">
          <w:rPr>
            <w:noProof/>
            <w:webHidden/>
          </w:rPr>
          <w:tab/>
        </w:r>
        <w:r>
          <w:rPr>
            <w:noProof/>
            <w:webHidden/>
          </w:rPr>
          <w:fldChar w:fldCharType="begin"/>
        </w:r>
        <w:r w:rsidR="008D23EA">
          <w:rPr>
            <w:noProof/>
            <w:webHidden/>
          </w:rPr>
          <w:instrText xml:space="preserve"> PAGEREF _Toc443988428 \h </w:instrText>
        </w:r>
        <w:r>
          <w:rPr>
            <w:noProof/>
            <w:webHidden/>
          </w:rPr>
        </w:r>
        <w:r>
          <w:rPr>
            <w:noProof/>
            <w:webHidden/>
          </w:rPr>
          <w:fldChar w:fldCharType="separate"/>
        </w:r>
        <w:r w:rsidR="008D23EA">
          <w:rPr>
            <w:noProof/>
            <w:webHidden/>
          </w:rPr>
          <w:t>22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29" w:history="1">
        <w:r w:rsidR="008D23EA" w:rsidRPr="00545581">
          <w:rPr>
            <w:rStyle w:val="Hyperlink"/>
            <w:noProof/>
          </w:rPr>
          <w:t>Figure 5</w:t>
        </w:r>
        <w:r w:rsidR="008D23EA" w:rsidRPr="00545581">
          <w:rPr>
            <w:rStyle w:val="Hyperlink"/>
            <w:noProof/>
          </w:rPr>
          <w:noBreakHyphen/>
          <w:t>2 – Figure 9-26/G.8121 – MT TCM MEP compound functions</w:t>
        </w:r>
        <w:r w:rsidR="008D23EA">
          <w:rPr>
            <w:noProof/>
            <w:webHidden/>
          </w:rPr>
          <w:tab/>
        </w:r>
        <w:r>
          <w:rPr>
            <w:noProof/>
            <w:webHidden/>
          </w:rPr>
          <w:fldChar w:fldCharType="begin"/>
        </w:r>
        <w:r w:rsidR="008D23EA">
          <w:rPr>
            <w:noProof/>
            <w:webHidden/>
          </w:rPr>
          <w:instrText xml:space="preserve"> PAGEREF _Toc443988429 \h </w:instrText>
        </w:r>
        <w:r>
          <w:rPr>
            <w:noProof/>
            <w:webHidden/>
          </w:rPr>
        </w:r>
        <w:r>
          <w:rPr>
            <w:noProof/>
            <w:webHidden/>
          </w:rPr>
          <w:fldChar w:fldCharType="separate"/>
        </w:r>
        <w:r w:rsidR="008D23EA">
          <w:rPr>
            <w:noProof/>
            <w:webHidden/>
          </w:rPr>
          <w:t>22</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30" w:history="1">
        <w:r w:rsidR="008D23EA" w:rsidRPr="00545581">
          <w:rPr>
            <w:rStyle w:val="Hyperlink"/>
            <w:noProof/>
          </w:rPr>
          <w:t>5.1.2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Maintenance Entity Group Intermediate Point (MIP) [ITU-T G.8121]</w:t>
        </w:r>
        <w:r w:rsidR="008D23EA">
          <w:rPr>
            <w:noProof/>
            <w:webHidden/>
          </w:rPr>
          <w:tab/>
        </w:r>
        <w:r>
          <w:rPr>
            <w:noProof/>
            <w:webHidden/>
          </w:rPr>
          <w:fldChar w:fldCharType="begin"/>
        </w:r>
        <w:r w:rsidR="008D23EA">
          <w:rPr>
            <w:noProof/>
            <w:webHidden/>
          </w:rPr>
          <w:instrText xml:space="preserve"> PAGEREF _Toc443988430 \h </w:instrText>
        </w:r>
        <w:r>
          <w:rPr>
            <w:noProof/>
            <w:webHidden/>
          </w:rPr>
        </w:r>
        <w:r>
          <w:rPr>
            <w:noProof/>
            <w:webHidden/>
          </w:rPr>
          <w:fldChar w:fldCharType="separate"/>
        </w:r>
        <w:r w:rsidR="008D23EA">
          <w:rPr>
            <w:noProof/>
            <w:webHidden/>
          </w:rPr>
          <w:t>22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31" w:history="1">
        <w:r w:rsidR="008D23EA" w:rsidRPr="00545581">
          <w:rPr>
            <w:rStyle w:val="Hyperlink"/>
            <w:noProof/>
          </w:rPr>
          <w:t>Figure 5</w:t>
        </w:r>
        <w:r w:rsidR="008D23EA" w:rsidRPr="00545581">
          <w:rPr>
            <w:rStyle w:val="Hyperlink"/>
            <w:noProof/>
          </w:rPr>
          <w:noBreakHyphen/>
          <w:t>3 – Figure 9-27/G.8121 – MT MIP compound functions</w:t>
        </w:r>
        <w:r w:rsidR="008D23EA">
          <w:rPr>
            <w:noProof/>
            <w:webHidden/>
          </w:rPr>
          <w:tab/>
        </w:r>
        <w:r>
          <w:rPr>
            <w:noProof/>
            <w:webHidden/>
          </w:rPr>
          <w:fldChar w:fldCharType="begin"/>
        </w:r>
        <w:r w:rsidR="008D23EA">
          <w:rPr>
            <w:noProof/>
            <w:webHidden/>
          </w:rPr>
          <w:instrText xml:space="preserve"> PAGEREF _Toc443988431 \h </w:instrText>
        </w:r>
        <w:r>
          <w:rPr>
            <w:noProof/>
            <w:webHidden/>
          </w:rPr>
        </w:r>
        <w:r>
          <w:rPr>
            <w:noProof/>
            <w:webHidden/>
          </w:rPr>
          <w:fldChar w:fldCharType="separate"/>
        </w:r>
        <w:r w:rsidR="008D23EA">
          <w:rPr>
            <w:noProof/>
            <w:webHidden/>
          </w:rPr>
          <w:t>23</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32" w:history="1">
        <w:r w:rsidR="008D23EA" w:rsidRPr="00545581">
          <w:rPr>
            <w:rStyle w:val="Hyperlink"/>
            <w:noProof/>
          </w:rPr>
          <w:t>Figure 5</w:t>
        </w:r>
        <w:r w:rsidR="008D23EA" w:rsidRPr="00545581">
          <w:rPr>
            <w:rStyle w:val="Hyperlink"/>
            <w:noProof/>
          </w:rPr>
          <w:noBreakHyphen/>
          <w:t>4 – Figure 9-28/G.8121 – MT Half MIP compound functions</w:t>
        </w:r>
        <w:r w:rsidR="008D23EA">
          <w:rPr>
            <w:noProof/>
            <w:webHidden/>
          </w:rPr>
          <w:tab/>
        </w:r>
        <w:r>
          <w:rPr>
            <w:noProof/>
            <w:webHidden/>
          </w:rPr>
          <w:fldChar w:fldCharType="begin"/>
        </w:r>
        <w:r w:rsidR="008D23EA">
          <w:rPr>
            <w:noProof/>
            <w:webHidden/>
          </w:rPr>
          <w:instrText xml:space="preserve"> PAGEREF _Toc443988432 \h </w:instrText>
        </w:r>
        <w:r>
          <w:rPr>
            <w:noProof/>
            <w:webHidden/>
          </w:rPr>
        </w:r>
        <w:r>
          <w:rPr>
            <w:noProof/>
            <w:webHidden/>
          </w:rPr>
          <w:fldChar w:fldCharType="separate"/>
        </w:r>
        <w:r w:rsidR="008D23EA">
          <w:rPr>
            <w:noProof/>
            <w:webHidden/>
          </w:rPr>
          <w:t>23</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33" w:history="1">
        <w:r w:rsidR="008D23EA" w:rsidRPr="00545581">
          <w:rPr>
            <w:rStyle w:val="Hyperlink"/>
            <w:noProof/>
          </w:rPr>
          <w:t>5.1.3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MEPs and MIPs along a Maintenance Entity</w:t>
        </w:r>
        <w:r w:rsidR="008D23EA">
          <w:rPr>
            <w:noProof/>
            <w:webHidden/>
          </w:rPr>
          <w:tab/>
        </w:r>
        <w:r>
          <w:rPr>
            <w:noProof/>
            <w:webHidden/>
          </w:rPr>
          <w:fldChar w:fldCharType="begin"/>
        </w:r>
        <w:r w:rsidR="008D23EA">
          <w:rPr>
            <w:noProof/>
            <w:webHidden/>
          </w:rPr>
          <w:instrText xml:space="preserve"> PAGEREF _Toc443988433 \h </w:instrText>
        </w:r>
        <w:r>
          <w:rPr>
            <w:noProof/>
            <w:webHidden/>
          </w:rPr>
        </w:r>
        <w:r>
          <w:rPr>
            <w:noProof/>
            <w:webHidden/>
          </w:rPr>
          <w:fldChar w:fldCharType="separate"/>
        </w:r>
        <w:r w:rsidR="008D23EA">
          <w:rPr>
            <w:noProof/>
            <w:webHidden/>
          </w:rPr>
          <w:t>23</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34" w:history="1">
        <w:r w:rsidR="008D23EA" w:rsidRPr="00545581">
          <w:rPr>
            <w:rStyle w:val="Hyperlink"/>
            <w:noProof/>
          </w:rPr>
          <w:t>Figure 5</w:t>
        </w:r>
        <w:r w:rsidR="008D23EA" w:rsidRPr="00545581">
          <w:rPr>
            <w:rStyle w:val="Hyperlink"/>
            <w:noProof/>
          </w:rPr>
          <w:noBreakHyphen/>
          <w:t>5 – MEPs and MIPs along a Maintenance Entity (ME)</w:t>
        </w:r>
        <w:r w:rsidR="008D23EA">
          <w:rPr>
            <w:noProof/>
            <w:webHidden/>
          </w:rPr>
          <w:tab/>
        </w:r>
        <w:r>
          <w:rPr>
            <w:noProof/>
            <w:webHidden/>
          </w:rPr>
          <w:fldChar w:fldCharType="begin"/>
        </w:r>
        <w:r w:rsidR="008D23EA">
          <w:rPr>
            <w:noProof/>
            <w:webHidden/>
          </w:rPr>
          <w:instrText xml:space="preserve"> PAGEREF _Toc443988434 \h </w:instrText>
        </w:r>
        <w:r>
          <w:rPr>
            <w:noProof/>
            <w:webHidden/>
          </w:rPr>
        </w:r>
        <w:r>
          <w:rPr>
            <w:noProof/>
            <w:webHidden/>
          </w:rPr>
          <w:fldChar w:fldCharType="separate"/>
        </w:r>
        <w:r w:rsidR="008D23EA">
          <w:rPr>
            <w:noProof/>
            <w:webHidden/>
          </w:rPr>
          <w:t>23</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35" w:history="1">
        <w:r w:rsidR="008D23EA" w:rsidRPr="00545581">
          <w:rPr>
            <w:rStyle w:val="Hyperlink"/>
            <w:noProof/>
          </w:rPr>
          <w:t>5.2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Conventions defined in this Recommendation</w:t>
        </w:r>
        <w:r w:rsidR="008D23EA">
          <w:rPr>
            <w:noProof/>
            <w:webHidden/>
          </w:rPr>
          <w:tab/>
        </w:r>
        <w:r>
          <w:rPr>
            <w:noProof/>
            <w:webHidden/>
          </w:rPr>
          <w:fldChar w:fldCharType="begin"/>
        </w:r>
        <w:r w:rsidR="008D23EA">
          <w:rPr>
            <w:noProof/>
            <w:webHidden/>
          </w:rPr>
          <w:instrText xml:space="preserve"> PAGEREF _Toc443988435 \h </w:instrText>
        </w:r>
        <w:r>
          <w:rPr>
            <w:noProof/>
            <w:webHidden/>
          </w:rPr>
        </w:r>
        <w:r>
          <w:rPr>
            <w:noProof/>
            <w:webHidden/>
          </w:rPr>
          <w:fldChar w:fldCharType="separate"/>
        </w:r>
        <w:r w:rsidR="008D23EA">
          <w:rPr>
            <w:noProof/>
            <w:webHidden/>
          </w:rPr>
          <w:t>24</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36" w:history="1">
        <w:r w:rsidR="008D23EA" w:rsidRPr="00545581">
          <w:rPr>
            <w:rStyle w:val="Hyperlink"/>
            <w:noProof/>
          </w:rPr>
          <w:t>5.2.1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Colour Code convention</w:t>
        </w:r>
        <w:r w:rsidR="008D23EA">
          <w:rPr>
            <w:noProof/>
            <w:webHidden/>
          </w:rPr>
          <w:tab/>
        </w:r>
        <w:r>
          <w:rPr>
            <w:noProof/>
            <w:webHidden/>
          </w:rPr>
          <w:fldChar w:fldCharType="begin"/>
        </w:r>
        <w:r w:rsidR="008D23EA">
          <w:rPr>
            <w:noProof/>
            <w:webHidden/>
          </w:rPr>
          <w:instrText xml:space="preserve"> PAGEREF _Toc443988436 \h </w:instrText>
        </w:r>
        <w:r>
          <w:rPr>
            <w:noProof/>
            <w:webHidden/>
          </w:rPr>
        </w:r>
        <w:r>
          <w:rPr>
            <w:noProof/>
            <w:webHidden/>
          </w:rPr>
          <w:fldChar w:fldCharType="separate"/>
        </w:r>
        <w:r w:rsidR="008D23EA">
          <w:rPr>
            <w:noProof/>
            <w:webHidden/>
          </w:rPr>
          <w:t>24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37" w:history="1">
        <w:r w:rsidR="008D23EA" w:rsidRPr="00545581">
          <w:rPr>
            <w:rStyle w:val="Hyperlink"/>
            <w:b/>
            <w:noProof/>
          </w:rPr>
          <w:t>Table 5</w:t>
        </w:r>
        <w:r w:rsidR="008D23EA" w:rsidRPr="00545581">
          <w:rPr>
            <w:rStyle w:val="Hyperlink"/>
            <w:b/>
            <w:noProof/>
          </w:rPr>
          <w:noBreakHyphen/>
          <w:t>1 – Colour Code convention</w:t>
        </w:r>
        <w:r w:rsidR="008D23EA">
          <w:rPr>
            <w:noProof/>
            <w:webHidden/>
          </w:rPr>
          <w:tab/>
        </w:r>
        <w:r>
          <w:rPr>
            <w:noProof/>
            <w:webHidden/>
          </w:rPr>
          <w:fldChar w:fldCharType="begin"/>
        </w:r>
        <w:r w:rsidR="008D23EA">
          <w:rPr>
            <w:noProof/>
            <w:webHidden/>
          </w:rPr>
          <w:instrText xml:space="preserve"> PAGEREF _Toc443988437 \h </w:instrText>
        </w:r>
        <w:r>
          <w:rPr>
            <w:noProof/>
            <w:webHidden/>
          </w:rPr>
        </w:r>
        <w:r>
          <w:rPr>
            <w:noProof/>
            <w:webHidden/>
          </w:rPr>
          <w:fldChar w:fldCharType="separate"/>
        </w:r>
        <w:r w:rsidR="008D23EA">
          <w:rPr>
            <w:noProof/>
            <w:webHidden/>
          </w:rPr>
          <w:t>24</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38" w:history="1">
        <w:r w:rsidR="008D23EA" w:rsidRPr="00545581">
          <w:rPr>
            <w:rStyle w:val="Hyperlink"/>
            <w:noProof/>
          </w:rPr>
          <w:t>5.2.2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Modelling convention for Adaptation Functions</w:t>
        </w:r>
        <w:r w:rsidR="008D23EA">
          <w:rPr>
            <w:noProof/>
            <w:webHidden/>
          </w:rPr>
          <w:tab/>
        </w:r>
        <w:r>
          <w:rPr>
            <w:noProof/>
            <w:webHidden/>
          </w:rPr>
          <w:fldChar w:fldCharType="begin"/>
        </w:r>
        <w:r w:rsidR="008D23EA">
          <w:rPr>
            <w:noProof/>
            <w:webHidden/>
          </w:rPr>
          <w:instrText xml:space="preserve"> PAGEREF _Toc443988438 \h </w:instrText>
        </w:r>
        <w:r>
          <w:rPr>
            <w:noProof/>
            <w:webHidden/>
          </w:rPr>
        </w:r>
        <w:r>
          <w:rPr>
            <w:noProof/>
            <w:webHidden/>
          </w:rPr>
          <w:fldChar w:fldCharType="separate"/>
        </w:r>
        <w:r w:rsidR="008D23EA">
          <w:rPr>
            <w:noProof/>
            <w:webHidden/>
          </w:rPr>
          <w:t>24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39" w:history="1">
        <w:r w:rsidR="008D23EA" w:rsidRPr="00545581">
          <w:rPr>
            <w:rStyle w:val="Hyperlink"/>
            <w:noProof/>
          </w:rPr>
          <w:t>6</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Overview of the Model</w:t>
        </w:r>
        <w:r w:rsidR="008D23EA">
          <w:rPr>
            <w:noProof/>
            <w:webHidden/>
          </w:rPr>
          <w:tab/>
        </w:r>
        <w:r>
          <w:rPr>
            <w:noProof/>
            <w:webHidden/>
          </w:rPr>
          <w:fldChar w:fldCharType="begin"/>
        </w:r>
        <w:r w:rsidR="008D23EA">
          <w:rPr>
            <w:noProof/>
            <w:webHidden/>
          </w:rPr>
          <w:instrText xml:space="preserve"> PAGEREF _Toc443988439 \h </w:instrText>
        </w:r>
        <w:r>
          <w:rPr>
            <w:noProof/>
            <w:webHidden/>
          </w:rPr>
        </w:r>
        <w:r>
          <w:rPr>
            <w:noProof/>
            <w:webHidden/>
          </w:rPr>
          <w:fldChar w:fldCharType="separate"/>
        </w:r>
        <w:r w:rsidR="008D23EA">
          <w:rPr>
            <w:noProof/>
            <w:webHidden/>
          </w:rPr>
          <w:t>25</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40" w:history="1">
        <w:r w:rsidR="008D23EA" w:rsidRPr="00545581">
          <w:rPr>
            <w:rStyle w:val="Hyperlink"/>
            <w:b/>
            <w:noProof/>
          </w:rPr>
          <w:t>Figure 6</w:t>
        </w:r>
        <w:r w:rsidR="008D23EA" w:rsidRPr="00545581">
          <w:rPr>
            <w:rStyle w:val="Hyperlink"/>
            <w:b/>
            <w:noProof/>
          </w:rPr>
          <w:noBreakHyphen/>
          <w:t>1 – Over view of Object Class mapping to G.8121 Atomic Functions</w:t>
        </w:r>
        <w:r w:rsidR="008D23EA">
          <w:rPr>
            <w:noProof/>
            <w:webHidden/>
          </w:rPr>
          <w:tab/>
        </w:r>
        <w:r>
          <w:rPr>
            <w:noProof/>
            <w:webHidden/>
          </w:rPr>
          <w:fldChar w:fldCharType="begin"/>
        </w:r>
        <w:r w:rsidR="008D23EA">
          <w:rPr>
            <w:noProof/>
            <w:webHidden/>
          </w:rPr>
          <w:instrText xml:space="preserve"> PAGEREF _Toc443988440 \h </w:instrText>
        </w:r>
        <w:r>
          <w:rPr>
            <w:noProof/>
            <w:webHidden/>
          </w:rPr>
        </w:r>
        <w:r>
          <w:rPr>
            <w:noProof/>
            <w:webHidden/>
          </w:rPr>
          <w:fldChar w:fldCharType="separate"/>
        </w:r>
        <w:r w:rsidR="008D23EA">
          <w:rPr>
            <w:noProof/>
            <w:webHidden/>
          </w:rPr>
          <w:t>25</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41" w:history="1">
        <w:r w:rsidR="008D23EA" w:rsidRPr="00545581">
          <w:rPr>
            <w:rStyle w:val="Hyperlink"/>
            <w:noProof/>
          </w:rPr>
          <w:t>6.1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Sub-Layer</w:t>
        </w:r>
        <w:r w:rsidR="008D23EA">
          <w:rPr>
            <w:noProof/>
            <w:webHidden/>
          </w:rPr>
          <w:tab/>
        </w:r>
        <w:r>
          <w:rPr>
            <w:noProof/>
            <w:webHidden/>
          </w:rPr>
          <w:fldChar w:fldCharType="begin"/>
        </w:r>
        <w:r w:rsidR="008D23EA">
          <w:rPr>
            <w:noProof/>
            <w:webHidden/>
          </w:rPr>
          <w:instrText xml:space="preserve"> PAGEREF _Toc443988441 \h </w:instrText>
        </w:r>
        <w:r>
          <w:rPr>
            <w:noProof/>
            <w:webHidden/>
          </w:rPr>
        </w:r>
        <w:r>
          <w:rPr>
            <w:noProof/>
            <w:webHidden/>
          </w:rPr>
          <w:fldChar w:fldCharType="separate"/>
        </w:r>
        <w:r w:rsidR="008D23EA">
          <w:rPr>
            <w:noProof/>
            <w:webHidden/>
          </w:rPr>
          <w:t>26</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42" w:history="1">
        <w:r w:rsidR="008D23EA" w:rsidRPr="00545581">
          <w:rPr>
            <w:rStyle w:val="Hyperlink"/>
            <w:noProof/>
          </w:rPr>
          <w:t>6.2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Basic Configuration Structure</w:t>
        </w:r>
        <w:r w:rsidR="008D23EA">
          <w:rPr>
            <w:noProof/>
            <w:webHidden/>
          </w:rPr>
          <w:tab/>
        </w:r>
        <w:r>
          <w:rPr>
            <w:noProof/>
            <w:webHidden/>
          </w:rPr>
          <w:fldChar w:fldCharType="begin"/>
        </w:r>
        <w:r w:rsidR="008D23EA">
          <w:rPr>
            <w:noProof/>
            <w:webHidden/>
          </w:rPr>
          <w:instrText xml:space="preserve"> PAGEREF _Toc443988442 \h </w:instrText>
        </w:r>
        <w:r>
          <w:rPr>
            <w:noProof/>
            <w:webHidden/>
          </w:rPr>
        </w:r>
        <w:r>
          <w:rPr>
            <w:noProof/>
            <w:webHidden/>
          </w:rPr>
          <w:fldChar w:fldCharType="separate"/>
        </w:r>
        <w:r w:rsidR="008D23EA">
          <w:rPr>
            <w:noProof/>
            <w:webHidden/>
          </w:rPr>
          <w:t>26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43" w:history="1">
        <w:r w:rsidR="008D23EA" w:rsidRPr="00545581">
          <w:rPr>
            <w:rStyle w:val="Hyperlink"/>
            <w:noProof/>
          </w:rPr>
          <w:t>6.2.1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High Level TP Containment Class Diagram</w:t>
        </w:r>
        <w:r w:rsidR="008D23EA">
          <w:rPr>
            <w:noProof/>
            <w:webHidden/>
          </w:rPr>
          <w:tab/>
        </w:r>
        <w:r>
          <w:rPr>
            <w:noProof/>
            <w:webHidden/>
          </w:rPr>
          <w:fldChar w:fldCharType="begin"/>
        </w:r>
        <w:r w:rsidR="008D23EA">
          <w:rPr>
            <w:noProof/>
            <w:webHidden/>
          </w:rPr>
          <w:instrText xml:space="preserve"> PAGEREF _Toc443988443 \h </w:instrText>
        </w:r>
        <w:r>
          <w:rPr>
            <w:noProof/>
            <w:webHidden/>
          </w:rPr>
        </w:r>
        <w:r>
          <w:rPr>
            <w:noProof/>
            <w:webHidden/>
          </w:rPr>
          <w:fldChar w:fldCharType="separate"/>
        </w:r>
        <w:r w:rsidR="008D23EA">
          <w:rPr>
            <w:noProof/>
            <w:webHidden/>
          </w:rPr>
          <w:t>26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44" w:history="1">
        <w:r w:rsidR="008D23EA" w:rsidRPr="00545581">
          <w:rPr>
            <w:rStyle w:val="Hyperlink"/>
            <w:b/>
            <w:noProof/>
          </w:rPr>
          <w:t>Figure 6</w:t>
        </w:r>
        <w:r w:rsidR="008D23EA" w:rsidRPr="00545581">
          <w:rPr>
            <w:rStyle w:val="Hyperlink"/>
            <w:b/>
            <w:noProof/>
          </w:rPr>
          <w:noBreakHyphen/>
          <w:t>2 – High Level TP Containment Class Diagram</w:t>
        </w:r>
        <w:r w:rsidR="008D23EA">
          <w:rPr>
            <w:noProof/>
            <w:webHidden/>
          </w:rPr>
          <w:tab/>
        </w:r>
        <w:r>
          <w:rPr>
            <w:noProof/>
            <w:webHidden/>
          </w:rPr>
          <w:fldChar w:fldCharType="begin"/>
        </w:r>
        <w:r w:rsidR="008D23EA">
          <w:rPr>
            <w:noProof/>
            <w:webHidden/>
          </w:rPr>
          <w:instrText xml:space="preserve"> PAGEREF _Toc443988444 \h </w:instrText>
        </w:r>
        <w:r>
          <w:rPr>
            <w:noProof/>
            <w:webHidden/>
          </w:rPr>
        </w:r>
        <w:r>
          <w:rPr>
            <w:noProof/>
            <w:webHidden/>
          </w:rPr>
          <w:fldChar w:fldCharType="separate"/>
        </w:r>
        <w:r w:rsidR="008D23EA">
          <w:rPr>
            <w:noProof/>
            <w:webHidden/>
          </w:rPr>
          <w:t>26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45" w:history="1">
        <w:r w:rsidR="008D23EA" w:rsidRPr="00545581">
          <w:rPr>
            <w:rStyle w:val="Hyperlink"/>
            <w:noProof/>
          </w:rPr>
          <w:t>6.2.2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TP Inheritance Class Diagram</w:t>
        </w:r>
        <w:r w:rsidR="008D23EA">
          <w:rPr>
            <w:noProof/>
            <w:webHidden/>
          </w:rPr>
          <w:tab/>
        </w:r>
        <w:r>
          <w:rPr>
            <w:noProof/>
            <w:webHidden/>
          </w:rPr>
          <w:fldChar w:fldCharType="begin"/>
        </w:r>
        <w:r w:rsidR="008D23EA">
          <w:rPr>
            <w:noProof/>
            <w:webHidden/>
          </w:rPr>
          <w:instrText xml:space="preserve"> PAGEREF _Toc443988445 \h </w:instrText>
        </w:r>
        <w:r>
          <w:rPr>
            <w:noProof/>
            <w:webHidden/>
          </w:rPr>
        </w:r>
        <w:r>
          <w:rPr>
            <w:noProof/>
            <w:webHidden/>
          </w:rPr>
          <w:fldChar w:fldCharType="separate"/>
        </w:r>
        <w:r w:rsidR="008D23EA">
          <w:rPr>
            <w:noProof/>
            <w:webHidden/>
          </w:rPr>
          <w:t>26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46" w:history="1">
        <w:r w:rsidR="008D23EA" w:rsidRPr="00545581">
          <w:rPr>
            <w:rStyle w:val="Hyperlink"/>
            <w:b/>
            <w:noProof/>
          </w:rPr>
          <w:t>Figure 6</w:t>
        </w:r>
        <w:r w:rsidR="008D23EA" w:rsidRPr="00545581">
          <w:rPr>
            <w:rStyle w:val="Hyperlink"/>
            <w:b/>
            <w:noProof/>
          </w:rPr>
          <w:noBreakHyphen/>
          <w:t>3 – TP Inheritance Class Diagram</w:t>
        </w:r>
        <w:r w:rsidR="008D23EA">
          <w:rPr>
            <w:noProof/>
            <w:webHidden/>
          </w:rPr>
          <w:tab/>
        </w:r>
        <w:r>
          <w:rPr>
            <w:noProof/>
            <w:webHidden/>
          </w:rPr>
          <w:fldChar w:fldCharType="begin"/>
        </w:r>
        <w:r w:rsidR="008D23EA">
          <w:rPr>
            <w:noProof/>
            <w:webHidden/>
          </w:rPr>
          <w:instrText xml:space="preserve"> PAGEREF _Toc443988446 \h </w:instrText>
        </w:r>
        <w:r>
          <w:rPr>
            <w:noProof/>
            <w:webHidden/>
          </w:rPr>
        </w:r>
        <w:r>
          <w:rPr>
            <w:noProof/>
            <w:webHidden/>
          </w:rPr>
          <w:fldChar w:fldCharType="separate"/>
        </w:r>
        <w:r w:rsidR="008D23EA">
          <w:rPr>
            <w:noProof/>
            <w:webHidden/>
          </w:rPr>
          <w:t>27</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47" w:history="1">
        <w:r w:rsidR="008D23EA" w:rsidRPr="00545581">
          <w:rPr>
            <w:rStyle w:val="Hyperlink"/>
            <w:noProof/>
          </w:rPr>
          <w:t>6.2.3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Connection Fragment Class Diagram</w:t>
        </w:r>
        <w:r w:rsidR="008D23EA">
          <w:rPr>
            <w:noProof/>
            <w:webHidden/>
          </w:rPr>
          <w:tab/>
        </w:r>
        <w:r>
          <w:rPr>
            <w:noProof/>
            <w:webHidden/>
          </w:rPr>
          <w:fldChar w:fldCharType="begin"/>
        </w:r>
        <w:r w:rsidR="008D23EA">
          <w:rPr>
            <w:noProof/>
            <w:webHidden/>
          </w:rPr>
          <w:instrText xml:space="preserve"> PAGEREF _Toc443988447 \h </w:instrText>
        </w:r>
        <w:r>
          <w:rPr>
            <w:noProof/>
            <w:webHidden/>
          </w:rPr>
        </w:r>
        <w:r>
          <w:rPr>
            <w:noProof/>
            <w:webHidden/>
          </w:rPr>
          <w:fldChar w:fldCharType="separate"/>
        </w:r>
        <w:r w:rsidR="008D23EA">
          <w:rPr>
            <w:noProof/>
            <w:webHidden/>
          </w:rPr>
          <w:t>28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48" w:history="1">
        <w:r w:rsidR="008D23EA" w:rsidRPr="00545581">
          <w:rPr>
            <w:rStyle w:val="Hyperlink"/>
            <w:b/>
            <w:noProof/>
          </w:rPr>
          <w:t>Figure 6</w:t>
        </w:r>
        <w:r w:rsidR="008D23EA" w:rsidRPr="00545581">
          <w:rPr>
            <w:rStyle w:val="Hyperlink"/>
            <w:b/>
            <w:noProof/>
          </w:rPr>
          <w:noBreakHyphen/>
          <w:t>4 – Connection Fragment Class Diagram</w:t>
        </w:r>
        <w:r w:rsidR="008D23EA">
          <w:rPr>
            <w:noProof/>
            <w:webHidden/>
          </w:rPr>
          <w:tab/>
        </w:r>
        <w:r>
          <w:rPr>
            <w:noProof/>
            <w:webHidden/>
          </w:rPr>
          <w:fldChar w:fldCharType="begin"/>
        </w:r>
        <w:r w:rsidR="008D23EA">
          <w:rPr>
            <w:noProof/>
            <w:webHidden/>
          </w:rPr>
          <w:instrText xml:space="preserve"> PAGEREF _Toc443988448 \h </w:instrText>
        </w:r>
        <w:r>
          <w:rPr>
            <w:noProof/>
            <w:webHidden/>
          </w:rPr>
        </w:r>
        <w:r>
          <w:rPr>
            <w:noProof/>
            <w:webHidden/>
          </w:rPr>
          <w:fldChar w:fldCharType="separate"/>
        </w:r>
        <w:r w:rsidR="008D23EA">
          <w:rPr>
            <w:noProof/>
            <w:webHidden/>
          </w:rPr>
          <w:t>28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49" w:history="1">
        <w:r w:rsidR="008D23EA" w:rsidRPr="00545581">
          <w:rPr>
            <w:rStyle w:val="Hyperlink"/>
            <w:b/>
            <w:noProof/>
          </w:rPr>
          <w:t>Editor Note: To be aligned with the CIM Core Model</w:t>
        </w:r>
        <w:r w:rsidR="008D23EA">
          <w:rPr>
            <w:noProof/>
            <w:webHidden/>
          </w:rPr>
          <w:tab/>
        </w:r>
        <w:r>
          <w:rPr>
            <w:noProof/>
            <w:webHidden/>
          </w:rPr>
          <w:fldChar w:fldCharType="begin"/>
        </w:r>
        <w:r w:rsidR="008D23EA">
          <w:rPr>
            <w:noProof/>
            <w:webHidden/>
          </w:rPr>
          <w:instrText xml:space="preserve"> PAGEREF _Toc443988449 \h </w:instrText>
        </w:r>
        <w:r>
          <w:rPr>
            <w:noProof/>
            <w:webHidden/>
          </w:rPr>
        </w:r>
        <w:r>
          <w:rPr>
            <w:noProof/>
            <w:webHidden/>
          </w:rPr>
          <w:fldChar w:fldCharType="separate"/>
        </w:r>
        <w:r w:rsidR="008D23EA">
          <w:rPr>
            <w:noProof/>
            <w:webHidden/>
          </w:rPr>
          <w:t>28</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50" w:history="1">
        <w:r w:rsidR="008D23EA" w:rsidRPr="00545581">
          <w:rPr>
            <w:rStyle w:val="Hyperlink"/>
            <w:noProof/>
          </w:rPr>
          <w:t>6.2.4</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MEP Class Diagram</w:t>
        </w:r>
        <w:r w:rsidR="008D23EA">
          <w:rPr>
            <w:noProof/>
            <w:webHidden/>
          </w:rPr>
          <w:tab/>
        </w:r>
        <w:r>
          <w:rPr>
            <w:noProof/>
            <w:webHidden/>
          </w:rPr>
          <w:fldChar w:fldCharType="begin"/>
        </w:r>
        <w:r w:rsidR="008D23EA">
          <w:rPr>
            <w:noProof/>
            <w:webHidden/>
          </w:rPr>
          <w:instrText xml:space="preserve"> PAGEREF _Toc443988450 \h </w:instrText>
        </w:r>
        <w:r>
          <w:rPr>
            <w:noProof/>
            <w:webHidden/>
          </w:rPr>
        </w:r>
        <w:r>
          <w:rPr>
            <w:noProof/>
            <w:webHidden/>
          </w:rPr>
          <w:fldChar w:fldCharType="separate"/>
        </w:r>
        <w:r w:rsidR="008D23EA">
          <w:rPr>
            <w:noProof/>
            <w:webHidden/>
          </w:rPr>
          <w:t>28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51" w:history="1">
        <w:r w:rsidR="008D23EA" w:rsidRPr="00545581">
          <w:rPr>
            <w:rStyle w:val="Hyperlink"/>
            <w:b/>
            <w:noProof/>
          </w:rPr>
          <w:t>Figure 6</w:t>
        </w:r>
        <w:r w:rsidR="008D23EA" w:rsidRPr="00545581">
          <w:rPr>
            <w:rStyle w:val="Hyperlink"/>
            <w:b/>
            <w:noProof/>
          </w:rPr>
          <w:noBreakHyphen/>
          <w:t>5 – MEP Class Diagram</w:t>
        </w:r>
        <w:r w:rsidR="008D23EA">
          <w:rPr>
            <w:noProof/>
            <w:webHidden/>
          </w:rPr>
          <w:tab/>
        </w:r>
        <w:r>
          <w:rPr>
            <w:noProof/>
            <w:webHidden/>
          </w:rPr>
          <w:fldChar w:fldCharType="begin"/>
        </w:r>
        <w:r w:rsidR="008D23EA">
          <w:rPr>
            <w:noProof/>
            <w:webHidden/>
          </w:rPr>
          <w:instrText xml:space="preserve"> PAGEREF _Toc443988451 \h </w:instrText>
        </w:r>
        <w:r>
          <w:rPr>
            <w:noProof/>
            <w:webHidden/>
          </w:rPr>
        </w:r>
        <w:r>
          <w:rPr>
            <w:noProof/>
            <w:webHidden/>
          </w:rPr>
          <w:fldChar w:fldCharType="separate"/>
        </w:r>
        <w:r w:rsidR="008D23EA">
          <w:rPr>
            <w:noProof/>
            <w:webHidden/>
          </w:rPr>
          <w:t>30</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52" w:history="1">
        <w:r w:rsidR="008D23EA" w:rsidRPr="00545581">
          <w:rPr>
            <w:rStyle w:val="Hyperlink"/>
            <w:noProof/>
          </w:rPr>
          <w:t>6.2.5</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MIP Class Diagram</w:t>
        </w:r>
        <w:r w:rsidR="008D23EA">
          <w:rPr>
            <w:noProof/>
            <w:webHidden/>
          </w:rPr>
          <w:tab/>
        </w:r>
        <w:r>
          <w:rPr>
            <w:noProof/>
            <w:webHidden/>
          </w:rPr>
          <w:fldChar w:fldCharType="begin"/>
        </w:r>
        <w:r w:rsidR="008D23EA">
          <w:rPr>
            <w:noProof/>
            <w:webHidden/>
          </w:rPr>
          <w:instrText xml:space="preserve"> PAGEREF _Toc443988452 \h </w:instrText>
        </w:r>
        <w:r>
          <w:rPr>
            <w:noProof/>
            <w:webHidden/>
          </w:rPr>
        </w:r>
        <w:r>
          <w:rPr>
            <w:noProof/>
            <w:webHidden/>
          </w:rPr>
          <w:fldChar w:fldCharType="separate"/>
        </w:r>
        <w:r w:rsidR="008D23EA">
          <w:rPr>
            <w:noProof/>
            <w:webHidden/>
          </w:rPr>
          <w:t>30</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53" w:history="1">
        <w:r w:rsidR="008D23EA" w:rsidRPr="00545581">
          <w:rPr>
            <w:rStyle w:val="Hyperlink"/>
            <w:b/>
            <w:noProof/>
          </w:rPr>
          <w:t>Figure 6</w:t>
        </w:r>
        <w:r w:rsidR="008D23EA" w:rsidRPr="00545581">
          <w:rPr>
            <w:rStyle w:val="Hyperlink"/>
            <w:b/>
            <w:noProof/>
          </w:rPr>
          <w:noBreakHyphen/>
          <w:t>6 – MIP Class Diagram</w:t>
        </w:r>
        <w:r w:rsidR="008D23EA">
          <w:rPr>
            <w:noProof/>
            <w:webHidden/>
          </w:rPr>
          <w:tab/>
        </w:r>
        <w:r>
          <w:rPr>
            <w:noProof/>
            <w:webHidden/>
          </w:rPr>
          <w:fldChar w:fldCharType="begin"/>
        </w:r>
        <w:r w:rsidR="008D23EA">
          <w:rPr>
            <w:noProof/>
            <w:webHidden/>
          </w:rPr>
          <w:instrText xml:space="preserve"> PAGEREF _Toc443988453 \h </w:instrText>
        </w:r>
        <w:r>
          <w:rPr>
            <w:noProof/>
            <w:webHidden/>
          </w:rPr>
        </w:r>
        <w:r>
          <w:rPr>
            <w:noProof/>
            <w:webHidden/>
          </w:rPr>
          <w:fldChar w:fldCharType="separate"/>
        </w:r>
        <w:r w:rsidR="008D23EA">
          <w:rPr>
            <w:noProof/>
            <w:webHidden/>
          </w:rPr>
          <w:t>30</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54" w:history="1">
        <w:r w:rsidR="008D23EA" w:rsidRPr="00545581">
          <w:rPr>
            <w:rStyle w:val="Hyperlink"/>
            <w:b/>
            <w:noProof/>
          </w:rPr>
          <w:t>Figure 6</w:t>
        </w:r>
        <w:r w:rsidR="008D23EA" w:rsidRPr="00545581">
          <w:rPr>
            <w:rStyle w:val="Hyperlink"/>
            <w:b/>
            <w:noProof/>
          </w:rPr>
          <w:noBreakHyphen/>
          <w:t>6a – MIP and Dot1 &amp; Dot2 Class Diagram</w:t>
        </w:r>
        <w:r w:rsidR="008D23EA">
          <w:rPr>
            <w:noProof/>
            <w:webHidden/>
          </w:rPr>
          <w:tab/>
        </w:r>
        <w:r>
          <w:rPr>
            <w:noProof/>
            <w:webHidden/>
          </w:rPr>
          <w:fldChar w:fldCharType="begin"/>
        </w:r>
        <w:r w:rsidR="008D23EA">
          <w:rPr>
            <w:noProof/>
            <w:webHidden/>
          </w:rPr>
          <w:instrText xml:space="preserve"> PAGEREF _Toc443988454 \h </w:instrText>
        </w:r>
        <w:r>
          <w:rPr>
            <w:noProof/>
            <w:webHidden/>
          </w:rPr>
        </w:r>
        <w:r>
          <w:rPr>
            <w:noProof/>
            <w:webHidden/>
          </w:rPr>
          <w:fldChar w:fldCharType="separate"/>
        </w:r>
        <w:r w:rsidR="008D23EA">
          <w:rPr>
            <w:noProof/>
            <w:webHidden/>
          </w:rPr>
          <w:t>31</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55" w:history="1">
        <w:r w:rsidR="008D23EA" w:rsidRPr="00545581">
          <w:rPr>
            <w:rStyle w:val="Hyperlink"/>
            <w:noProof/>
          </w:rPr>
          <w:t>6.2.6</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On Demand Measurement Class Diagram</w:t>
        </w:r>
        <w:r w:rsidR="008D23EA">
          <w:rPr>
            <w:noProof/>
            <w:webHidden/>
          </w:rPr>
          <w:tab/>
        </w:r>
        <w:r>
          <w:rPr>
            <w:noProof/>
            <w:webHidden/>
          </w:rPr>
          <w:fldChar w:fldCharType="begin"/>
        </w:r>
        <w:r w:rsidR="008D23EA">
          <w:rPr>
            <w:noProof/>
            <w:webHidden/>
          </w:rPr>
          <w:instrText xml:space="preserve"> PAGEREF _Toc443988455 \h </w:instrText>
        </w:r>
        <w:r>
          <w:rPr>
            <w:noProof/>
            <w:webHidden/>
          </w:rPr>
        </w:r>
        <w:r>
          <w:rPr>
            <w:noProof/>
            <w:webHidden/>
          </w:rPr>
          <w:fldChar w:fldCharType="separate"/>
        </w:r>
        <w:r w:rsidR="008D23EA">
          <w:rPr>
            <w:noProof/>
            <w:webHidden/>
          </w:rPr>
          <w:t>31</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56" w:history="1">
        <w:r w:rsidR="008D23EA" w:rsidRPr="00545581">
          <w:rPr>
            <w:rStyle w:val="Hyperlink"/>
            <w:b/>
            <w:noProof/>
          </w:rPr>
          <w:t>Figure 6</w:t>
        </w:r>
        <w:r w:rsidR="008D23EA" w:rsidRPr="00545581">
          <w:rPr>
            <w:rStyle w:val="Hyperlink"/>
            <w:b/>
            <w:noProof/>
          </w:rPr>
          <w:noBreakHyphen/>
          <w:t>7 – On Demand Measurement Class Diagram</w:t>
        </w:r>
        <w:r w:rsidR="008D23EA">
          <w:rPr>
            <w:noProof/>
            <w:webHidden/>
          </w:rPr>
          <w:tab/>
        </w:r>
        <w:r>
          <w:rPr>
            <w:noProof/>
            <w:webHidden/>
          </w:rPr>
          <w:fldChar w:fldCharType="begin"/>
        </w:r>
        <w:r w:rsidR="008D23EA">
          <w:rPr>
            <w:noProof/>
            <w:webHidden/>
          </w:rPr>
          <w:instrText xml:space="preserve"> PAGEREF _Toc443988456 \h </w:instrText>
        </w:r>
        <w:r>
          <w:rPr>
            <w:noProof/>
            <w:webHidden/>
          </w:rPr>
        </w:r>
        <w:r>
          <w:rPr>
            <w:noProof/>
            <w:webHidden/>
          </w:rPr>
          <w:fldChar w:fldCharType="separate"/>
        </w:r>
        <w:r w:rsidR="008D23EA">
          <w:rPr>
            <w:noProof/>
            <w:webHidden/>
          </w:rPr>
          <w:t>34</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57" w:history="1">
        <w:r w:rsidR="008D23EA" w:rsidRPr="00545581">
          <w:rPr>
            <w:rStyle w:val="Hyperlink"/>
            <w:noProof/>
          </w:rPr>
          <w:t>6.2.7</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Pro Active Measurement Class Diagram</w:t>
        </w:r>
        <w:r w:rsidR="008D23EA">
          <w:rPr>
            <w:noProof/>
            <w:webHidden/>
          </w:rPr>
          <w:tab/>
        </w:r>
        <w:r>
          <w:rPr>
            <w:noProof/>
            <w:webHidden/>
          </w:rPr>
          <w:fldChar w:fldCharType="begin"/>
        </w:r>
        <w:r w:rsidR="008D23EA">
          <w:rPr>
            <w:noProof/>
            <w:webHidden/>
          </w:rPr>
          <w:instrText xml:space="preserve"> PAGEREF _Toc443988457 \h </w:instrText>
        </w:r>
        <w:r>
          <w:rPr>
            <w:noProof/>
            <w:webHidden/>
          </w:rPr>
        </w:r>
        <w:r>
          <w:rPr>
            <w:noProof/>
            <w:webHidden/>
          </w:rPr>
          <w:fldChar w:fldCharType="separate"/>
        </w:r>
        <w:r w:rsidR="008D23EA">
          <w:rPr>
            <w:noProof/>
            <w:webHidden/>
          </w:rPr>
          <w:t>34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58" w:history="1">
        <w:r w:rsidR="008D23EA" w:rsidRPr="00545581">
          <w:rPr>
            <w:rStyle w:val="Hyperlink"/>
            <w:b/>
            <w:noProof/>
          </w:rPr>
          <w:t>Figure 6</w:t>
        </w:r>
        <w:r w:rsidR="008D23EA" w:rsidRPr="00545581">
          <w:rPr>
            <w:rStyle w:val="Hyperlink"/>
            <w:b/>
            <w:noProof/>
          </w:rPr>
          <w:noBreakHyphen/>
          <w:t>8 – Pro Active Measurement and Generic Class Diagram</w:t>
        </w:r>
        <w:r w:rsidR="008D23EA">
          <w:rPr>
            <w:noProof/>
            <w:webHidden/>
          </w:rPr>
          <w:tab/>
        </w:r>
        <w:r>
          <w:rPr>
            <w:noProof/>
            <w:webHidden/>
          </w:rPr>
          <w:fldChar w:fldCharType="begin"/>
        </w:r>
        <w:r w:rsidR="008D23EA">
          <w:rPr>
            <w:noProof/>
            <w:webHidden/>
          </w:rPr>
          <w:instrText xml:space="preserve"> PAGEREF _Toc443988458 \h </w:instrText>
        </w:r>
        <w:r>
          <w:rPr>
            <w:noProof/>
            <w:webHidden/>
          </w:rPr>
        </w:r>
        <w:r>
          <w:rPr>
            <w:noProof/>
            <w:webHidden/>
          </w:rPr>
          <w:fldChar w:fldCharType="separate"/>
        </w:r>
        <w:r w:rsidR="008D23EA">
          <w:rPr>
            <w:noProof/>
            <w:webHidden/>
          </w:rPr>
          <w:t>35</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59" w:history="1">
        <w:r w:rsidR="008D23EA" w:rsidRPr="00545581">
          <w:rPr>
            <w:rStyle w:val="Hyperlink"/>
            <w:noProof/>
          </w:rPr>
          <w:t>6.3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MI Grouping and Mapping</w:t>
        </w:r>
        <w:r w:rsidR="008D23EA">
          <w:rPr>
            <w:noProof/>
            <w:webHidden/>
          </w:rPr>
          <w:tab/>
        </w:r>
        <w:r>
          <w:rPr>
            <w:noProof/>
            <w:webHidden/>
          </w:rPr>
          <w:fldChar w:fldCharType="begin"/>
        </w:r>
        <w:r w:rsidR="008D23EA">
          <w:rPr>
            <w:noProof/>
            <w:webHidden/>
          </w:rPr>
          <w:instrText xml:space="preserve"> PAGEREF _Toc443988459 \h </w:instrText>
        </w:r>
        <w:r>
          <w:rPr>
            <w:noProof/>
            <w:webHidden/>
          </w:rPr>
        </w:r>
        <w:r>
          <w:rPr>
            <w:noProof/>
            <w:webHidden/>
          </w:rPr>
          <w:fldChar w:fldCharType="separate"/>
        </w:r>
        <w:r w:rsidR="008D23EA">
          <w:rPr>
            <w:noProof/>
            <w:webHidden/>
          </w:rPr>
          <w:t>36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60" w:history="1">
        <w:r w:rsidR="008D23EA" w:rsidRPr="00545581">
          <w:rPr>
            <w:rStyle w:val="Hyperlink"/>
            <w:noProof/>
          </w:rPr>
          <w:t>6.3.1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Connection function (MT_C)</w:t>
        </w:r>
        <w:r w:rsidR="008D23EA">
          <w:rPr>
            <w:noProof/>
            <w:webHidden/>
          </w:rPr>
          <w:tab/>
        </w:r>
        <w:r>
          <w:rPr>
            <w:noProof/>
            <w:webHidden/>
          </w:rPr>
          <w:fldChar w:fldCharType="begin"/>
        </w:r>
        <w:r w:rsidR="008D23EA">
          <w:rPr>
            <w:noProof/>
            <w:webHidden/>
          </w:rPr>
          <w:instrText xml:space="preserve"> PAGEREF _Toc443988460 \h </w:instrText>
        </w:r>
        <w:r>
          <w:rPr>
            <w:noProof/>
            <w:webHidden/>
          </w:rPr>
        </w:r>
        <w:r>
          <w:rPr>
            <w:noProof/>
            <w:webHidden/>
          </w:rPr>
          <w:fldChar w:fldCharType="separate"/>
        </w:r>
        <w:r w:rsidR="008D23EA">
          <w:rPr>
            <w:noProof/>
            <w:webHidden/>
          </w:rPr>
          <w:t>36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61" w:history="1">
        <w:r w:rsidR="008D23EA" w:rsidRPr="00545581">
          <w:rPr>
            <w:rStyle w:val="Hyperlink"/>
            <w:b/>
            <w:noProof/>
          </w:rPr>
          <w:t>Table 6</w:t>
        </w:r>
        <w:r w:rsidR="008D23EA" w:rsidRPr="00545581">
          <w:rPr>
            <w:rStyle w:val="Hyperlink"/>
            <w:b/>
            <w:noProof/>
          </w:rPr>
          <w:noBreakHyphen/>
          <w:t>1 – MI Groupings of the MPLS-TP Connection function</w:t>
        </w:r>
        <w:r w:rsidR="008D23EA">
          <w:rPr>
            <w:noProof/>
            <w:webHidden/>
          </w:rPr>
          <w:tab/>
        </w:r>
        <w:r>
          <w:rPr>
            <w:noProof/>
            <w:webHidden/>
          </w:rPr>
          <w:fldChar w:fldCharType="begin"/>
        </w:r>
        <w:r w:rsidR="008D23EA">
          <w:rPr>
            <w:noProof/>
            <w:webHidden/>
          </w:rPr>
          <w:instrText xml:space="preserve"> PAGEREF _Toc443988461 \h </w:instrText>
        </w:r>
        <w:r>
          <w:rPr>
            <w:noProof/>
            <w:webHidden/>
          </w:rPr>
        </w:r>
        <w:r>
          <w:rPr>
            <w:noProof/>
            <w:webHidden/>
          </w:rPr>
          <w:fldChar w:fldCharType="separate"/>
        </w:r>
        <w:r w:rsidR="008D23EA">
          <w:rPr>
            <w:noProof/>
            <w:webHidden/>
          </w:rPr>
          <w:t>36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62" w:history="1">
        <w:r w:rsidR="008D23EA" w:rsidRPr="00545581">
          <w:rPr>
            <w:rStyle w:val="Hyperlink"/>
            <w:noProof/>
          </w:rPr>
          <w:t>6.3.2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Termination function (MT_TT)</w:t>
        </w:r>
        <w:r w:rsidR="008D23EA">
          <w:rPr>
            <w:noProof/>
            <w:webHidden/>
          </w:rPr>
          <w:tab/>
        </w:r>
        <w:r>
          <w:rPr>
            <w:noProof/>
            <w:webHidden/>
          </w:rPr>
          <w:fldChar w:fldCharType="begin"/>
        </w:r>
        <w:r w:rsidR="008D23EA">
          <w:rPr>
            <w:noProof/>
            <w:webHidden/>
          </w:rPr>
          <w:instrText xml:space="preserve"> PAGEREF _Toc443988462 \h </w:instrText>
        </w:r>
        <w:r>
          <w:rPr>
            <w:noProof/>
            <w:webHidden/>
          </w:rPr>
        </w:r>
        <w:r>
          <w:rPr>
            <w:noProof/>
            <w:webHidden/>
          </w:rPr>
          <w:fldChar w:fldCharType="separate"/>
        </w:r>
        <w:r w:rsidR="008D23EA">
          <w:rPr>
            <w:noProof/>
            <w:webHidden/>
          </w:rPr>
          <w:t>36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63" w:history="1">
        <w:r w:rsidR="008D23EA" w:rsidRPr="00545581">
          <w:rPr>
            <w:rStyle w:val="Hyperlink"/>
            <w:b/>
            <w:noProof/>
          </w:rPr>
          <w:t>Table 6</w:t>
        </w:r>
        <w:r w:rsidR="008D23EA" w:rsidRPr="00545581">
          <w:rPr>
            <w:rStyle w:val="Hyperlink"/>
            <w:b/>
            <w:noProof/>
          </w:rPr>
          <w:noBreakHyphen/>
          <w:t>2 – MI Groupings of the MPLS-TP Termination function</w:t>
        </w:r>
        <w:r w:rsidR="008D23EA">
          <w:rPr>
            <w:noProof/>
            <w:webHidden/>
          </w:rPr>
          <w:tab/>
        </w:r>
        <w:r>
          <w:rPr>
            <w:noProof/>
            <w:webHidden/>
          </w:rPr>
          <w:fldChar w:fldCharType="begin"/>
        </w:r>
        <w:r w:rsidR="008D23EA">
          <w:rPr>
            <w:noProof/>
            <w:webHidden/>
          </w:rPr>
          <w:instrText xml:space="preserve"> PAGEREF _Toc443988463 \h </w:instrText>
        </w:r>
        <w:r>
          <w:rPr>
            <w:noProof/>
            <w:webHidden/>
          </w:rPr>
        </w:r>
        <w:r>
          <w:rPr>
            <w:noProof/>
            <w:webHidden/>
          </w:rPr>
          <w:fldChar w:fldCharType="separate"/>
        </w:r>
        <w:r w:rsidR="008D23EA">
          <w:rPr>
            <w:noProof/>
            <w:webHidden/>
          </w:rPr>
          <w:t>36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64" w:history="1">
        <w:r w:rsidR="008D23EA" w:rsidRPr="00545581">
          <w:rPr>
            <w:rStyle w:val="Hyperlink"/>
            <w:noProof/>
          </w:rPr>
          <w:t>6.3.3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to MPLS-TP adaptation function (MT/MT_A)</w:t>
        </w:r>
        <w:r w:rsidR="008D23EA">
          <w:rPr>
            <w:noProof/>
            <w:webHidden/>
          </w:rPr>
          <w:tab/>
        </w:r>
        <w:r>
          <w:rPr>
            <w:noProof/>
            <w:webHidden/>
          </w:rPr>
          <w:fldChar w:fldCharType="begin"/>
        </w:r>
        <w:r w:rsidR="008D23EA">
          <w:rPr>
            <w:noProof/>
            <w:webHidden/>
          </w:rPr>
          <w:instrText xml:space="preserve"> PAGEREF _Toc443988464 \h </w:instrText>
        </w:r>
        <w:r>
          <w:rPr>
            <w:noProof/>
            <w:webHidden/>
          </w:rPr>
        </w:r>
        <w:r>
          <w:rPr>
            <w:noProof/>
            <w:webHidden/>
          </w:rPr>
          <w:fldChar w:fldCharType="separate"/>
        </w:r>
        <w:r w:rsidR="008D23EA">
          <w:rPr>
            <w:noProof/>
            <w:webHidden/>
          </w:rPr>
          <w:t>40</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65" w:history="1">
        <w:r w:rsidR="008D23EA" w:rsidRPr="00545581">
          <w:rPr>
            <w:rStyle w:val="Hyperlink"/>
            <w:b/>
            <w:noProof/>
          </w:rPr>
          <w:t>Table 6</w:t>
        </w:r>
        <w:r w:rsidR="008D23EA" w:rsidRPr="00545581">
          <w:rPr>
            <w:rStyle w:val="Hyperlink"/>
            <w:b/>
            <w:noProof/>
          </w:rPr>
          <w:noBreakHyphen/>
          <w:t>3 – MI Groupings of the</w:t>
        </w:r>
        <w:r w:rsidR="008D23EA">
          <w:rPr>
            <w:noProof/>
            <w:webHidden/>
          </w:rPr>
          <w:tab/>
        </w:r>
        <w:r>
          <w:rPr>
            <w:noProof/>
            <w:webHidden/>
          </w:rPr>
          <w:fldChar w:fldCharType="begin"/>
        </w:r>
        <w:r w:rsidR="008D23EA">
          <w:rPr>
            <w:noProof/>
            <w:webHidden/>
          </w:rPr>
          <w:instrText xml:space="preserve"> PAGEREF _Toc443988465 \h </w:instrText>
        </w:r>
        <w:r>
          <w:rPr>
            <w:noProof/>
            <w:webHidden/>
          </w:rPr>
        </w:r>
        <w:r>
          <w:rPr>
            <w:noProof/>
            <w:webHidden/>
          </w:rPr>
          <w:fldChar w:fldCharType="separate"/>
        </w:r>
        <w:r w:rsidR="008D23EA">
          <w:rPr>
            <w:noProof/>
            <w:webHidden/>
          </w:rPr>
          <w:t>40</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66" w:history="1">
        <w:r w:rsidR="008D23EA" w:rsidRPr="00545581">
          <w:rPr>
            <w:rStyle w:val="Hyperlink"/>
            <w:noProof/>
          </w:rPr>
          <w:t>6.3.4</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MT Diagnostic Functions (MTDe and MTDi)</w:t>
        </w:r>
        <w:r w:rsidR="008D23EA">
          <w:rPr>
            <w:noProof/>
            <w:webHidden/>
          </w:rPr>
          <w:tab/>
        </w:r>
        <w:r>
          <w:rPr>
            <w:noProof/>
            <w:webHidden/>
          </w:rPr>
          <w:fldChar w:fldCharType="begin"/>
        </w:r>
        <w:r w:rsidR="008D23EA">
          <w:rPr>
            <w:noProof/>
            <w:webHidden/>
          </w:rPr>
          <w:instrText xml:space="preserve"> PAGEREF _Toc443988466 \h </w:instrText>
        </w:r>
        <w:r>
          <w:rPr>
            <w:noProof/>
            <w:webHidden/>
          </w:rPr>
        </w:r>
        <w:r>
          <w:rPr>
            <w:noProof/>
            <w:webHidden/>
          </w:rPr>
          <w:fldChar w:fldCharType="separate"/>
        </w:r>
        <w:r w:rsidR="008D23EA">
          <w:rPr>
            <w:noProof/>
            <w:webHidden/>
          </w:rPr>
          <w:t>42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67" w:history="1">
        <w:r w:rsidR="008D23EA" w:rsidRPr="00545581">
          <w:rPr>
            <w:rStyle w:val="Hyperlink"/>
            <w:b/>
            <w:noProof/>
          </w:rPr>
          <w:t>Table 6</w:t>
        </w:r>
        <w:r w:rsidR="008D23EA" w:rsidRPr="00545581">
          <w:rPr>
            <w:rStyle w:val="Hyperlink"/>
            <w:b/>
            <w:noProof/>
          </w:rPr>
          <w:noBreakHyphen/>
          <w:t>4 – MI Groupings of the</w:t>
        </w:r>
        <w:r w:rsidR="008D23EA">
          <w:rPr>
            <w:noProof/>
            <w:webHidden/>
          </w:rPr>
          <w:tab/>
        </w:r>
        <w:r>
          <w:rPr>
            <w:noProof/>
            <w:webHidden/>
          </w:rPr>
          <w:fldChar w:fldCharType="begin"/>
        </w:r>
        <w:r w:rsidR="008D23EA">
          <w:rPr>
            <w:noProof/>
            <w:webHidden/>
          </w:rPr>
          <w:instrText xml:space="preserve"> PAGEREF _Toc443988467 \h </w:instrText>
        </w:r>
        <w:r>
          <w:rPr>
            <w:noProof/>
            <w:webHidden/>
          </w:rPr>
        </w:r>
        <w:r>
          <w:rPr>
            <w:noProof/>
            <w:webHidden/>
          </w:rPr>
          <w:fldChar w:fldCharType="separate"/>
        </w:r>
        <w:r w:rsidR="008D23EA">
          <w:rPr>
            <w:noProof/>
            <w:webHidden/>
          </w:rPr>
          <w:t>42</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68" w:history="1">
        <w:r w:rsidR="008D23EA" w:rsidRPr="00545581">
          <w:rPr>
            <w:rStyle w:val="Hyperlink"/>
            <w:noProof/>
          </w:rPr>
          <w:t>6.3.5</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to Non-MPLS-TP client adaptation functions</w:t>
        </w:r>
        <w:r w:rsidR="008D23EA">
          <w:rPr>
            <w:noProof/>
            <w:webHidden/>
          </w:rPr>
          <w:tab/>
        </w:r>
        <w:r>
          <w:rPr>
            <w:noProof/>
            <w:webHidden/>
          </w:rPr>
          <w:fldChar w:fldCharType="begin"/>
        </w:r>
        <w:r w:rsidR="008D23EA">
          <w:rPr>
            <w:noProof/>
            <w:webHidden/>
          </w:rPr>
          <w:instrText xml:space="preserve"> PAGEREF _Toc443988468 \h </w:instrText>
        </w:r>
        <w:r>
          <w:rPr>
            <w:noProof/>
            <w:webHidden/>
          </w:rPr>
        </w:r>
        <w:r>
          <w:rPr>
            <w:noProof/>
            <w:webHidden/>
          </w:rPr>
          <w:fldChar w:fldCharType="separate"/>
        </w:r>
        <w:r w:rsidR="008D23EA">
          <w:rPr>
            <w:noProof/>
            <w:webHidden/>
          </w:rPr>
          <w:t>46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69" w:history="1">
        <w:r w:rsidR="008D23EA" w:rsidRPr="00545581">
          <w:rPr>
            <w:rStyle w:val="Hyperlink"/>
            <w:b/>
            <w:noProof/>
          </w:rPr>
          <w:t>Table 6</w:t>
        </w:r>
        <w:r w:rsidR="008D23EA" w:rsidRPr="00545581">
          <w:rPr>
            <w:rStyle w:val="Hyperlink"/>
            <w:b/>
            <w:noProof/>
          </w:rPr>
          <w:noBreakHyphen/>
          <w:t>5 – MI Groupings of the MPLS-TP to Non-MPLS-TP client adaptation functions</w:t>
        </w:r>
        <w:r w:rsidR="008D23EA">
          <w:rPr>
            <w:noProof/>
            <w:webHidden/>
          </w:rPr>
          <w:tab/>
        </w:r>
        <w:r>
          <w:rPr>
            <w:noProof/>
            <w:webHidden/>
          </w:rPr>
          <w:fldChar w:fldCharType="begin"/>
        </w:r>
        <w:r w:rsidR="008D23EA">
          <w:rPr>
            <w:noProof/>
            <w:webHidden/>
          </w:rPr>
          <w:instrText xml:space="preserve"> PAGEREF _Toc443988469 \h </w:instrText>
        </w:r>
        <w:r>
          <w:rPr>
            <w:noProof/>
            <w:webHidden/>
          </w:rPr>
        </w:r>
        <w:r>
          <w:rPr>
            <w:noProof/>
            <w:webHidden/>
          </w:rPr>
          <w:fldChar w:fldCharType="separate"/>
        </w:r>
        <w:r w:rsidR="008D23EA">
          <w:rPr>
            <w:noProof/>
            <w:webHidden/>
          </w:rPr>
          <w:t>46</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70" w:history="1">
        <w:r w:rsidR="008D23EA" w:rsidRPr="00545581">
          <w:rPr>
            <w:rStyle w:val="Hyperlink"/>
            <w:noProof/>
          </w:rPr>
          <w:t>6.3.6</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Non-MPLS-TP Server to MPLS-TP adaptation functions</w:t>
        </w:r>
        <w:r w:rsidR="008D23EA">
          <w:rPr>
            <w:noProof/>
            <w:webHidden/>
          </w:rPr>
          <w:tab/>
        </w:r>
        <w:r>
          <w:rPr>
            <w:noProof/>
            <w:webHidden/>
          </w:rPr>
          <w:fldChar w:fldCharType="begin"/>
        </w:r>
        <w:r w:rsidR="008D23EA">
          <w:rPr>
            <w:noProof/>
            <w:webHidden/>
          </w:rPr>
          <w:instrText xml:space="preserve"> PAGEREF _Toc443988470 \h </w:instrText>
        </w:r>
        <w:r>
          <w:rPr>
            <w:noProof/>
            <w:webHidden/>
          </w:rPr>
        </w:r>
        <w:r>
          <w:rPr>
            <w:noProof/>
            <w:webHidden/>
          </w:rPr>
          <w:fldChar w:fldCharType="separate"/>
        </w:r>
        <w:r w:rsidR="008D23EA">
          <w:rPr>
            <w:noProof/>
            <w:webHidden/>
          </w:rPr>
          <w:t>48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1" w:history="1">
        <w:r w:rsidR="008D23EA" w:rsidRPr="00545581">
          <w:rPr>
            <w:rStyle w:val="Hyperlink"/>
            <w:b/>
            <w:noProof/>
          </w:rPr>
          <w:t>Table 6</w:t>
        </w:r>
        <w:r w:rsidR="008D23EA" w:rsidRPr="00545581">
          <w:rPr>
            <w:rStyle w:val="Hyperlink"/>
            <w:b/>
            <w:noProof/>
          </w:rPr>
          <w:noBreakHyphen/>
          <w:t>6 – MI Groupings of the Non-MPLS-TP Server to MPLS-TP adaptation functions</w:t>
        </w:r>
        <w:r w:rsidR="008D23EA">
          <w:rPr>
            <w:noProof/>
            <w:webHidden/>
          </w:rPr>
          <w:tab/>
        </w:r>
        <w:r>
          <w:rPr>
            <w:noProof/>
            <w:webHidden/>
          </w:rPr>
          <w:fldChar w:fldCharType="begin"/>
        </w:r>
        <w:r w:rsidR="008D23EA">
          <w:rPr>
            <w:noProof/>
            <w:webHidden/>
          </w:rPr>
          <w:instrText xml:space="preserve"> PAGEREF _Toc443988471 \h </w:instrText>
        </w:r>
        <w:r>
          <w:rPr>
            <w:noProof/>
            <w:webHidden/>
          </w:rPr>
        </w:r>
        <w:r>
          <w:rPr>
            <w:noProof/>
            <w:webHidden/>
          </w:rPr>
          <w:fldChar w:fldCharType="separate"/>
        </w:r>
        <w:r w:rsidR="008D23EA">
          <w:rPr>
            <w:noProof/>
            <w:webHidden/>
          </w:rPr>
          <w:t>48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2" w:history="1">
        <w:r w:rsidR="008D23EA" w:rsidRPr="00545581">
          <w:rPr>
            <w:rStyle w:val="Hyperlink"/>
            <w:bCs/>
            <w:noProof/>
          </w:rPr>
          <w:t>Table 6</w:t>
        </w:r>
        <w:r w:rsidR="008D23EA" w:rsidRPr="00545581">
          <w:rPr>
            <w:rStyle w:val="Hyperlink"/>
            <w:bCs/>
            <w:noProof/>
          </w:rPr>
          <w:noBreakHyphen/>
          <w:t>7 – Derived MI Groupings of the MPLS-TP functions</w:t>
        </w:r>
        <w:r w:rsidR="008D23EA">
          <w:rPr>
            <w:noProof/>
            <w:webHidden/>
          </w:rPr>
          <w:tab/>
        </w:r>
        <w:r>
          <w:rPr>
            <w:noProof/>
            <w:webHidden/>
          </w:rPr>
          <w:fldChar w:fldCharType="begin"/>
        </w:r>
        <w:r w:rsidR="008D23EA">
          <w:rPr>
            <w:noProof/>
            <w:webHidden/>
          </w:rPr>
          <w:instrText xml:space="preserve"> PAGEREF _Toc443988472 \h </w:instrText>
        </w:r>
        <w:r>
          <w:rPr>
            <w:noProof/>
            <w:webHidden/>
          </w:rPr>
        </w:r>
        <w:r>
          <w:rPr>
            <w:noProof/>
            <w:webHidden/>
          </w:rPr>
          <w:fldChar w:fldCharType="separate"/>
        </w:r>
        <w:r w:rsidR="008D23EA">
          <w:rPr>
            <w:noProof/>
            <w:webHidden/>
          </w:rPr>
          <w:t>52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3" w:history="1">
        <w:r w:rsidR="008D23EA" w:rsidRPr="00545581">
          <w:rPr>
            <w:rStyle w:val="Hyperlink"/>
            <w:b/>
            <w:noProof/>
          </w:rPr>
          <w:t>Figure 6</w:t>
        </w:r>
        <w:r w:rsidR="008D23EA" w:rsidRPr="00545581">
          <w:rPr>
            <w:rStyle w:val="Hyperlink"/>
            <w:b/>
            <w:noProof/>
          </w:rPr>
          <w:noBreakHyphen/>
          <w:t>9 – Modelling of non-MPLS-TP server adaptation MI groupings</w:t>
        </w:r>
        <w:r w:rsidR="008D23EA">
          <w:rPr>
            <w:noProof/>
            <w:webHidden/>
          </w:rPr>
          <w:tab/>
        </w:r>
        <w:r>
          <w:rPr>
            <w:noProof/>
            <w:webHidden/>
          </w:rPr>
          <w:fldChar w:fldCharType="begin"/>
        </w:r>
        <w:r w:rsidR="008D23EA">
          <w:rPr>
            <w:noProof/>
            <w:webHidden/>
          </w:rPr>
          <w:instrText xml:space="preserve"> PAGEREF _Toc443988473 \h </w:instrText>
        </w:r>
        <w:r>
          <w:rPr>
            <w:noProof/>
            <w:webHidden/>
          </w:rPr>
        </w:r>
        <w:r>
          <w:rPr>
            <w:noProof/>
            <w:webHidden/>
          </w:rPr>
          <w:fldChar w:fldCharType="separate"/>
        </w:r>
        <w:r w:rsidR="008D23EA">
          <w:rPr>
            <w:noProof/>
            <w:webHidden/>
          </w:rPr>
          <w:t>54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4" w:history="1">
        <w:r w:rsidR="008D23EA" w:rsidRPr="00545581">
          <w:rPr>
            <w:rStyle w:val="Hyperlink"/>
            <w:noProof/>
          </w:rPr>
          <w:t>7</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Modelling of MPLS-TP functions</w:t>
        </w:r>
        <w:r w:rsidR="008D23EA">
          <w:rPr>
            <w:noProof/>
            <w:webHidden/>
          </w:rPr>
          <w:tab/>
        </w:r>
        <w:r>
          <w:rPr>
            <w:noProof/>
            <w:webHidden/>
          </w:rPr>
          <w:fldChar w:fldCharType="begin"/>
        </w:r>
        <w:r w:rsidR="008D23EA">
          <w:rPr>
            <w:noProof/>
            <w:webHidden/>
          </w:rPr>
          <w:instrText xml:space="preserve"> PAGEREF _Toc443988474 \h </w:instrText>
        </w:r>
        <w:r>
          <w:rPr>
            <w:noProof/>
            <w:webHidden/>
          </w:rPr>
        </w:r>
        <w:r>
          <w:rPr>
            <w:noProof/>
            <w:webHidden/>
          </w:rPr>
          <w:fldChar w:fldCharType="separate"/>
        </w:r>
        <w:r w:rsidR="008D23EA">
          <w:rPr>
            <w:noProof/>
            <w:webHidden/>
          </w:rPr>
          <w:t>54</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75" w:history="1">
        <w:r w:rsidR="008D23EA" w:rsidRPr="00545581">
          <w:rPr>
            <w:rStyle w:val="Hyperlink"/>
            <w:noProof/>
          </w:rPr>
          <w:t>7.1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OAM compound functions</w:t>
        </w:r>
        <w:r w:rsidR="008D23EA">
          <w:rPr>
            <w:noProof/>
            <w:webHidden/>
          </w:rPr>
          <w:tab/>
        </w:r>
        <w:r>
          <w:rPr>
            <w:noProof/>
            <w:webHidden/>
          </w:rPr>
          <w:fldChar w:fldCharType="begin"/>
        </w:r>
        <w:r w:rsidR="008D23EA">
          <w:rPr>
            <w:noProof/>
            <w:webHidden/>
          </w:rPr>
          <w:instrText xml:space="preserve"> PAGEREF _Toc443988475 \h </w:instrText>
        </w:r>
        <w:r>
          <w:rPr>
            <w:noProof/>
            <w:webHidden/>
          </w:rPr>
        </w:r>
        <w:r>
          <w:rPr>
            <w:noProof/>
            <w:webHidden/>
          </w:rPr>
          <w:fldChar w:fldCharType="separate"/>
        </w:r>
        <w:r w:rsidR="008D23EA">
          <w:rPr>
            <w:noProof/>
            <w:webHidden/>
          </w:rPr>
          <w:t>54</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6" w:history="1">
        <w:r w:rsidR="008D23EA" w:rsidRPr="00545581">
          <w:rPr>
            <w:rStyle w:val="Hyperlink"/>
            <w:b/>
            <w:noProof/>
          </w:rPr>
          <w:t>Table 7</w:t>
        </w:r>
        <w:r w:rsidR="008D23EA" w:rsidRPr="00545581">
          <w:rPr>
            <w:rStyle w:val="Hyperlink"/>
            <w:b/>
            <w:noProof/>
          </w:rPr>
          <w:noBreakHyphen/>
          <w:t xml:space="preserve">1 – </w:t>
        </w:r>
        <w:r w:rsidR="008D23EA" w:rsidRPr="00545581">
          <w:rPr>
            <w:rStyle w:val="Hyperlink"/>
            <w:b/>
            <w:noProof/>
            <w:lang w:eastAsia="zh-CN"/>
          </w:rPr>
          <w:t>OAM Capability Support</w:t>
        </w:r>
        <w:r w:rsidR="008D23EA">
          <w:rPr>
            <w:noProof/>
            <w:webHidden/>
          </w:rPr>
          <w:tab/>
        </w:r>
        <w:r>
          <w:rPr>
            <w:noProof/>
            <w:webHidden/>
          </w:rPr>
          <w:fldChar w:fldCharType="begin"/>
        </w:r>
        <w:r w:rsidR="008D23EA">
          <w:rPr>
            <w:noProof/>
            <w:webHidden/>
          </w:rPr>
          <w:instrText xml:space="preserve"> PAGEREF _Toc443988476 \h </w:instrText>
        </w:r>
        <w:r>
          <w:rPr>
            <w:noProof/>
            <w:webHidden/>
          </w:rPr>
        </w:r>
        <w:r>
          <w:rPr>
            <w:noProof/>
            <w:webHidden/>
          </w:rPr>
          <w:fldChar w:fldCharType="separate"/>
        </w:r>
        <w:r w:rsidR="008D23EA">
          <w:rPr>
            <w:noProof/>
            <w:webHidden/>
          </w:rPr>
          <w:t>55</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77" w:history="1">
        <w:r w:rsidR="008D23EA" w:rsidRPr="00545581">
          <w:rPr>
            <w:rStyle w:val="Hyperlink"/>
            <w:noProof/>
          </w:rPr>
          <w:t>7.1.1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MEP compound function</w:t>
        </w:r>
        <w:r w:rsidR="008D23EA">
          <w:rPr>
            <w:noProof/>
            <w:webHidden/>
          </w:rPr>
          <w:tab/>
        </w:r>
        <w:r>
          <w:rPr>
            <w:noProof/>
            <w:webHidden/>
          </w:rPr>
          <w:fldChar w:fldCharType="begin"/>
        </w:r>
        <w:r w:rsidR="008D23EA">
          <w:rPr>
            <w:noProof/>
            <w:webHidden/>
          </w:rPr>
          <w:instrText xml:space="preserve"> PAGEREF _Toc443988477 \h </w:instrText>
        </w:r>
        <w:r>
          <w:rPr>
            <w:noProof/>
            <w:webHidden/>
          </w:rPr>
        </w:r>
        <w:r>
          <w:rPr>
            <w:noProof/>
            <w:webHidden/>
          </w:rPr>
          <w:fldChar w:fldCharType="separate"/>
        </w:r>
        <w:r w:rsidR="008D23EA">
          <w:rPr>
            <w:noProof/>
            <w:webHidden/>
          </w:rPr>
          <w:t>56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8" w:history="1">
        <w:r w:rsidR="008D23EA" w:rsidRPr="00545581">
          <w:rPr>
            <w:rStyle w:val="Hyperlink"/>
            <w:b/>
            <w:noProof/>
          </w:rPr>
          <w:t>Figure 7</w:t>
        </w:r>
        <w:r w:rsidR="008D23EA" w:rsidRPr="00545581">
          <w:rPr>
            <w:rStyle w:val="Hyperlink"/>
            <w:b/>
            <w:noProof/>
          </w:rPr>
          <w:noBreakHyphen/>
          <w:t>2 – Mandatory and optional MEPs</w:t>
        </w:r>
        <w:r w:rsidR="008D23EA">
          <w:rPr>
            <w:noProof/>
            <w:webHidden/>
          </w:rPr>
          <w:tab/>
        </w:r>
        <w:r>
          <w:rPr>
            <w:noProof/>
            <w:webHidden/>
          </w:rPr>
          <w:fldChar w:fldCharType="begin"/>
        </w:r>
        <w:r w:rsidR="008D23EA">
          <w:rPr>
            <w:noProof/>
            <w:webHidden/>
          </w:rPr>
          <w:instrText xml:space="preserve"> PAGEREF _Toc443988478 \h </w:instrText>
        </w:r>
        <w:r>
          <w:rPr>
            <w:noProof/>
            <w:webHidden/>
          </w:rPr>
        </w:r>
        <w:r>
          <w:rPr>
            <w:noProof/>
            <w:webHidden/>
          </w:rPr>
          <w:fldChar w:fldCharType="separate"/>
        </w:r>
        <w:r w:rsidR="008D23EA">
          <w:rPr>
            <w:noProof/>
            <w:webHidden/>
          </w:rPr>
          <w:t>56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79" w:history="1">
        <w:r w:rsidR="008D23EA" w:rsidRPr="00545581">
          <w:rPr>
            <w:rStyle w:val="Hyperlink"/>
            <w:b/>
            <w:noProof/>
          </w:rPr>
          <w:t>Figure 7</w:t>
        </w:r>
        <w:r w:rsidR="008D23EA" w:rsidRPr="00545581">
          <w:rPr>
            <w:rStyle w:val="Hyperlink"/>
            <w:b/>
            <w:noProof/>
          </w:rPr>
          <w:noBreakHyphen/>
          <w:t>3 – MEP Class Diagram</w:t>
        </w:r>
        <w:r w:rsidR="008D23EA">
          <w:rPr>
            <w:noProof/>
            <w:webHidden/>
          </w:rPr>
          <w:tab/>
        </w:r>
        <w:r>
          <w:rPr>
            <w:noProof/>
            <w:webHidden/>
          </w:rPr>
          <w:fldChar w:fldCharType="begin"/>
        </w:r>
        <w:r w:rsidR="008D23EA">
          <w:rPr>
            <w:noProof/>
            <w:webHidden/>
          </w:rPr>
          <w:instrText xml:space="preserve"> PAGEREF _Toc443988479 \h </w:instrText>
        </w:r>
        <w:r>
          <w:rPr>
            <w:noProof/>
            <w:webHidden/>
          </w:rPr>
        </w:r>
        <w:r>
          <w:rPr>
            <w:noProof/>
            <w:webHidden/>
          </w:rPr>
          <w:fldChar w:fldCharType="separate"/>
        </w:r>
        <w:r w:rsidR="008D23EA">
          <w:rPr>
            <w:noProof/>
            <w:webHidden/>
          </w:rPr>
          <w:t>57</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0" w:history="1">
        <w:r w:rsidR="008D23EA" w:rsidRPr="00545581">
          <w:rPr>
            <w:rStyle w:val="Hyperlink"/>
            <w:b/>
            <w:noProof/>
          </w:rPr>
          <w:t>Table 7</w:t>
        </w:r>
        <w:r w:rsidR="008D23EA" w:rsidRPr="00545581">
          <w:rPr>
            <w:rStyle w:val="Hyperlink"/>
            <w:b/>
            <w:noProof/>
          </w:rPr>
          <w:noBreakHyphen/>
          <w:t>1 – On-demand measurement and Maintenance MI list</w:t>
        </w:r>
        <w:r w:rsidR="008D23EA">
          <w:rPr>
            <w:noProof/>
            <w:webHidden/>
          </w:rPr>
          <w:tab/>
        </w:r>
        <w:r>
          <w:rPr>
            <w:noProof/>
            <w:webHidden/>
          </w:rPr>
          <w:fldChar w:fldCharType="begin"/>
        </w:r>
        <w:r w:rsidR="008D23EA">
          <w:rPr>
            <w:noProof/>
            <w:webHidden/>
          </w:rPr>
          <w:instrText xml:space="preserve"> PAGEREF _Toc443988480 \h </w:instrText>
        </w:r>
        <w:r>
          <w:rPr>
            <w:noProof/>
            <w:webHidden/>
          </w:rPr>
        </w:r>
        <w:r>
          <w:rPr>
            <w:noProof/>
            <w:webHidden/>
          </w:rPr>
          <w:fldChar w:fldCharType="separate"/>
        </w:r>
        <w:r w:rsidR="008D23EA">
          <w:rPr>
            <w:noProof/>
            <w:webHidden/>
          </w:rPr>
          <w:t>58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1" w:history="1">
        <w:r w:rsidR="008D23EA" w:rsidRPr="00545581">
          <w:rPr>
            <w:rStyle w:val="Hyperlink"/>
            <w:b/>
            <w:noProof/>
          </w:rPr>
          <w:t>Table 7</w:t>
        </w:r>
        <w:r w:rsidR="008D23EA" w:rsidRPr="00545581">
          <w:rPr>
            <w:rStyle w:val="Hyperlink"/>
            <w:b/>
            <w:noProof/>
          </w:rPr>
          <w:noBreakHyphen/>
          <w:t>2 – Pro-active measurement MI list</w:t>
        </w:r>
        <w:r w:rsidR="008D23EA">
          <w:rPr>
            <w:noProof/>
            <w:webHidden/>
          </w:rPr>
          <w:tab/>
        </w:r>
        <w:r>
          <w:rPr>
            <w:noProof/>
            <w:webHidden/>
          </w:rPr>
          <w:fldChar w:fldCharType="begin"/>
        </w:r>
        <w:r w:rsidR="008D23EA">
          <w:rPr>
            <w:noProof/>
            <w:webHidden/>
          </w:rPr>
          <w:instrText xml:space="preserve"> PAGEREF _Toc443988481 \h </w:instrText>
        </w:r>
        <w:r>
          <w:rPr>
            <w:noProof/>
            <w:webHidden/>
          </w:rPr>
        </w:r>
        <w:r>
          <w:rPr>
            <w:noProof/>
            <w:webHidden/>
          </w:rPr>
          <w:fldChar w:fldCharType="separate"/>
        </w:r>
        <w:r w:rsidR="008D23EA">
          <w:rPr>
            <w:noProof/>
            <w:webHidden/>
          </w:rPr>
          <w:t>63</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2" w:history="1">
        <w:r w:rsidR="008D23EA" w:rsidRPr="00545581">
          <w:rPr>
            <w:rStyle w:val="Hyperlink"/>
            <w:b/>
            <w:noProof/>
          </w:rPr>
          <w:t>Table 7</w:t>
        </w:r>
        <w:r w:rsidR="008D23EA" w:rsidRPr="00545581">
          <w:rPr>
            <w:rStyle w:val="Hyperlink"/>
            <w:b/>
            <w:noProof/>
          </w:rPr>
          <w:noBreakHyphen/>
          <w:t>3 – MEP configuration MI list</w:t>
        </w:r>
        <w:r w:rsidR="008D23EA">
          <w:rPr>
            <w:noProof/>
            <w:webHidden/>
          </w:rPr>
          <w:tab/>
        </w:r>
        <w:r>
          <w:rPr>
            <w:noProof/>
            <w:webHidden/>
          </w:rPr>
          <w:fldChar w:fldCharType="begin"/>
        </w:r>
        <w:r w:rsidR="008D23EA">
          <w:rPr>
            <w:noProof/>
            <w:webHidden/>
          </w:rPr>
          <w:instrText xml:space="preserve"> PAGEREF _Toc443988482 \h </w:instrText>
        </w:r>
        <w:r>
          <w:rPr>
            <w:noProof/>
            <w:webHidden/>
          </w:rPr>
        </w:r>
        <w:r>
          <w:rPr>
            <w:noProof/>
            <w:webHidden/>
          </w:rPr>
          <w:fldChar w:fldCharType="separate"/>
        </w:r>
        <w:r w:rsidR="008D23EA">
          <w:rPr>
            <w:noProof/>
            <w:webHidden/>
          </w:rPr>
          <w:t>69</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83" w:history="1">
        <w:r w:rsidR="008D23EA" w:rsidRPr="00545581">
          <w:rPr>
            <w:rStyle w:val="Hyperlink"/>
            <w:noProof/>
          </w:rPr>
          <w:t>7.1.2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MIP compound function</w:t>
        </w:r>
        <w:r w:rsidR="008D23EA">
          <w:rPr>
            <w:noProof/>
            <w:webHidden/>
          </w:rPr>
          <w:tab/>
        </w:r>
        <w:r>
          <w:rPr>
            <w:noProof/>
            <w:webHidden/>
          </w:rPr>
          <w:fldChar w:fldCharType="begin"/>
        </w:r>
        <w:r w:rsidR="008D23EA">
          <w:rPr>
            <w:noProof/>
            <w:webHidden/>
          </w:rPr>
          <w:instrText xml:space="preserve"> PAGEREF _Toc443988483 \h </w:instrText>
        </w:r>
        <w:r>
          <w:rPr>
            <w:noProof/>
            <w:webHidden/>
          </w:rPr>
        </w:r>
        <w:r>
          <w:rPr>
            <w:noProof/>
            <w:webHidden/>
          </w:rPr>
          <w:fldChar w:fldCharType="separate"/>
        </w:r>
        <w:r w:rsidR="008D23EA">
          <w:rPr>
            <w:noProof/>
            <w:webHidden/>
          </w:rPr>
          <w:t>70</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4" w:history="1">
        <w:r w:rsidR="008D23EA" w:rsidRPr="00545581">
          <w:rPr>
            <w:rStyle w:val="Hyperlink"/>
            <w:b/>
            <w:noProof/>
          </w:rPr>
          <w:t>Figure 7</w:t>
        </w:r>
        <w:r w:rsidR="008D23EA" w:rsidRPr="00545581">
          <w:rPr>
            <w:rStyle w:val="Hyperlink"/>
            <w:b/>
            <w:noProof/>
          </w:rPr>
          <w:noBreakHyphen/>
          <w:t>10 – MIP configuration parameters</w:t>
        </w:r>
        <w:r w:rsidR="008D23EA">
          <w:rPr>
            <w:noProof/>
            <w:webHidden/>
          </w:rPr>
          <w:tab/>
        </w:r>
        <w:r>
          <w:rPr>
            <w:noProof/>
            <w:webHidden/>
          </w:rPr>
          <w:fldChar w:fldCharType="begin"/>
        </w:r>
        <w:r w:rsidR="008D23EA">
          <w:rPr>
            <w:noProof/>
            <w:webHidden/>
          </w:rPr>
          <w:instrText xml:space="preserve"> PAGEREF _Toc443988484 \h </w:instrText>
        </w:r>
        <w:r>
          <w:rPr>
            <w:noProof/>
            <w:webHidden/>
          </w:rPr>
        </w:r>
        <w:r>
          <w:rPr>
            <w:noProof/>
            <w:webHidden/>
          </w:rPr>
          <w:fldChar w:fldCharType="separate"/>
        </w:r>
        <w:r w:rsidR="008D23EA">
          <w:rPr>
            <w:noProof/>
            <w:webHidden/>
          </w:rPr>
          <w:t>71</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5" w:history="1">
        <w:r w:rsidR="008D23EA" w:rsidRPr="00545581">
          <w:rPr>
            <w:rStyle w:val="Hyperlink"/>
            <w:b/>
            <w:noProof/>
          </w:rPr>
          <w:t>Figure 7</w:t>
        </w:r>
        <w:r w:rsidR="008D23EA" w:rsidRPr="00545581">
          <w:rPr>
            <w:rStyle w:val="Hyperlink"/>
            <w:b/>
            <w:noProof/>
          </w:rPr>
          <w:noBreakHyphen/>
          <w:t>11 – "half MIP" compound function</w:t>
        </w:r>
        <w:r w:rsidR="008D23EA">
          <w:rPr>
            <w:noProof/>
            <w:webHidden/>
          </w:rPr>
          <w:tab/>
        </w:r>
        <w:r>
          <w:rPr>
            <w:noProof/>
            <w:webHidden/>
          </w:rPr>
          <w:fldChar w:fldCharType="begin"/>
        </w:r>
        <w:r w:rsidR="008D23EA">
          <w:rPr>
            <w:noProof/>
            <w:webHidden/>
          </w:rPr>
          <w:instrText xml:space="preserve"> PAGEREF _Toc443988485 \h </w:instrText>
        </w:r>
        <w:r>
          <w:rPr>
            <w:noProof/>
            <w:webHidden/>
          </w:rPr>
        </w:r>
        <w:r>
          <w:rPr>
            <w:noProof/>
            <w:webHidden/>
          </w:rPr>
          <w:fldChar w:fldCharType="separate"/>
        </w:r>
        <w:r w:rsidR="008D23EA">
          <w:rPr>
            <w:noProof/>
            <w:webHidden/>
          </w:rPr>
          <w:t>72</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86" w:history="1">
        <w:r w:rsidR="008D23EA" w:rsidRPr="00545581">
          <w:rPr>
            <w:rStyle w:val="Hyperlink"/>
            <w:b/>
            <w:noProof/>
          </w:rPr>
          <w:t>Table 7</w:t>
        </w:r>
        <w:r w:rsidR="008D23EA" w:rsidRPr="00545581">
          <w:rPr>
            <w:rStyle w:val="Hyperlink"/>
            <w:b/>
            <w:noProof/>
          </w:rPr>
          <w:noBreakHyphen/>
          <w:t>4 – MIP configuration MI list</w:t>
        </w:r>
        <w:r w:rsidR="008D23EA">
          <w:rPr>
            <w:noProof/>
            <w:webHidden/>
          </w:rPr>
          <w:tab/>
        </w:r>
        <w:r>
          <w:rPr>
            <w:noProof/>
            <w:webHidden/>
          </w:rPr>
          <w:fldChar w:fldCharType="begin"/>
        </w:r>
        <w:r w:rsidR="008D23EA">
          <w:rPr>
            <w:noProof/>
            <w:webHidden/>
          </w:rPr>
          <w:instrText xml:space="preserve"> PAGEREF _Toc443988486 \h </w:instrText>
        </w:r>
        <w:r>
          <w:rPr>
            <w:noProof/>
            <w:webHidden/>
          </w:rPr>
        </w:r>
        <w:r>
          <w:rPr>
            <w:noProof/>
            <w:webHidden/>
          </w:rPr>
          <w:fldChar w:fldCharType="separate"/>
        </w:r>
        <w:r w:rsidR="008D23EA">
          <w:rPr>
            <w:noProof/>
            <w:webHidden/>
          </w:rPr>
          <w:t>74</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87" w:history="1">
        <w:r w:rsidR="008D23EA" w:rsidRPr="00545581">
          <w:rPr>
            <w:rStyle w:val="Hyperlink"/>
            <w:noProof/>
          </w:rPr>
          <w:t>7.2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Fault Management</w:t>
        </w:r>
        <w:r w:rsidR="008D23EA">
          <w:rPr>
            <w:noProof/>
            <w:webHidden/>
          </w:rPr>
          <w:tab/>
        </w:r>
        <w:r>
          <w:rPr>
            <w:noProof/>
            <w:webHidden/>
          </w:rPr>
          <w:fldChar w:fldCharType="begin"/>
        </w:r>
        <w:r w:rsidR="008D23EA">
          <w:rPr>
            <w:noProof/>
            <w:webHidden/>
          </w:rPr>
          <w:instrText xml:space="preserve"> PAGEREF _Toc443988487 \h </w:instrText>
        </w:r>
        <w:r>
          <w:rPr>
            <w:noProof/>
            <w:webHidden/>
          </w:rPr>
        </w:r>
        <w:r>
          <w:rPr>
            <w:noProof/>
            <w:webHidden/>
          </w:rPr>
          <w:fldChar w:fldCharType="separate"/>
        </w:r>
        <w:r w:rsidR="008D23EA">
          <w:rPr>
            <w:noProof/>
            <w:webHidden/>
          </w:rPr>
          <w:t>75</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88" w:history="1">
        <w:r w:rsidR="008D23EA" w:rsidRPr="00545581">
          <w:rPr>
            <w:rStyle w:val="Hyperlink"/>
            <w:noProof/>
          </w:rPr>
          <w:t>7.3</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Performance Monitoring</w:t>
        </w:r>
        <w:r w:rsidR="008D23EA">
          <w:rPr>
            <w:noProof/>
            <w:webHidden/>
          </w:rPr>
          <w:tab/>
        </w:r>
        <w:r>
          <w:rPr>
            <w:noProof/>
            <w:webHidden/>
          </w:rPr>
          <w:fldChar w:fldCharType="begin"/>
        </w:r>
        <w:r w:rsidR="008D23EA">
          <w:rPr>
            <w:noProof/>
            <w:webHidden/>
          </w:rPr>
          <w:instrText xml:space="preserve"> PAGEREF _Toc443988488 \h </w:instrText>
        </w:r>
        <w:r>
          <w:rPr>
            <w:noProof/>
            <w:webHidden/>
          </w:rPr>
        </w:r>
        <w:r>
          <w:rPr>
            <w:noProof/>
            <w:webHidden/>
          </w:rPr>
          <w:fldChar w:fldCharType="separate"/>
        </w:r>
        <w:r w:rsidR="008D23EA">
          <w:rPr>
            <w:noProof/>
            <w:webHidden/>
          </w:rPr>
          <w:t>75</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89" w:history="1">
        <w:r w:rsidR="008D23EA" w:rsidRPr="00545581">
          <w:rPr>
            <w:rStyle w:val="Hyperlink"/>
            <w:noProof/>
          </w:rPr>
          <w:t>7.3.1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Loss Measurement</w:t>
        </w:r>
        <w:r w:rsidR="008D23EA">
          <w:rPr>
            <w:noProof/>
            <w:webHidden/>
          </w:rPr>
          <w:tab/>
        </w:r>
        <w:r>
          <w:rPr>
            <w:noProof/>
            <w:webHidden/>
          </w:rPr>
          <w:fldChar w:fldCharType="begin"/>
        </w:r>
        <w:r w:rsidR="008D23EA">
          <w:rPr>
            <w:noProof/>
            <w:webHidden/>
          </w:rPr>
          <w:instrText xml:space="preserve"> PAGEREF _Toc443988489 \h </w:instrText>
        </w:r>
        <w:r>
          <w:rPr>
            <w:noProof/>
            <w:webHidden/>
          </w:rPr>
        </w:r>
        <w:r>
          <w:rPr>
            <w:noProof/>
            <w:webHidden/>
          </w:rPr>
          <w:fldChar w:fldCharType="separate"/>
        </w:r>
        <w:r w:rsidR="008D23EA">
          <w:rPr>
            <w:noProof/>
            <w:webHidden/>
          </w:rPr>
          <w:t>75</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90" w:history="1">
        <w:r w:rsidR="008D23EA" w:rsidRPr="00545581">
          <w:rPr>
            <w:rStyle w:val="Hyperlink"/>
            <w:noProof/>
          </w:rPr>
          <w:t>7.3.2</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Delay Measurement</w:t>
        </w:r>
        <w:r w:rsidR="008D23EA">
          <w:rPr>
            <w:noProof/>
            <w:webHidden/>
          </w:rPr>
          <w:tab/>
        </w:r>
        <w:r>
          <w:rPr>
            <w:noProof/>
            <w:webHidden/>
          </w:rPr>
          <w:fldChar w:fldCharType="begin"/>
        </w:r>
        <w:r w:rsidR="008D23EA">
          <w:rPr>
            <w:noProof/>
            <w:webHidden/>
          </w:rPr>
          <w:instrText xml:space="preserve"> PAGEREF _Toc443988490 \h </w:instrText>
        </w:r>
        <w:r>
          <w:rPr>
            <w:noProof/>
            <w:webHidden/>
          </w:rPr>
        </w:r>
        <w:r>
          <w:rPr>
            <w:noProof/>
            <w:webHidden/>
          </w:rPr>
          <w:fldChar w:fldCharType="separate"/>
        </w:r>
        <w:r w:rsidR="008D23EA">
          <w:rPr>
            <w:noProof/>
            <w:webHidden/>
          </w:rPr>
          <w:t>75</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91" w:history="1">
        <w:r w:rsidR="008D23EA" w:rsidRPr="00545581">
          <w:rPr>
            <w:rStyle w:val="Hyperlink"/>
            <w:noProof/>
          </w:rPr>
          <w:t>7.4</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MPLS-TP Multiplexing</w:t>
        </w:r>
        <w:r w:rsidR="008D23EA">
          <w:rPr>
            <w:noProof/>
            <w:webHidden/>
          </w:rPr>
          <w:tab/>
        </w:r>
        <w:r>
          <w:rPr>
            <w:noProof/>
            <w:webHidden/>
          </w:rPr>
          <w:fldChar w:fldCharType="begin"/>
        </w:r>
        <w:r w:rsidR="008D23EA">
          <w:rPr>
            <w:noProof/>
            <w:webHidden/>
          </w:rPr>
          <w:instrText xml:space="preserve"> PAGEREF _Toc443988491 \h </w:instrText>
        </w:r>
        <w:r>
          <w:rPr>
            <w:noProof/>
            <w:webHidden/>
          </w:rPr>
        </w:r>
        <w:r>
          <w:rPr>
            <w:noProof/>
            <w:webHidden/>
          </w:rPr>
          <w:fldChar w:fldCharType="separate"/>
        </w:r>
        <w:r w:rsidR="008D23EA">
          <w:rPr>
            <w:noProof/>
            <w:webHidden/>
          </w:rPr>
          <w:t>76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92" w:history="1">
        <w:r w:rsidR="008D23EA" w:rsidRPr="00545581">
          <w:rPr>
            <w:rStyle w:val="Hyperlink"/>
            <w:b/>
            <w:noProof/>
          </w:rPr>
          <w:t>Table 7</w:t>
        </w:r>
        <w:r w:rsidR="008D23EA" w:rsidRPr="00545581">
          <w:rPr>
            <w:rStyle w:val="Hyperlink"/>
            <w:b/>
            <w:noProof/>
          </w:rPr>
          <w:noBreakHyphen/>
          <w:t>5 – Mapping of Multiplexing related MI to G.8152 artefacts</w:t>
        </w:r>
        <w:r w:rsidR="008D23EA">
          <w:rPr>
            <w:noProof/>
            <w:webHidden/>
          </w:rPr>
          <w:tab/>
        </w:r>
        <w:r>
          <w:rPr>
            <w:noProof/>
            <w:webHidden/>
          </w:rPr>
          <w:fldChar w:fldCharType="begin"/>
        </w:r>
        <w:r w:rsidR="008D23EA">
          <w:rPr>
            <w:noProof/>
            <w:webHidden/>
          </w:rPr>
          <w:instrText xml:space="preserve"> PAGEREF _Toc443988492 \h </w:instrText>
        </w:r>
        <w:r>
          <w:rPr>
            <w:noProof/>
            <w:webHidden/>
          </w:rPr>
        </w:r>
        <w:r>
          <w:rPr>
            <w:noProof/>
            <w:webHidden/>
          </w:rPr>
          <w:fldChar w:fldCharType="separate"/>
        </w:r>
        <w:r w:rsidR="008D23EA">
          <w:rPr>
            <w:noProof/>
            <w:webHidden/>
          </w:rPr>
          <w:t>76</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93" w:history="1">
        <w:r w:rsidR="008D23EA" w:rsidRPr="00545581">
          <w:rPr>
            <w:rStyle w:val="Hyperlink"/>
            <w:noProof/>
          </w:rPr>
          <w:t>7.5</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Connection Function</w:t>
        </w:r>
        <w:r w:rsidR="008D23EA">
          <w:rPr>
            <w:noProof/>
            <w:webHidden/>
          </w:rPr>
          <w:tab/>
        </w:r>
        <w:r>
          <w:rPr>
            <w:noProof/>
            <w:webHidden/>
          </w:rPr>
          <w:fldChar w:fldCharType="begin"/>
        </w:r>
        <w:r w:rsidR="008D23EA">
          <w:rPr>
            <w:noProof/>
            <w:webHidden/>
          </w:rPr>
          <w:instrText xml:space="preserve"> PAGEREF _Toc443988493 \h </w:instrText>
        </w:r>
        <w:r>
          <w:rPr>
            <w:noProof/>
            <w:webHidden/>
          </w:rPr>
        </w:r>
        <w:r>
          <w:rPr>
            <w:noProof/>
            <w:webHidden/>
          </w:rPr>
          <w:fldChar w:fldCharType="separate"/>
        </w:r>
        <w:r w:rsidR="008D23EA">
          <w:rPr>
            <w:noProof/>
            <w:webHidden/>
          </w:rPr>
          <w:t>76</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94" w:history="1">
        <w:r w:rsidR="008D23EA" w:rsidRPr="00545581">
          <w:rPr>
            <w:rStyle w:val="Hyperlink"/>
            <w:b/>
            <w:noProof/>
          </w:rPr>
          <w:t>Table 7</w:t>
        </w:r>
        <w:r w:rsidR="008D23EA" w:rsidRPr="00545581">
          <w:rPr>
            <w:rStyle w:val="Hyperlink"/>
            <w:b/>
            <w:noProof/>
          </w:rPr>
          <w:noBreakHyphen/>
          <w:t>6 – Mapping of Connection Function related MI to G.8152 artefacts</w:t>
        </w:r>
        <w:r w:rsidR="008D23EA">
          <w:rPr>
            <w:noProof/>
            <w:webHidden/>
          </w:rPr>
          <w:tab/>
        </w:r>
        <w:r>
          <w:rPr>
            <w:noProof/>
            <w:webHidden/>
          </w:rPr>
          <w:fldChar w:fldCharType="begin"/>
        </w:r>
        <w:r w:rsidR="008D23EA">
          <w:rPr>
            <w:noProof/>
            <w:webHidden/>
          </w:rPr>
          <w:instrText xml:space="preserve"> PAGEREF _Toc443988494 \h </w:instrText>
        </w:r>
        <w:r>
          <w:rPr>
            <w:noProof/>
            <w:webHidden/>
          </w:rPr>
        </w:r>
        <w:r>
          <w:rPr>
            <w:noProof/>
            <w:webHidden/>
          </w:rPr>
          <w:fldChar w:fldCharType="separate"/>
        </w:r>
        <w:r w:rsidR="008D23EA">
          <w:rPr>
            <w:noProof/>
            <w:webHidden/>
          </w:rPr>
          <w:t>77</w:t>
        </w:r>
        <w:r>
          <w:rPr>
            <w:noProof/>
            <w:webHidden/>
          </w:rPr>
          <w:fldChar w:fldCharType="end"/>
        </w:r>
      </w:hyperlink>
    </w:p>
    <w:p w:rsidR="008D23EA" w:rsidRDefault="00A974D5">
      <w:pPr>
        <w:pStyle w:val="TOC3"/>
        <w:rPr>
          <w:rFonts w:asciiTheme="minorHAnsi" w:eastAsiaTheme="minorEastAsia" w:hAnsiTheme="minorHAnsi" w:cstheme="minorBidi"/>
          <w:noProof/>
          <w:sz w:val="22"/>
          <w:szCs w:val="22"/>
          <w:lang w:val="en-US" w:eastAsia="zh-CN"/>
        </w:rPr>
      </w:pPr>
      <w:hyperlink w:anchor="_Toc443988495" w:history="1">
        <w:r w:rsidR="008D23EA" w:rsidRPr="00545581">
          <w:rPr>
            <w:rStyle w:val="Hyperlink"/>
            <w:noProof/>
          </w:rPr>
          <w:t>7.5.1</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Linear Protection Function</w:t>
        </w:r>
        <w:r w:rsidR="008D23EA">
          <w:rPr>
            <w:noProof/>
            <w:webHidden/>
          </w:rPr>
          <w:tab/>
        </w:r>
        <w:r>
          <w:rPr>
            <w:noProof/>
            <w:webHidden/>
          </w:rPr>
          <w:fldChar w:fldCharType="begin"/>
        </w:r>
        <w:r w:rsidR="008D23EA">
          <w:rPr>
            <w:noProof/>
            <w:webHidden/>
          </w:rPr>
          <w:instrText xml:space="preserve"> PAGEREF _Toc443988495 \h </w:instrText>
        </w:r>
        <w:r>
          <w:rPr>
            <w:noProof/>
            <w:webHidden/>
          </w:rPr>
        </w:r>
        <w:r>
          <w:rPr>
            <w:noProof/>
            <w:webHidden/>
          </w:rPr>
          <w:fldChar w:fldCharType="separate"/>
        </w:r>
        <w:r w:rsidR="008D23EA">
          <w:rPr>
            <w:noProof/>
            <w:webHidden/>
          </w:rPr>
          <w:t>77</w:t>
        </w:r>
        <w:r>
          <w:rPr>
            <w:noProof/>
            <w:webHidden/>
          </w:rPr>
          <w:fldChar w:fldCharType="end"/>
        </w:r>
      </w:hyperlink>
    </w:p>
    <w:p w:rsidR="008D23EA" w:rsidRDefault="00A974D5">
      <w:pPr>
        <w:pStyle w:val="TOC2"/>
        <w:rPr>
          <w:rFonts w:asciiTheme="minorHAnsi" w:eastAsiaTheme="minorEastAsia" w:hAnsiTheme="minorHAnsi" w:cstheme="minorBidi"/>
          <w:noProof/>
          <w:sz w:val="22"/>
          <w:szCs w:val="22"/>
          <w:lang w:val="en-US" w:eastAsia="zh-CN"/>
        </w:rPr>
      </w:pPr>
      <w:hyperlink w:anchor="_Toc443988496" w:history="1">
        <w:r w:rsidR="008D23EA" w:rsidRPr="00545581">
          <w:rPr>
            <w:rStyle w:val="Hyperlink"/>
            <w:noProof/>
          </w:rPr>
          <w:t>7.6</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SCC/MCC Access Function</w:t>
        </w:r>
        <w:r w:rsidR="008D23EA">
          <w:rPr>
            <w:noProof/>
            <w:webHidden/>
          </w:rPr>
          <w:tab/>
        </w:r>
        <w:r>
          <w:rPr>
            <w:noProof/>
            <w:webHidden/>
          </w:rPr>
          <w:fldChar w:fldCharType="begin"/>
        </w:r>
        <w:r w:rsidR="008D23EA">
          <w:rPr>
            <w:noProof/>
            <w:webHidden/>
          </w:rPr>
          <w:instrText xml:space="preserve"> PAGEREF _Toc443988496 \h </w:instrText>
        </w:r>
        <w:r>
          <w:rPr>
            <w:noProof/>
            <w:webHidden/>
          </w:rPr>
        </w:r>
        <w:r>
          <w:rPr>
            <w:noProof/>
            <w:webHidden/>
          </w:rPr>
          <w:fldChar w:fldCharType="separate"/>
        </w:r>
        <w:r w:rsidR="008D23EA">
          <w:rPr>
            <w:noProof/>
            <w:webHidden/>
          </w:rPr>
          <w:t>78</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497" w:history="1">
        <w:r w:rsidR="008D23EA" w:rsidRPr="00545581">
          <w:rPr>
            <w:rStyle w:val="Hyperlink"/>
            <w:noProof/>
          </w:rPr>
          <w:t>8</w:t>
        </w:r>
        <w:r w:rsidR="008D23EA">
          <w:rPr>
            <w:rFonts w:asciiTheme="minorHAnsi" w:eastAsiaTheme="minorEastAsia" w:hAnsiTheme="minorHAnsi" w:cstheme="minorBidi"/>
            <w:noProof/>
            <w:sz w:val="22"/>
            <w:szCs w:val="22"/>
            <w:lang w:val="en-US" w:eastAsia="zh-CN"/>
          </w:rPr>
          <w:tab/>
        </w:r>
        <w:r w:rsidR="008D23EA" w:rsidRPr="00545581">
          <w:rPr>
            <w:rStyle w:val="Hyperlink"/>
            <w:noProof/>
          </w:rPr>
          <w:t>UML Model File</w:t>
        </w:r>
        <w:r w:rsidR="008D23EA">
          <w:rPr>
            <w:noProof/>
            <w:webHidden/>
          </w:rPr>
          <w:tab/>
        </w:r>
        <w:r>
          <w:rPr>
            <w:noProof/>
            <w:webHidden/>
          </w:rPr>
          <w:fldChar w:fldCharType="begin"/>
        </w:r>
        <w:r w:rsidR="008D23EA">
          <w:rPr>
            <w:noProof/>
            <w:webHidden/>
          </w:rPr>
          <w:instrText xml:space="preserve"> PAGEREF _Toc443988497 \h </w:instrText>
        </w:r>
        <w:r>
          <w:rPr>
            <w:noProof/>
            <w:webHidden/>
          </w:rPr>
        </w:r>
        <w:r>
          <w:rPr>
            <w:noProof/>
            <w:webHidden/>
          </w:rPr>
          <w:fldChar w:fldCharType="separate"/>
        </w:r>
        <w:r w:rsidR="008D23EA">
          <w:rPr>
            <w:noProof/>
            <w:webHidden/>
          </w:rPr>
          <w:t>80</w:t>
        </w:r>
        <w:r>
          <w:rPr>
            <w:noProof/>
            <w:webHidden/>
          </w:rPr>
          <w:fldChar w:fldCharType="end"/>
        </w:r>
      </w:hyperlink>
    </w:p>
    <w:p w:rsidR="008D23EA" w:rsidRDefault="00A974D5">
      <w:pPr>
        <w:pStyle w:val="TOC1"/>
        <w:rPr>
          <w:rFonts w:asciiTheme="minorHAnsi" w:eastAsiaTheme="minorEastAsia" w:hAnsiTheme="minorHAnsi" w:cstheme="minorBidi"/>
          <w:noProof/>
          <w:sz w:val="22"/>
          <w:szCs w:val="22"/>
          <w:lang w:val="en-US" w:eastAsia="zh-CN"/>
        </w:rPr>
      </w:pPr>
      <w:hyperlink w:anchor="_Toc443988858" w:history="1">
        <w:r w:rsidR="008D23EA" w:rsidRPr="00545581">
          <w:rPr>
            <w:rStyle w:val="Hyperlink"/>
            <w:noProof/>
            <w:lang w:val="fr-CH"/>
          </w:rPr>
          <w:t>Bibliography</w:t>
        </w:r>
        <w:r w:rsidR="008D23EA">
          <w:rPr>
            <w:noProof/>
            <w:webHidden/>
          </w:rPr>
          <w:tab/>
        </w:r>
        <w:r>
          <w:rPr>
            <w:noProof/>
            <w:webHidden/>
          </w:rPr>
          <w:fldChar w:fldCharType="begin"/>
        </w:r>
        <w:r w:rsidR="008D23EA">
          <w:rPr>
            <w:noProof/>
            <w:webHidden/>
          </w:rPr>
          <w:instrText xml:space="preserve"> PAGEREF _Toc443988858 \h </w:instrText>
        </w:r>
        <w:r>
          <w:rPr>
            <w:noProof/>
            <w:webHidden/>
          </w:rPr>
        </w:r>
        <w:r>
          <w:rPr>
            <w:noProof/>
            <w:webHidden/>
          </w:rPr>
          <w:fldChar w:fldCharType="separate"/>
        </w:r>
        <w:r w:rsidR="008D23EA">
          <w:rPr>
            <w:noProof/>
            <w:webHidden/>
          </w:rPr>
          <w:t>85</w:t>
        </w:r>
        <w:r>
          <w:rPr>
            <w:noProof/>
            <w:webHidden/>
          </w:rPr>
          <w:fldChar w:fldCharType="end"/>
        </w:r>
      </w:hyperlink>
    </w:p>
    <w:p w:rsidR="00B35BD1" w:rsidRPr="00315CD8" w:rsidRDefault="00A974D5" w:rsidP="009A036E">
      <w:pPr>
        <w:spacing w:before="0"/>
      </w:pPr>
      <w:r w:rsidRPr="00315CD8">
        <w:rPr>
          <w:sz w:val="20"/>
        </w:rPr>
        <w:lastRenderedPageBreak/>
        <w:fldChar w:fldCharType="end"/>
      </w:r>
    </w:p>
    <w:p w:rsidR="00B35BD1" w:rsidRPr="00315CD8" w:rsidRDefault="00B35BD1" w:rsidP="0012116E">
      <w:pPr>
        <w:outlineLvl w:val="0"/>
        <w:rPr>
          <w:b/>
          <w:bCs/>
        </w:rPr>
      </w:pPr>
      <w:bookmarkStart w:id="18" w:name="_Toc382299131"/>
      <w:bookmarkStart w:id="19" w:name="_Toc443988412"/>
      <w:r w:rsidRPr="00315CD8">
        <w:rPr>
          <w:b/>
          <w:bCs/>
        </w:rPr>
        <w:t>List of figures</w:t>
      </w:r>
      <w:bookmarkEnd w:id="18"/>
      <w:bookmarkEnd w:id="19"/>
    </w:p>
    <w:p w:rsidR="00B35BD1" w:rsidRPr="00315CD8" w:rsidRDefault="00B35BD1" w:rsidP="0012116E"/>
    <w:p w:rsidR="00B35BD1" w:rsidRPr="00315CD8" w:rsidRDefault="00A974D5" w:rsidP="009A036E">
      <w:pPr>
        <w:pStyle w:val="TableofFigures"/>
        <w:tabs>
          <w:tab w:val="right" w:pos="9629"/>
        </w:tabs>
        <w:spacing w:before="0"/>
        <w:rPr>
          <w:rFonts w:eastAsia="MS Mincho"/>
          <w:noProof/>
          <w:szCs w:val="24"/>
          <w:lang w:eastAsia="ja-JP"/>
        </w:rPr>
      </w:pPr>
      <w:r w:rsidRPr="00315CD8">
        <w:rPr>
          <w:sz w:val="20"/>
        </w:rPr>
        <w:fldChar w:fldCharType="begin"/>
      </w:r>
      <w:r w:rsidR="00B35BD1" w:rsidRPr="00315CD8">
        <w:rPr>
          <w:sz w:val="20"/>
        </w:rPr>
        <w:instrText xml:space="preserve"> TOC \h \z \c "Figure" </w:instrText>
      </w:r>
      <w:r w:rsidRPr="00315CD8">
        <w:rPr>
          <w:sz w:val="20"/>
        </w:rPr>
        <w:fldChar w:fldCharType="separate"/>
      </w:r>
      <w:hyperlink w:anchor="_Toc382299254" w:history="1">
        <w:r w:rsidR="00B35BD1" w:rsidRPr="00315CD8">
          <w:rPr>
            <w:rStyle w:val="Hyperlink"/>
            <w:noProof/>
          </w:rPr>
          <w:t>Figure 1</w:t>
        </w:r>
        <w:r w:rsidR="00B35BD1" w:rsidRPr="00315CD8">
          <w:rPr>
            <w:rStyle w:val="Hyperlink"/>
            <w:noProof/>
          </w:rPr>
          <w:noBreakHyphen/>
          <w:t>1 – Scope of G.8152 Interface</w:t>
        </w:r>
        <w:r w:rsidR="00B35BD1" w:rsidRPr="00315CD8">
          <w:rPr>
            <w:noProof/>
            <w:webHidden/>
          </w:rPr>
          <w:tab/>
        </w:r>
        <w:r w:rsidRPr="00315CD8">
          <w:rPr>
            <w:noProof/>
            <w:webHidden/>
          </w:rPr>
          <w:fldChar w:fldCharType="begin"/>
        </w:r>
        <w:r w:rsidR="00B35BD1" w:rsidRPr="00315CD8">
          <w:rPr>
            <w:noProof/>
            <w:webHidden/>
          </w:rPr>
          <w:instrText xml:space="preserve"> PAGEREF _Toc382299254 \h </w:instrText>
        </w:r>
        <w:r w:rsidRPr="00315CD8">
          <w:rPr>
            <w:noProof/>
            <w:webHidden/>
          </w:rPr>
        </w:r>
        <w:r w:rsidRPr="00315CD8">
          <w:rPr>
            <w:noProof/>
            <w:webHidden/>
          </w:rPr>
          <w:fldChar w:fldCharType="separate"/>
        </w:r>
        <w:r w:rsidR="00B35BD1" w:rsidRPr="00315CD8">
          <w:rPr>
            <w:noProof/>
            <w:webHidden/>
          </w:rPr>
          <w:t>9</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55" w:history="1">
        <w:r w:rsidR="00B35BD1" w:rsidRPr="00315CD8">
          <w:rPr>
            <w:rStyle w:val="Hyperlink"/>
            <w:noProof/>
          </w:rPr>
          <w:t>Figure 2</w:t>
        </w:r>
        <w:r w:rsidR="00B35BD1" w:rsidRPr="00315CD8">
          <w:rPr>
            <w:rStyle w:val="Hyperlink"/>
            <w:noProof/>
          </w:rPr>
          <w:noBreakHyphen/>
          <w:t>1 – Structure of References</w:t>
        </w:r>
        <w:r w:rsidR="00B35BD1" w:rsidRPr="00315CD8">
          <w:rPr>
            <w:noProof/>
            <w:webHidden/>
          </w:rPr>
          <w:tab/>
        </w:r>
        <w:r w:rsidRPr="00315CD8">
          <w:rPr>
            <w:noProof/>
            <w:webHidden/>
          </w:rPr>
          <w:fldChar w:fldCharType="begin"/>
        </w:r>
        <w:r w:rsidR="00B35BD1" w:rsidRPr="00315CD8">
          <w:rPr>
            <w:noProof/>
            <w:webHidden/>
          </w:rPr>
          <w:instrText xml:space="preserve"> PAGEREF _Toc382299255 \h </w:instrText>
        </w:r>
        <w:r w:rsidRPr="00315CD8">
          <w:rPr>
            <w:noProof/>
            <w:webHidden/>
          </w:rPr>
        </w:r>
        <w:r w:rsidRPr="00315CD8">
          <w:rPr>
            <w:noProof/>
            <w:webHidden/>
          </w:rPr>
          <w:fldChar w:fldCharType="separate"/>
        </w:r>
        <w:r w:rsidR="00B35BD1" w:rsidRPr="00315CD8">
          <w:rPr>
            <w:noProof/>
            <w:webHidden/>
          </w:rPr>
          <w:t>12</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56" w:history="1">
        <w:r w:rsidR="00B35BD1" w:rsidRPr="00315CD8">
          <w:rPr>
            <w:rStyle w:val="Hyperlink"/>
            <w:noProof/>
          </w:rPr>
          <w:t>Figure 5</w:t>
        </w:r>
        <w:r w:rsidR="00B35BD1" w:rsidRPr="00315CD8">
          <w:rPr>
            <w:rStyle w:val="Hyperlink"/>
            <w:noProof/>
          </w:rPr>
          <w:noBreakHyphen/>
          <w:t>1 –MT NCM MEP compound functions</w:t>
        </w:r>
        <w:r w:rsidR="00B35BD1" w:rsidRPr="00315CD8">
          <w:rPr>
            <w:noProof/>
            <w:webHidden/>
          </w:rPr>
          <w:tab/>
        </w:r>
        <w:r w:rsidRPr="00315CD8">
          <w:rPr>
            <w:noProof/>
            <w:webHidden/>
          </w:rPr>
          <w:fldChar w:fldCharType="begin"/>
        </w:r>
        <w:r w:rsidR="00B35BD1" w:rsidRPr="00315CD8">
          <w:rPr>
            <w:noProof/>
            <w:webHidden/>
          </w:rPr>
          <w:instrText xml:space="preserve"> PAGEREF _Toc382299256 \h </w:instrText>
        </w:r>
        <w:r w:rsidRPr="00315CD8">
          <w:rPr>
            <w:noProof/>
            <w:webHidden/>
          </w:rPr>
        </w:r>
        <w:r w:rsidRPr="00315CD8">
          <w:rPr>
            <w:noProof/>
            <w:webHidden/>
          </w:rPr>
          <w:fldChar w:fldCharType="separate"/>
        </w:r>
        <w:r w:rsidR="00B35BD1" w:rsidRPr="00315CD8">
          <w:rPr>
            <w:noProof/>
            <w:webHidden/>
          </w:rPr>
          <w:t>15</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57" w:history="1">
        <w:r w:rsidR="00B35BD1" w:rsidRPr="00315CD8">
          <w:rPr>
            <w:rStyle w:val="Hyperlink"/>
            <w:noProof/>
          </w:rPr>
          <w:t>Figure 5</w:t>
        </w:r>
        <w:r w:rsidR="00B35BD1" w:rsidRPr="00315CD8">
          <w:rPr>
            <w:rStyle w:val="Hyperlink"/>
            <w:noProof/>
          </w:rPr>
          <w:noBreakHyphen/>
          <w:t>2 – MT TCM MEP compound functions</w:t>
        </w:r>
        <w:r w:rsidR="00B35BD1" w:rsidRPr="00315CD8">
          <w:rPr>
            <w:noProof/>
            <w:webHidden/>
          </w:rPr>
          <w:tab/>
        </w:r>
        <w:r w:rsidRPr="00315CD8">
          <w:rPr>
            <w:noProof/>
            <w:webHidden/>
          </w:rPr>
          <w:fldChar w:fldCharType="begin"/>
        </w:r>
        <w:r w:rsidR="00B35BD1" w:rsidRPr="00315CD8">
          <w:rPr>
            <w:noProof/>
            <w:webHidden/>
          </w:rPr>
          <w:instrText xml:space="preserve"> PAGEREF _Toc382299257 \h </w:instrText>
        </w:r>
        <w:r w:rsidRPr="00315CD8">
          <w:rPr>
            <w:noProof/>
            <w:webHidden/>
          </w:rPr>
        </w:r>
        <w:r w:rsidRPr="00315CD8">
          <w:rPr>
            <w:noProof/>
            <w:webHidden/>
          </w:rPr>
          <w:fldChar w:fldCharType="separate"/>
        </w:r>
        <w:r w:rsidR="00B35BD1" w:rsidRPr="00315CD8">
          <w:rPr>
            <w:noProof/>
            <w:webHidden/>
          </w:rPr>
          <w:t>16</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58" w:history="1">
        <w:r w:rsidR="00B35BD1" w:rsidRPr="00315CD8">
          <w:rPr>
            <w:rStyle w:val="Hyperlink"/>
            <w:noProof/>
          </w:rPr>
          <w:t>Figure 5</w:t>
        </w:r>
        <w:r w:rsidR="00B35BD1" w:rsidRPr="00315CD8">
          <w:rPr>
            <w:rStyle w:val="Hyperlink"/>
            <w:noProof/>
          </w:rPr>
          <w:noBreakHyphen/>
          <w:t>3 MT MIP compound functions</w:t>
        </w:r>
        <w:r w:rsidR="00B35BD1" w:rsidRPr="00315CD8">
          <w:rPr>
            <w:noProof/>
            <w:webHidden/>
          </w:rPr>
          <w:tab/>
        </w:r>
        <w:r w:rsidRPr="00315CD8">
          <w:rPr>
            <w:noProof/>
            <w:webHidden/>
          </w:rPr>
          <w:fldChar w:fldCharType="begin"/>
        </w:r>
        <w:r w:rsidR="00B35BD1" w:rsidRPr="00315CD8">
          <w:rPr>
            <w:noProof/>
            <w:webHidden/>
          </w:rPr>
          <w:instrText xml:space="preserve"> PAGEREF _Toc382299258 \h </w:instrText>
        </w:r>
        <w:r w:rsidRPr="00315CD8">
          <w:rPr>
            <w:noProof/>
            <w:webHidden/>
          </w:rPr>
        </w:r>
        <w:r w:rsidRPr="00315CD8">
          <w:rPr>
            <w:noProof/>
            <w:webHidden/>
          </w:rPr>
          <w:fldChar w:fldCharType="separate"/>
        </w:r>
        <w:r w:rsidR="00B35BD1" w:rsidRPr="00315CD8">
          <w:rPr>
            <w:noProof/>
            <w:webHidden/>
          </w:rPr>
          <w:t>16</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59" w:history="1">
        <w:r w:rsidR="00B35BD1" w:rsidRPr="00315CD8">
          <w:rPr>
            <w:rStyle w:val="Hyperlink"/>
            <w:noProof/>
          </w:rPr>
          <w:t>Figure 5</w:t>
        </w:r>
        <w:r w:rsidR="00B35BD1" w:rsidRPr="00315CD8">
          <w:rPr>
            <w:rStyle w:val="Hyperlink"/>
            <w:noProof/>
          </w:rPr>
          <w:noBreakHyphen/>
          <w:t>4 – MT Half MIP compound functions</w:t>
        </w:r>
        <w:r w:rsidR="00B35BD1" w:rsidRPr="00315CD8">
          <w:rPr>
            <w:noProof/>
            <w:webHidden/>
          </w:rPr>
          <w:tab/>
        </w:r>
        <w:r w:rsidRPr="00315CD8">
          <w:rPr>
            <w:noProof/>
            <w:webHidden/>
          </w:rPr>
          <w:fldChar w:fldCharType="begin"/>
        </w:r>
        <w:r w:rsidR="00B35BD1" w:rsidRPr="00315CD8">
          <w:rPr>
            <w:noProof/>
            <w:webHidden/>
          </w:rPr>
          <w:instrText xml:space="preserve"> PAGEREF _Toc382299259 \h </w:instrText>
        </w:r>
        <w:r w:rsidRPr="00315CD8">
          <w:rPr>
            <w:noProof/>
            <w:webHidden/>
          </w:rPr>
        </w:r>
        <w:r w:rsidRPr="00315CD8">
          <w:rPr>
            <w:noProof/>
            <w:webHidden/>
          </w:rPr>
          <w:fldChar w:fldCharType="separate"/>
        </w:r>
        <w:r w:rsidR="00B35BD1" w:rsidRPr="00315CD8">
          <w:rPr>
            <w:noProof/>
            <w:webHidden/>
          </w:rPr>
          <w:t>17</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0" w:history="1">
        <w:r w:rsidR="00B35BD1" w:rsidRPr="00315CD8">
          <w:rPr>
            <w:rStyle w:val="Hyperlink"/>
            <w:noProof/>
          </w:rPr>
          <w:t>Figure 5</w:t>
        </w:r>
        <w:r w:rsidR="00B35BD1" w:rsidRPr="00315CD8">
          <w:rPr>
            <w:rStyle w:val="Hyperlink"/>
            <w:noProof/>
          </w:rPr>
          <w:noBreakHyphen/>
          <w:t>5 – MEPs and MIPs along a Maintenance Entity (ME)</w:t>
        </w:r>
        <w:r w:rsidR="00B35BD1" w:rsidRPr="00315CD8">
          <w:rPr>
            <w:noProof/>
            <w:webHidden/>
          </w:rPr>
          <w:tab/>
        </w:r>
        <w:r w:rsidRPr="00315CD8">
          <w:rPr>
            <w:noProof/>
            <w:webHidden/>
          </w:rPr>
          <w:fldChar w:fldCharType="begin"/>
        </w:r>
        <w:r w:rsidR="00B35BD1" w:rsidRPr="00315CD8">
          <w:rPr>
            <w:noProof/>
            <w:webHidden/>
          </w:rPr>
          <w:instrText xml:space="preserve"> PAGEREF _Toc382299260 \h </w:instrText>
        </w:r>
        <w:r w:rsidRPr="00315CD8">
          <w:rPr>
            <w:noProof/>
            <w:webHidden/>
          </w:rPr>
        </w:r>
        <w:r w:rsidRPr="00315CD8">
          <w:rPr>
            <w:noProof/>
            <w:webHidden/>
          </w:rPr>
          <w:fldChar w:fldCharType="separate"/>
        </w:r>
        <w:r w:rsidR="00B35BD1" w:rsidRPr="00315CD8">
          <w:rPr>
            <w:noProof/>
            <w:webHidden/>
          </w:rPr>
          <w:t>17</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1" w:history="1">
        <w:r w:rsidR="00B35BD1" w:rsidRPr="00315CD8">
          <w:rPr>
            <w:rStyle w:val="Hyperlink"/>
            <w:noProof/>
          </w:rPr>
          <w:t>Figure 5</w:t>
        </w:r>
        <w:r w:rsidR="00B35BD1" w:rsidRPr="00315CD8">
          <w:rPr>
            <w:rStyle w:val="Hyperlink"/>
            <w:noProof/>
          </w:rPr>
          <w:noBreakHyphen/>
          <w:t>6: Illustrative Diagram for MPLS-TP server Adaptation modelling</w:t>
        </w:r>
        <w:r w:rsidR="00B35BD1" w:rsidRPr="00315CD8">
          <w:rPr>
            <w:noProof/>
            <w:webHidden/>
          </w:rPr>
          <w:tab/>
        </w:r>
        <w:r w:rsidRPr="00315CD8">
          <w:rPr>
            <w:noProof/>
            <w:webHidden/>
          </w:rPr>
          <w:fldChar w:fldCharType="begin"/>
        </w:r>
        <w:r w:rsidR="00B35BD1" w:rsidRPr="00315CD8">
          <w:rPr>
            <w:noProof/>
            <w:webHidden/>
          </w:rPr>
          <w:instrText xml:space="preserve"> PAGEREF _Toc382299261 \h </w:instrText>
        </w:r>
        <w:r w:rsidRPr="00315CD8">
          <w:rPr>
            <w:noProof/>
            <w:webHidden/>
          </w:rPr>
        </w:r>
        <w:r w:rsidRPr="00315CD8">
          <w:rPr>
            <w:noProof/>
            <w:webHidden/>
          </w:rPr>
          <w:fldChar w:fldCharType="separate"/>
        </w:r>
        <w:r w:rsidR="00B35BD1" w:rsidRPr="00315CD8">
          <w:rPr>
            <w:noProof/>
            <w:webHidden/>
          </w:rPr>
          <w:t>18</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2" w:history="1">
        <w:r w:rsidR="00B35BD1" w:rsidRPr="00315CD8">
          <w:rPr>
            <w:rStyle w:val="Hyperlink"/>
            <w:noProof/>
          </w:rPr>
          <w:t>Figure 5</w:t>
        </w:r>
        <w:r w:rsidR="00B35BD1" w:rsidRPr="00315CD8">
          <w:rPr>
            <w:rStyle w:val="Hyperlink"/>
            <w:noProof/>
          </w:rPr>
          <w:noBreakHyphen/>
          <w:t>7: Illustrative Diagram for Non-MPLS-TP server Adaptation modelling</w:t>
        </w:r>
        <w:r w:rsidR="00B35BD1" w:rsidRPr="00315CD8">
          <w:rPr>
            <w:noProof/>
            <w:webHidden/>
          </w:rPr>
          <w:tab/>
        </w:r>
        <w:r w:rsidRPr="00315CD8">
          <w:rPr>
            <w:noProof/>
            <w:webHidden/>
          </w:rPr>
          <w:fldChar w:fldCharType="begin"/>
        </w:r>
        <w:r w:rsidR="00B35BD1" w:rsidRPr="00315CD8">
          <w:rPr>
            <w:noProof/>
            <w:webHidden/>
          </w:rPr>
          <w:instrText xml:space="preserve"> PAGEREF _Toc382299262 \h </w:instrText>
        </w:r>
        <w:r w:rsidRPr="00315CD8">
          <w:rPr>
            <w:noProof/>
            <w:webHidden/>
          </w:rPr>
        </w:r>
        <w:r w:rsidRPr="00315CD8">
          <w:rPr>
            <w:noProof/>
            <w:webHidden/>
          </w:rPr>
          <w:fldChar w:fldCharType="separate"/>
        </w:r>
        <w:r w:rsidR="00B35BD1" w:rsidRPr="00315CD8">
          <w:rPr>
            <w:noProof/>
            <w:webHidden/>
          </w:rPr>
          <w:t>19</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3" w:history="1">
        <w:r w:rsidR="00B35BD1" w:rsidRPr="00315CD8">
          <w:rPr>
            <w:rStyle w:val="Hyperlink"/>
            <w:noProof/>
          </w:rPr>
          <w:t>Figure 6</w:t>
        </w:r>
        <w:r w:rsidR="00B35BD1" w:rsidRPr="00315CD8">
          <w:rPr>
            <w:rStyle w:val="Hyperlink"/>
            <w:noProof/>
          </w:rPr>
          <w:noBreakHyphen/>
          <w:t>1 – Over view of Object Class mapping to G.8121 Atomic Functions</w:t>
        </w:r>
        <w:r w:rsidR="00B35BD1" w:rsidRPr="00315CD8">
          <w:rPr>
            <w:noProof/>
            <w:webHidden/>
          </w:rPr>
          <w:tab/>
        </w:r>
        <w:r w:rsidRPr="00315CD8">
          <w:rPr>
            <w:noProof/>
            <w:webHidden/>
          </w:rPr>
          <w:fldChar w:fldCharType="begin"/>
        </w:r>
        <w:r w:rsidR="00B35BD1" w:rsidRPr="00315CD8">
          <w:rPr>
            <w:noProof/>
            <w:webHidden/>
          </w:rPr>
          <w:instrText xml:space="preserve"> PAGEREF _Toc382299263 \h </w:instrText>
        </w:r>
        <w:r w:rsidRPr="00315CD8">
          <w:rPr>
            <w:noProof/>
            <w:webHidden/>
          </w:rPr>
        </w:r>
        <w:r w:rsidRPr="00315CD8">
          <w:rPr>
            <w:noProof/>
            <w:webHidden/>
          </w:rPr>
          <w:fldChar w:fldCharType="separate"/>
        </w:r>
        <w:r w:rsidR="00B35BD1" w:rsidRPr="00315CD8">
          <w:rPr>
            <w:noProof/>
            <w:webHidden/>
          </w:rPr>
          <w:t>19</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4" w:history="1">
        <w:r w:rsidR="00B35BD1" w:rsidRPr="00315CD8">
          <w:rPr>
            <w:rStyle w:val="Hyperlink"/>
            <w:noProof/>
          </w:rPr>
          <w:t>Figure 6</w:t>
        </w:r>
        <w:r w:rsidR="00B35BD1" w:rsidRPr="00315CD8">
          <w:rPr>
            <w:rStyle w:val="Hyperlink"/>
            <w:noProof/>
          </w:rPr>
          <w:noBreakHyphen/>
          <w:t>2 – High Level TP Containment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_Toc382299264 \h </w:instrText>
        </w:r>
        <w:r w:rsidRPr="00315CD8">
          <w:rPr>
            <w:noProof/>
            <w:webHidden/>
          </w:rPr>
        </w:r>
        <w:r w:rsidRPr="00315CD8">
          <w:rPr>
            <w:noProof/>
            <w:webHidden/>
          </w:rPr>
          <w:fldChar w:fldCharType="separate"/>
        </w:r>
        <w:r w:rsidR="00B35BD1" w:rsidRPr="00315CD8">
          <w:rPr>
            <w:noProof/>
            <w:webHidden/>
          </w:rPr>
          <w:t>20</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5" w:history="1">
        <w:r w:rsidR="00B35BD1" w:rsidRPr="00315CD8">
          <w:rPr>
            <w:rStyle w:val="Hyperlink"/>
            <w:noProof/>
          </w:rPr>
          <w:t>Figure 6</w:t>
        </w:r>
        <w:r w:rsidR="00B35BD1" w:rsidRPr="00315CD8">
          <w:rPr>
            <w:rStyle w:val="Hyperlink"/>
            <w:noProof/>
          </w:rPr>
          <w:noBreakHyphen/>
          <w:t>3 – TP Inheritance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_Toc382299265 \h </w:instrText>
        </w:r>
        <w:r w:rsidRPr="00315CD8">
          <w:rPr>
            <w:noProof/>
            <w:webHidden/>
          </w:rPr>
        </w:r>
        <w:r w:rsidRPr="00315CD8">
          <w:rPr>
            <w:noProof/>
            <w:webHidden/>
          </w:rPr>
          <w:fldChar w:fldCharType="separate"/>
        </w:r>
        <w:r w:rsidR="00B35BD1" w:rsidRPr="00315CD8">
          <w:rPr>
            <w:noProof/>
            <w:webHidden/>
          </w:rPr>
          <w:t>21</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6" w:history="1">
        <w:r w:rsidR="00B35BD1" w:rsidRPr="00315CD8">
          <w:rPr>
            <w:rStyle w:val="Hyperlink"/>
            <w:noProof/>
          </w:rPr>
          <w:t>Figure 6</w:t>
        </w:r>
        <w:r w:rsidR="00B35BD1" w:rsidRPr="00315CD8">
          <w:rPr>
            <w:rStyle w:val="Hyperlink"/>
            <w:noProof/>
          </w:rPr>
          <w:noBreakHyphen/>
          <w:t>4 – Connection Fragment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_Toc382299266 \h </w:instrText>
        </w:r>
        <w:r w:rsidRPr="00315CD8">
          <w:rPr>
            <w:noProof/>
            <w:webHidden/>
          </w:rPr>
        </w:r>
        <w:r w:rsidRPr="00315CD8">
          <w:rPr>
            <w:noProof/>
            <w:webHidden/>
          </w:rPr>
          <w:fldChar w:fldCharType="separate"/>
        </w:r>
        <w:r w:rsidR="00B35BD1" w:rsidRPr="00315CD8">
          <w:rPr>
            <w:noProof/>
            <w:webHidden/>
          </w:rPr>
          <w:t>22</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7" w:history="1">
        <w:r w:rsidR="00B35BD1" w:rsidRPr="00315CD8">
          <w:rPr>
            <w:rStyle w:val="Hyperlink"/>
            <w:noProof/>
          </w:rPr>
          <w:t>Figure 6</w:t>
        </w:r>
        <w:r w:rsidR="00B35BD1" w:rsidRPr="00315CD8">
          <w:rPr>
            <w:rStyle w:val="Hyperlink"/>
            <w:noProof/>
          </w:rPr>
          <w:noBreakHyphen/>
          <w:t>5 – MEP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_Toc382299267 \h </w:instrText>
        </w:r>
        <w:r w:rsidRPr="00315CD8">
          <w:rPr>
            <w:noProof/>
            <w:webHidden/>
          </w:rPr>
        </w:r>
        <w:r w:rsidRPr="00315CD8">
          <w:rPr>
            <w:noProof/>
            <w:webHidden/>
          </w:rPr>
          <w:fldChar w:fldCharType="separate"/>
        </w:r>
        <w:r w:rsidR="00B35BD1" w:rsidRPr="00315CD8">
          <w:rPr>
            <w:noProof/>
            <w:webHidden/>
          </w:rPr>
          <w:t>23</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8" w:history="1">
        <w:r w:rsidR="00B35BD1" w:rsidRPr="00315CD8">
          <w:rPr>
            <w:rStyle w:val="Hyperlink"/>
            <w:noProof/>
          </w:rPr>
          <w:t>Figure 6</w:t>
        </w:r>
        <w:r w:rsidR="00B35BD1" w:rsidRPr="00315CD8">
          <w:rPr>
            <w:rStyle w:val="Hyperlink"/>
            <w:noProof/>
          </w:rPr>
          <w:noBreakHyphen/>
          <w:t>6 – MIP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_Toc382299268 \h </w:instrText>
        </w:r>
        <w:r w:rsidRPr="00315CD8">
          <w:rPr>
            <w:noProof/>
            <w:webHidden/>
          </w:rPr>
        </w:r>
        <w:r w:rsidRPr="00315CD8">
          <w:rPr>
            <w:noProof/>
            <w:webHidden/>
          </w:rPr>
          <w:fldChar w:fldCharType="separate"/>
        </w:r>
        <w:r w:rsidR="00B35BD1" w:rsidRPr="00315CD8">
          <w:rPr>
            <w:noProof/>
            <w:webHidden/>
          </w:rPr>
          <w:t>24</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69" w:history="1">
        <w:r w:rsidR="00B35BD1" w:rsidRPr="00315CD8">
          <w:rPr>
            <w:rStyle w:val="Hyperlink"/>
            <w:noProof/>
          </w:rPr>
          <w:t>Figure 6</w:t>
        </w:r>
        <w:r w:rsidR="00B35BD1" w:rsidRPr="00315CD8">
          <w:rPr>
            <w:rStyle w:val="Hyperlink"/>
            <w:noProof/>
          </w:rPr>
          <w:noBreakHyphen/>
          <w:t>7 – On Demand Measurement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_Toc382299269 \h </w:instrText>
        </w:r>
        <w:r w:rsidRPr="00315CD8">
          <w:rPr>
            <w:noProof/>
            <w:webHidden/>
          </w:rPr>
        </w:r>
        <w:r w:rsidRPr="00315CD8">
          <w:rPr>
            <w:noProof/>
            <w:webHidden/>
          </w:rPr>
          <w:fldChar w:fldCharType="separate"/>
        </w:r>
        <w:r w:rsidR="00B35BD1" w:rsidRPr="00315CD8">
          <w:rPr>
            <w:noProof/>
            <w:webHidden/>
          </w:rPr>
          <w:t>26</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0" w:history="1">
        <w:r w:rsidR="00B35BD1" w:rsidRPr="00315CD8">
          <w:rPr>
            <w:rStyle w:val="Hyperlink"/>
            <w:noProof/>
          </w:rPr>
          <w:t>Figure 6</w:t>
        </w:r>
        <w:r w:rsidR="00B35BD1" w:rsidRPr="00315CD8">
          <w:rPr>
            <w:rStyle w:val="Hyperlink"/>
            <w:noProof/>
          </w:rPr>
          <w:noBreakHyphen/>
          <w:t>8 – Pro Active Measurement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_Toc382299270 \h </w:instrText>
        </w:r>
        <w:r w:rsidRPr="00315CD8">
          <w:rPr>
            <w:noProof/>
            <w:webHidden/>
          </w:rPr>
        </w:r>
        <w:r w:rsidRPr="00315CD8">
          <w:rPr>
            <w:noProof/>
            <w:webHidden/>
          </w:rPr>
          <w:fldChar w:fldCharType="separate"/>
        </w:r>
        <w:r w:rsidR="00B35BD1" w:rsidRPr="00315CD8">
          <w:rPr>
            <w:noProof/>
            <w:webHidden/>
          </w:rPr>
          <w:t>26</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1" w:history="1">
        <w:r w:rsidR="00B35BD1" w:rsidRPr="00315CD8">
          <w:rPr>
            <w:rStyle w:val="Hyperlink"/>
            <w:noProof/>
          </w:rPr>
          <w:t>Figure 6</w:t>
        </w:r>
        <w:r w:rsidR="00B35BD1" w:rsidRPr="00315CD8">
          <w:rPr>
            <w:rStyle w:val="Hyperlink"/>
            <w:noProof/>
          </w:rPr>
          <w:noBreakHyphen/>
          <w:t>9 – Modelling of non-MPLS-TP server adaptation MI groupings</w:t>
        </w:r>
        <w:r w:rsidR="00B35BD1" w:rsidRPr="00315CD8">
          <w:rPr>
            <w:noProof/>
            <w:webHidden/>
          </w:rPr>
          <w:tab/>
        </w:r>
        <w:r w:rsidRPr="00315CD8">
          <w:rPr>
            <w:noProof/>
            <w:webHidden/>
          </w:rPr>
          <w:fldChar w:fldCharType="begin"/>
        </w:r>
        <w:r w:rsidR="00B35BD1" w:rsidRPr="00315CD8">
          <w:rPr>
            <w:noProof/>
            <w:webHidden/>
          </w:rPr>
          <w:instrText xml:space="preserve"> PAGEREF _Toc382299271 \h </w:instrText>
        </w:r>
        <w:r w:rsidRPr="00315CD8">
          <w:rPr>
            <w:noProof/>
            <w:webHidden/>
          </w:rPr>
        </w:r>
        <w:r w:rsidRPr="00315CD8">
          <w:rPr>
            <w:noProof/>
            <w:webHidden/>
          </w:rPr>
          <w:fldChar w:fldCharType="separate"/>
        </w:r>
        <w:r w:rsidR="00B35BD1" w:rsidRPr="00315CD8">
          <w:rPr>
            <w:noProof/>
            <w:webHidden/>
          </w:rPr>
          <w:t>33</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2" w:history="1">
        <w:r w:rsidR="00B35BD1" w:rsidRPr="00315CD8">
          <w:rPr>
            <w:rStyle w:val="Hyperlink"/>
            <w:noProof/>
          </w:rPr>
          <w:t>Figure 7</w:t>
        </w:r>
        <w:r w:rsidR="00B35BD1" w:rsidRPr="00315CD8">
          <w:rPr>
            <w:rStyle w:val="Hyperlink"/>
            <w:noProof/>
          </w:rPr>
          <w:noBreakHyphen/>
          <w:t>1 – OAM Capabilities Structure</w:t>
        </w:r>
        <w:r w:rsidR="00B35BD1" w:rsidRPr="00315CD8">
          <w:rPr>
            <w:noProof/>
            <w:webHidden/>
          </w:rPr>
          <w:tab/>
        </w:r>
        <w:r w:rsidRPr="00315CD8">
          <w:rPr>
            <w:noProof/>
            <w:webHidden/>
          </w:rPr>
          <w:fldChar w:fldCharType="begin"/>
        </w:r>
        <w:r w:rsidR="00B35BD1" w:rsidRPr="00315CD8">
          <w:rPr>
            <w:noProof/>
            <w:webHidden/>
          </w:rPr>
          <w:instrText xml:space="preserve"> PAGEREF _Toc382299272 \h </w:instrText>
        </w:r>
        <w:r w:rsidRPr="00315CD8">
          <w:rPr>
            <w:noProof/>
            <w:webHidden/>
          </w:rPr>
        </w:r>
        <w:r w:rsidRPr="00315CD8">
          <w:rPr>
            <w:noProof/>
            <w:webHidden/>
          </w:rPr>
          <w:fldChar w:fldCharType="separate"/>
        </w:r>
        <w:r w:rsidR="00B35BD1" w:rsidRPr="00315CD8">
          <w:rPr>
            <w:noProof/>
            <w:webHidden/>
          </w:rPr>
          <w:t>34</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3" w:history="1">
        <w:r w:rsidR="00B35BD1" w:rsidRPr="00315CD8">
          <w:rPr>
            <w:rStyle w:val="Hyperlink"/>
            <w:noProof/>
          </w:rPr>
          <w:t>Figure 7</w:t>
        </w:r>
        <w:r w:rsidR="00B35BD1" w:rsidRPr="00315CD8">
          <w:rPr>
            <w:rStyle w:val="Hyperlink"/>
            <w:noProof/>
          </w:rPr>
          <w:noBreakHyphen/>
          <w:t>2 – Mandatory and optional MEPs</w:t>
        </w:r>
        <w:r w:rsidR="00B35BD1" w:rsidRPr="00315CD8">
          <w:rPr>
            <w:noProof/>
            <w:webHidden/>
          </w:rPr>
          <w:tab/>
        </w:r>
        <w:r w:rsidRPr="00315CD8">
          <w:rPr>
            <w:noProof/>
            <w:webHidden/>
          </w:rPr>
          <w:fldChar w:fldCharType="begin"/>
        </w:r>
        <w:r w:rsidR="00B35BD1" w:rsidRPr="00315CD8">
          <w:rPr>
            <w:noProof/>
            <w:webHidden/>
          </w:rPr>
          <w:instrText xml:space="preserve"> PAGEREF _Toc382299273 \h </w:instrText>
        </w:r>
        <w:r w:rsidRPr="00315CD8">
          <w:rPr>
            <w:noProof/>
            <w:webHidden/>
          </w:rPr>
        </w:r>
        <w:r w:rsidRPr="00315CD8">
          <w:rPr>
            <w:noProof/>
            <w:webHidden/>
          </w:rPr>
          <w:fldChar w:fldCharType="separate"/>
        </w:r>
        <w:r w:rsidR="00B35BD1" w:rsidRPr="00315CD8">
          <w:rPr>
            <w:noProof/>
            <w:webHidden/>
          </w:rPr>
          <w:t>34</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4" w:history="1">
        <w:r w:rsidR="00B35BD1" w:rsidRPr="00315CD8">
          <w:rPr>
            <w:rStyle w:val="Hyperlink"/>
            <w:noProof/>
          </w:rPr>
          <w:t>Figure 7</w:t>
        </w:r>
        <w:r w:rsidR="00B35BD1" w:rsidRPr="00315CD8">
          <w:rPr>
            <w:rStyle w:val="Hyperlink"/>
            <w:noProof/>
          </w:rPr>
          <w:noBreakHyphen/>
          <w:t>3 – MEP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_Toc382299274 \h </w:instrText>
        </w:r>
        <w:r w:rsidRPr="00315CD8">
          <w:rPr>
            <w:noProof/>
            <w:webHidden/>
          </w:rPr>
        </w:r>
        <w:r w:rsidRPr="00315CD8">
          <w:rPr>
            <w:noProof/>
            <w:webHidden/>
          </w:rPr>
          <w:fldChar w:fldCharType="separate"/>
        </w:r>
        <w:r w:rsidR="00B35BD1" w:rsidRPr="00315CD8">
          <w:rPr>
            <w:noProof/>
            <w:webHidden/>
          </w:rPr>
          <w:t>35</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5" w:history="1">
        <w:r w:rsidR="00B35BD1" w:rsidRPr="00315CD8">
          <w:rPr>
            <w:rStyle w:val="Hyperlink"/>
            <w:noProof/>
          </w:rPr>
          <w:t>Figure 7</w:t>
        </w:r>
        <w:r w:rsidR="00B35BD1" w:rsidRPr="00315CD8">
          <w:rPr>
            <w:rStyle w:val="Hyperlink"/>
            <w:noProof/>
          </w:rPr>
          <w:noBreakHyphen/>
          <w:t>4 – MEP on-demand diagnostic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_Toc382299275 \h </w:instrText>
        </w:r>
        <w:r w:rsidRPr="00315CD8">
          <w:rPr>
            <w:noProof/>
            <w:webHidden/>
          </w:rPr>
        </w:r>
        <w:r w:rsidRPr="00315CD8">
          <w:rPr>
            <w:noProof/>
            <w:webHidden/>
          </w:rPr>
          <w:fldChar w:fldCharType="separate"/>
        </w:r>
        <w:r w:rsidR="00B35BD1" w:rsidRPr="00315CD8">
          <w:rPr>
            <w:noProof/>
            <w:webHidden/>
          </w:rPr>
          <w:t>36</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6" w:history="1">
        <w:r w:rsidR="00B35BD1" w:rsidRPr="00315CD8">
          <w:rPr>
            <w:rStyle w:val="Hyperlink"/>
            <w:noProof/>
          </w:rPr>
          <w:t>Figure 7</w:t>
        </w:r>
        <w:r w:rsidR="00B35BD1" w:rsidRPr="00315CD8">
          <w:rPr>
            <w:rStyle w:val="Hyperlink"/>
            <w:noProof/>
          </w:rPr>
          <w:noBreakHyphen/>
          <w:t>5 – On-demand Measurement and Maintenance</w:t>
        </w:r>
        <w:r w:rsidR="00B35BD1" w:rsidRPr="00315CD8">
          <w:rPr>
            <w:noProof/>
            <w:webHidden/>
          </w:rPr>
          <w:tab/>
        </w:r>
        <w:r w:rsidRPr="00315CD8">
          <w:rPr>
            <w:noProof/>
            <w:webHidden/>
          </w:rPr>
          <w:fldChar w:fldCharType="begin"/>
        </w:r>
        <w:r w:rsidR="00B35BD1" w:rsidRPr="00315CD8">
          <w:rPr>
            <w:noProof/>
            <w:webHidden/>
          </w:rPr>
          <w:instrText xml:space="preserve"> PAGEREF _Toc382299276 \h </w:instrText>
        </w:r>
        <w:r w:rsidRPr="00315CD8">
          <w:rPr>
            <w:noProof/>
            <w:webHidden/>
          </w:rPr>
        </w:r>
        <w:r w:rsidRPr="00315CD8">
          <w:rPr>
            <w:noProof/>
            <w:webHidden/>
          </w:rPr>
          <w:fldChar w:fldCharType="separate"/>
        </w:r>
        <w:r w:rsidR="00B35BD1" w:rsidRPr="00315CD8">
          <w:rPr>
            <w:noProof/>
            <w:webHidden/>
          </w:rPr>
          <w:t>37</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7" w:history="1">
        <w:r w:rsidR="00B35BD1" w:rsidRPr="00315CD8">
          <w:rPr>
            <w:rStyle w:val="Hyperlink"/>
            <w:noProof/>
          </w:rPr>
          <w:t>Figure 7</w:t>
        </w:r>
        <w:r w:rsidR="00B35BD1" w:rsidRPr="00315CD8">
          <w:rPr>
            <w:rStyle w:val="Hyperlink"/>
            <w:noProof/>
          </w:rPr>
          <w:noBreakHyphen/>
          <w:t>6 – MEP pro-active measurement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_Toc382299277 \h </w:instrText>
        </w:r>
        <w:r w:rsidRPr="00315CD8">
          <w:rPr>
            <w:noProof/>
            <w:webHidden/>
          </w:rPr>
        </w:r>
        <w:r w:rsidRPr="00315CD8">
          <w:rPr>
            <w:noProof/>
            <w:webHidden/>
          </w:rPr>
          <w:fldChar w:fldCharType="separate"/>
        </w:r>
        <w:r w:rsidR="00B35BD1" w:rsidRPr="00315CD8">
          <w:rPr>
            <w:noProof/>
            <w:webHidden/>
          </w:rPr>
          <w:t>38</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8" w:history="1">
        <w:r w:rsidR="00B35BD1" w:rsidRPr="00315CD8">
          <w:rPr>
            <w:rStyle w:val="Hyperlink"/>
            <w:noProof/>
          </w:rPr>
          <w:t>Figure 7</w:t>
        </w:r>
        <w:r w:rsidR="00B35BD1" w:rsidRPr="00315CD8">
          <w:rPr>
            <w:rStyle w:val="Hyperlink"/>
            <w:noProof/>
          </w:rPr>
          <w:noBreakHyphen/>
          <w:t>7 – Pro-active Measurement</w:t>
        </w:r>
        <w:r w:rsidR="00B35BD1" w:rsidRPr="00315CD8">
          <w:rPr>
            <w:noProof/>
            <w:webHidden/>
          </w:rPr>
          <w:tab/>
        </w:r>
        <w:r w:rsidRPr="00315CD8">
          <w:rPr>
            <w:noProof/>
            <w:webHidden/>
          </w:rPr>
          <w:fldChar w:fldCharType="begin"/>
        </w:r>
        <w:r w:rsidR="00B35BD1" w:rsidRPr="00315CD8">
          <w:rPr>
            <w:noProof/>
            <w:webHidden/>
          </w:rPr>
          <w:instrText xml:space="preserve"> PAGEREF _Toc382299278 \h </w:instrText>
        </w:r>
        <w:r w:rsidRPr="00315CD8">
          <w:rPr>
            <w:noProof/>
            <w:webHidden/>
          </w:rPr>
        </w:r>
        <w:r w:rsidRPr="00315CD8">
          <w:rPr>
            <w:noProof/>
            <w:webHidden/>
          </w:rPr>
          <w:fldChar w:fldCharType="separate"/>
        </w:r>
        <w:r w:rsidR="00B35BD1" w:rsidRPr="00315CD8">
          <w:rPr>
            <w:noProof/>
            <w:webHidden/>
          </w:rPr>
          <w:t>40</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79" w:history="1">
        <w:r w:rsidR="00B35BD1" w:rsidRPr="00315CD8">
          <w:rPr>
            <w:rStyle w:val="Hyperlink"/>
            <w:noProof/>
          </w:rPr>
          <w:t>Figure 7</w:t>
        </w:r>
        <w:r w:rsidR="00B35BD1" w:rsidRPr="00315CD8">
          <w:rPr>
            <w:rStyle w:val="Hyperlink"/>
            <w:noProof/>
          </w:rPr>
          <w:noBreakHyphen/>
          <w:t>8 – MEP configuration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_Toc382299279 \h </w:instrText>
        </w:r>
        <w:r w:rsidRPr="00315CD8">
          <w:rPr>
            <w:noProof/>
            <w:webHidden/>
          </w:rPr>
        </w:r>
        <w:r w:rsidRPr="00315CD8">
          <w:rPr>
            <w:noProof/>
            <w:webHidden/>
          </w:rPr>
          <w:fldChar w:fldCharType="separate"/>
        </w:r>
        <w:r w:rsidR="00B35BD1" w:rsidRPr="00315CD8">
          <w:rPr>
            <w:noProof/>
            <w:webHidden/>
          </w:rPr>
          <w:t>40</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0" w:history="1">
        <w:r w:rsidR="00B35BD1" w:rsidRPr="00315CD8">
          <w:rPr>
            <w:rStyle w:val="Hyperlink"/>
            <w:noProof/>
          </w:rPr>
          <w:t>Figure 7</w:t>
        </w:r>
        <w:r w:rsidR="00B35BD1" w:rsidRPr="00315CD8">
          <w:rPr>
            <w:rStyle w:val="Hyperlink"/>
            <w:noProof/>
          </w:rPr>
          <w:noBreakHyphen/>
          <w:t>9 – MEP configuration</w:t>
        </w:r>
        <w:r w:rsidR="00B35BD1" w:rsidRPr="00315CD8">
          <w:rPr>
            <w:noProof/>
            <w:webHidden/>
          </w:rPr>
          <w:tab/>
        </w:r>
        <w:r w:rsidRPr="00315CD8">
          <w:rPr>
            <w:noProof/>
            <w:webHidden/>
          </w:rPr>
          <w:fldChar w:fldCharType="begin"/>
        </w:r>
        <w:r w:rsidR="00B35BD1" w:rsidRPr="00315CD8">
          <w:rPr>
            <w:noProof/>
            <w:webHidden/>
          </w:rPr>
          <w:instrText xml:space="preserve"> PAGEREF _Toc382299280 \h </w:instrText>
        </w:r>
        <w:r w:rsidRPr="00315CD8">
          <w:rPr>
            <w:noProof/>
            <w:webHidden/>
          </w:rPr>
        </w:r>
        <w:r w:rsidRPr="00315CD8">
          <w:rPr>
            <w:noProof/>
            <w:webHidden/>
          </w:rPr>
          <w:fldChar w:fldCharType="separate"/>
        </w:r>
        <w:r w:rsidR="00B35BD1" w:rsidRPr="00315CD8">
          <w:rPr>
            <w:noProof/>
            <w:webHidden/>
          </w:rPr>
          <w:t>41</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1" w:history="1">
        <w:r w:rsidR="00B35BD1" w:rsidRPr="00315CD8">
          <w:rPr>
            <w:rStyle w:val="Hyperlink"/>
            <w:noProof/>
          </w:rPr>
          <w:t>Figure 7</w:t>
        </w:r>
        <w:r w:rsidR="00B35BD1" w:rsidRPr="00315CD8">
          <w:rPr>
            <w:rStyle w:val="Hyperlink"/>
            <w:noProof/>
          </w:rPr>
          <w:noBreakHyphen/>
          <w:t>10 – MIP configuration parameters</w:t>
        </w:r>
        <w:r w:rsidR="00B35BD1" w:rsidRPr="00315CD8">
          <w:rPr>
            <w:noProof/>
            <w:webHidden/>
          </w:rPr>
          <w:tab/>
        </w:r>
        <w:r w:rsidRPr="00315CD8">
          <w:rPr>
            <w:noProof/>
            <w:webHidden/>
          </w:rPr>
          <w:fldChar w:fldCharType="begin"/>
        </w:r>
        <w:r w:rsidR="00B35BD1" w:rsidRPr="00315CD8">
          <w:rPr>
            <w:noProof/>
            <w:webHidden/>
          </w:rPr>
          <w:instrText xml:space="preserve"> PAGEREF _Toc382299281 \h </w:instrText>
        </w:r>
        <w:r w:rsidRPr="00315CD8">
          <w:rPr>
            <w:noProof/>
            <w:webHidden/>
          </w:rPr>
        </w:r>
        <w:r w:rsidRPr="00315CD8">
          <w:rPr>
            <w:noProof/>
            <w:webHidden/>
          </w:rPr>
          <w:fldChar w:fldCharType="separate"/>
        </w:r>
        <w:r w:rsidR="00B35BD1" w:rsidRPr="00315CD8">
          <w:rPr>
            <w:noProof/>
            <w:webHidden/>
          </w:rPr>
          <w:t>42</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2" w:history="1">
        <w:r w:rsidR="00B35BD1" w:rsidRPr="00315CD8">
          <w:rPr>
            <w:rStyle w:val="Hyperlink"/>
            <w:noProof/>
          </w:rPr>
          <w:t>Figure 7</w:t>
        </w:r>
        <w:r w:rsidR="00B35BD1" w:rsidRPr="00315CD8">
          <w:rPr>
            <w:rStyle w:val="Hyperlink"/>
            <w:noProof/>
          </w:rPr>
          <w:noBreakHyphen/>
          <w:t>11 – "half MIP" compound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_Toc382299282 \h </w:instrText>
        </w:r>
        <w:r w:rsidRPr="00315CD8">
          <w:rPr>
            <w:noProof/>
            <w:webHidden/>
          </w:rPr>
        </w:r>
        <w:r w:rsidRPr="00315CD8">
          <w:rPr>
            <w:noProof/>
            <w:webHidden/>
          </w:rPr>
          <w:fldChar w:fldCharType="separate"/>
        </w:r>
        <w:r w:rsidR="00B35BD1" w:rsidRPr="00315CD8">
          <w:rPr>
            <w:noProof/>
            <w:webHidden/>
          </w:rPr>
          <w:t>42</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3" w:history="1">
        <w:r w:rsidR="00B35BD1" w:rsidRPr="00315CD8">
          <w:rPr>
            <w:rStyle w:val="Hyperlink"/>
            <w:noProof/>
          </w:rPr>
          <w:t>Figure 7</w:t>
        </w:r>
        <w:r w:rsidR="00B35BD1" w:rsidRPr="00315CD8">
          <w:rPr>
            <w:rStyle w:val="Hyperlink"/>
            <w:noProof/>
          </w:rPr>
          <w:noBreakHyphen/>
          <w:t>12 – MIP/half MIP configuration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_Toc382299283 \h </w:instrText>
        </w:r>
        <w:r w:rsidRPr="00315CD8">
          <w:rPr>
            <w:noProof/>
            <w:webHidden/>
          </w:rPr>
        </w:r>
        <w:r w:rsidRPr="00315CD8">
          <w:rPr>
            <w:noProof/>
            <w:webHidden/>
          </w:rPr>
          <w:fldChar w:fldCharType="separate"/>
        </w:r>
        <w:r w:rsidR="00B35BD1" w:rsidRPr="00315CD8">
          <w:rPr>
            <w:noProof/>
            <w:webHidden/>
          </w:rPr>
          <w:t>43</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4" w:history="1">
        <w:r w:rsidR="00B35BD1" w:rsidRPr="00315CD8">
          <w:rPr>
            <w:rStyle w:val="Hyperlink"/>
            <w:noProof/>
          </w:rPr>
          <w:t>Figure 7</w:t>
        </w:r>
        <w:r w:rsidR="00B35BD1" w:rsidRPr="00315CD8">
          <w:rPr>
            <w:rStyle w:val="Hyperlink"/>
            <w:noProof/>
          </w:rPr>
          <w:noBreakHyphen/>
          <w:t>13 – MIP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_Toc382299284 \h </w:instrText>
        </w:r>
        <w:r w:rsidRPr="00315CD8">
          <w:rPr>
            <w:noProof/>
            <w:webHidden/>
          </w:rPr>
        </w:r>
        <w:r w:rsidRPr="00315CD8">
          <w:rPr>
            <w:noProof/>
            <w:webHidden/>
          </w:rPr>
          <w:fldChar w:fldCharType="separate"/>
        </w:r>
        <w:r w:rsidR="00B35BD1" w:rsidRPr="00315CD8">
          <w:rPr>
            <w:noProof/>
            <w:webHidden/>
          </w:rPr>
          <w:t>43</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5" w:history="1">
        <w:r w:rsidR="00B35BD1" w:rsidRPr="00315CD8">
          <w:rPr>
            <w:rStyle w:val="Hyperlink"/>
            <w:noProof/>
          </w:rPr>
          <w:t>Figure 7</w:t>
        </w:r>
        <w:r w:rsidR="00B35BD1" w:rsidRPr="00315CD8">
          <w:rPr>
            <w:rStyle w:val="Hyperlink"/>
            <w:noProof/>
          </w:rPr>
          <w:noBreakHyphen/>
          <w:t>14 – Ethernet multiplexing configuration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_Toc382299285 \h </w:instrText>
        </w:r>
        <w:r w:rsidRPr="00315CD8">
          <w:rPr>
            <w:noProof/>
            <w:webHidden/>
          </w:rPr>
        </w:r>
        <w:r w:rsidRPr="00315CD8">
          <w:rPr>
            <w:noProof/>
            <w:webHidden/>
          </w:rPr>
          <w:fldChar w:fldCharType="separate"/>
        </w:r>
        <w:r w:rsidR="00B35BD1" w:rsidRPr="00315CD8">
          <w:rPr>
            <w:noProof/>
            <w:webHidden/>
          </w:rPr>
          <w:t>45</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6" w:history="1">
        <w:r w:rsidR="00B35BD1" w:rsidRPr="00315CD8">
          <w:rPr>
            <w:rStyle w:val="Hyperlink"/>
            <w:noProof/>
          </w:rPr>
          <w:t>Figure 7</w:t>
        </w:r>
        <w:r w:rsidR="00B35BD1" w:rsidRPr="00315CD8">
          <w:rPr>
            <w:rStyle w:val="Hyperlink"/>
            <w:noProof/>
          </w:rPr>
          <w:noBreakHyphen/>
          <w:t>15 – Ethernet multiplexing configuration</w:t>
        </w:r>
        <w:r w:rsidR="00B35BD1" w:rsidRPr="00315CD8">
          <w:rPr>
            <w:noProof/>
            <w:webHidden/>
          </w:rPr>
          <w:tab/>
        </w:r>
        <w:r w:rsidRPr="00315CD8">
          <w:rPr>
            <w:noProof/>
            <w:webHidden/>
          </w:rPr>
          <w:fldChar w:fldCharType="begin"/>
        </w:r>
        <w:r w:rsidR="00B35BD1" w:rsidRPr="00315CD8">
          <w:rPr>
            <w:noProof/>
            <w:webHidden/>
          </w:rPr>
          <w:instrText xml:space="preserve"> PAGEREF _Toc382299286 \h </w:instrText>
        </w:r>
        <w:r w:rsidRPr="00315CD8">
          <w:rPr>
            <w:noProof/>
            <w:webHidden/>
          </w:rPr>
        </w:r>
        <w:r w:rsidRPr="00315CD8">
          <w:rPr>
            <w:noProof/>
            <w:webHidden/>
          </w:rPr>
          <w:fldChar w:fldCharType="separate"/>
        </w:r>
        <w:r w:rsidR="00B35BD1" w:rsidRPr="00315CD8">
          <w:rPr>
            <w:noProof/>
            <w:webHidden/>
          </w:rPr>
          <w:t>45</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7" w:history="1">
        <w:r w:rsidR="00B35BD1" w:rsidRPr="00315CD8">
          <w:rPr>
            <w:rStyle w:val="Hyperlink"/>
            <w:noProof/>
          </w:rPr>
          <w:t>Figure 7</w:t>
        </w:r>
        <w:r w:rsidR="00B35BD1" w:rsidRPr="00315CD8">
          <w:rPr>
            <w:rStyle w:val="Hyperlink"/>
            <w:noProof/>
          </w:rPr>
          <w:noBreakHyphen/>
          <w:t>16 – MT/SCC_A function, MT/MCC_A function, and MT/client_A function</w:t>
        </w:r>
        <w:r w:rsidR="00B35BD1" w:rsidRPr="00315CD8">
          <w:rPr>
            <w:noProof/>
            <w:webHidden/>
          </w:rPr>
          <w:tab/>
        </w:r>
        <w:r w:rsidRPr="00315CD8">
          <w:rPr>
            <w:noProof/>
            <w:webHidden/>
          </w:rPr>
          <w:fldChar w:fldCharType="begin"/>
        </w:r>
        <w:r w:rsidR="00B35BD1" w:rsidRPr="00315CD8">
          <w:rPr>
            <w:noProof/>
            <w:webHidden/>
          </w:rPr>
          <w:instrText xml:space="preserve"> PAGEREF _Toc382299287 \h </w:instrText>
        </w:r>
        <w:r w:rsidRPr="00315CD8">
          <w:rPr>
            <w:noProof/>
            <w:webHidden/>
          </w:rPr>
        </w:r>
        <w:r w:rsidRPr="00315CD8">
          <w:rPr>
            <w:noProof/>
            <w:webHidden/>
          </w:rPr>
          <w:fldChar w:fldCharType="separate"/>
        </w:r>
        <w:r w:rsidR="00B35BD1" w:rsidRPr="00315CD8">
          <w:rPr>
            <w:noProof/>
            <w:webHidden/>
          </w:rPr>
          <w:t>47</w:t>
        </w:r>
        <w:r w:rsidRPr="00315CD8">
          <w:rPr>
            <w:noProof/>
            <w:webHidden/>
          </w:rPr>
          <w:fldChar w:fldCharType="end"/>
        </w:r>
      </w:hyperlink>
    </w:p>
    <w:p w:rsidR="00B35BD1" w:rsidRPr="00315CD8" w:rsidRDefault="00A974D5" w:rsidP="009A036E">
      <w:pPr>
        <w:pStyle w:val="TableofFigures"/>
        <w:tabs>
          <w:tab w:val="right" w:pos="9629"/>
        </w:tabs>
        <w:spacing w:before="0"/>
        <w:rPr>
          <w:rFonts w:eastAsia="MS Mincho"/>
          <w:noProof/>
          <w:szCs w:val="24"/>
          <w:lang w:eastAsia="ja-JP"/>
        </w:rPr>
      </w:pPr>
      <w:hyperlink w:anchor="_Toc382299288" w:history="1">
        <w:r w:rsidR="00B35BD1" w:rsidRPr="00315CD8">
          <w:rPr>
            <w:rStyle w:val="Hyperlink"/>
            <w:noProof/>
          </w:rPr>
          <w:t>Figure 7</w:t>
        </w:r>
        <w:r w:rsidR="00B35BD1" w:rsidRPr="00315CD8">
          <w:rPr>
            <w:rStyle w:val="Hyperlink"/>
            <w:noProof/>
          </w:rPr>
          <w:noBreakHyphen/>
          <w:t>17 – SCC / MCC Access Class Diagram</w:t>
        </w:r>
        <w:r w:rsidR="00B35BD1" w:rsidRPr="00315CD8">
          <w:rPr>
            <w:noProof/>
            <w:webHidden/>
          </w:rPr>
          <w:tab/>
        </w:r>
        <w:r w:rsidRPr="00315CD8">
          <w:rPr>
            <w:noProof/>
            <w:webHidden/>
          </w:rPr>
          <w:fldChar w:fldCharType="begin"/>
        </w:r>
        <w:r w:rsidR="00B35BD1" w:rsidRPr="00315CD8">
          <w:rPr>
            <w:noProof/>
            <w:webHidden/>
          </w:rPr>
          <w:instrText xml:space="preserve"> PAGEREF _Toc382299288 \h </w:instrText>
        </w:r>
        <w:r w:rsidRPr="00315CD8">
          <w:rPr>
            <w:noProof/>
            <w:webHidden/>
          </w:rPr>
        </w:r>
        <w:r w:rsidRPr="00315CD8">
          <w:rPr>
            <w:noProof/>
            <w:webHidden/>
          </w:rPr>
          <w:fldChar w:fldCharType="separate"/>
        </w:r>
        <w:r w:rsidR="00B35BD1" w:rsidRPr="00315CD8">
          <w:rPr>
            <w:noProof/>
            <w:webHidden/>
          </w:rPr>
          <w:t>48</w:t>
        </w:r>
        <w:r w:rsidRPr="00315CD8">
          <w:rPr>
            <w:noProof/>
            <w:webHidden/>
          </w:rPr>
          <w:fldChar w:fldCharType="end"/>
        </w:r>
      </w:hyperlink>
    </w:p>
    <w:p w:rsidR="00B35BD1" w:rsidRPr="00315CD8" w:rsidRDefault="00A974D5" w:rsidP="009A036E">
      <w:pPr>
        <w:spacing w:before="0"/>
      </w:pPr>
      <w:r w:rsidRPr="00315CD8">
        <w:rPr>
          <w:sz w:val="20"/>
        </w:rPr>
        <w:fldChar w:fldCharType="end"/>
      </w:r>
    </w:p>
    <w:p w:rsidR="00B35BD1" w:rsidRPr="00315CD8" w:rsidRDefault="00B35BD1" w:rsidP="0012116E">
      <w:pPr>
        <w:outlineLvl w:val="0"/>
        <w:rPr>
          <w:b/>
          <w:bCs/>
        </w:rPr>
      </w:pPr>
      <w:bookmarkStart w:id="20" w:name="_Toc382299132"/>
      <w:bookmarkStart w:id="21" w:name="_Toc443988413"/>
      <w:r w:rsidRPr="00315CD8">
        <w:rPr>
          <w:b/>
          <w:bCs/>
        </w:rPr>
        <w:t>List of tables</w:t>
      </w:r>
      <w:bookmarkEnd w:id="20"/>
      <w:bookmarkEnd w:id="21"/>
    </w:p>
    <w:p w:rsidR="00B35BD1" w:rsidRPr="00315CD8" w:rsidRDefault="00B35BD1" w:rsidP="0012116E"/>
    <w:p w:rsidR="00B35BD1" w:rsidRPr="00315CD8" w:rsidRDefault="00A974D5" w:rsidP="00FD6C6F">
      <w:pPr>
        <w:pStyle w:val="TableofFigures"/>
        <w:tabs>
          <w:tab w:val="right" w:pos="9629"/>
        </w:tabs>
        <w:spacing w:before="0"/>
        <w:rPr>
          <w:rFonts w:eastAsia="MS Mincho"/>
          <w:noProof/>
          <w:szCs w:val="24"/>
          <w:lang w:eastAsia="ja-JP"/>
        </w:rPr>
      </w:pPr>
      <w:r w:rsidRPr="00315CD8">
        <w:rPr>
          <w:sz w:val="20"/>
        </w:rPr>
        <w:fldChar w:fldCharType="begin"/>
      </w:r>
      <w:r w:rsidR="00B35BD1" w:rsidRPr="00315CD8">
        <w:rPr>
          <w:sz w:val="20"/>
        </w:rPr>
        <w:instrText xml:space="preserve"> TOC \h \z \c "Table" </w:instrText>
      </w:r>
      <w:r w:rsidRPr="00315CD8">
        <w:rPr>
          <w:sz w:val="20"/>
        </w:rPr>
        <w:fldChar w:fldCharType="separate"/>
      </w:r>
      <w:hyperlink w:anchor="_Toc381970702" w:history="1">
        <w:r w:rsidR="00B35BD1" w:rsidRPr="00315CD8">
          <w:rPr>
            <w:rStyle w:val="Hyperlink"/>
            <w:noProof/>
          </w:rPr>
          <w:t>Table 5</w:t>
        </w:r>
        <w:r w:rsidR="00B35BD1" w:rsidRPr="00315CD8">
          <w:rPr>
            <w:rStyle w:val="Hyperlink"/>
            <w:noProof/>
          </w:rPr>
          <w:noBreakHyphen/>
          <w:t>1 – Colour Code convention</w:t>
        </w:r>
        <w:r w:rsidR="00B35BD1" w:rsidRPr="00315CD8">
          <w:rPr>
            <w:noProof/>
            <w:webHidden/>
          </w:rPr>
          <w:tab/>
        </w:r>
        <w:r w:rsidRPr="00315CD8">
          <w:rPr>
            <w:noProof/>
            <w:webHidden/>
          </w:rPr>
          <w:fldChar w:fldCharType="begin"/>
        </w:r>
        <w:r w:rsidR="00B35BD1" w:rsidRPr="00315CD8">
          <w:rPr>
            <w:noProof/>
            <w:webHidden/>
          </w:rPr>
          <w:instrText xml:space="preserve"> PAGEREF _Toc381970702 \h </w:instrText>
        </w:r>
        <w:r w:rsidRPr="00315CD8">
          <w:rPr>
            <w:noProof/>
            <w:webHidden/>
          </w:rPr>
        </w:r>
        <w:r w:rsidRPr="00315CD8">
          <w:rPr>
            <w:noProof/>
            <w:webHidden/>
          </w:rPr>
          <w:fldChar w:fldCharType="separate"/>
        </w:r>
        <w:r w:rsidR="00B35BD1" w:rsidRPr="00315CD8">
          <w:rPr>
            <w:noProof/>
            <w:webHidden/>
          </w:rPr>
          <w:t>17</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3" w:history="1">
        <w:r w:rsidR="00B35BD1" w:rsidRPr="00315CD8">
          <w:rPr>
            <w:rStyle w:val="Hyperlink"/>
            <w:noProof/>
          </w:rPr>
          <w:t>Table 6</w:t>
        </w:r>
        <w:r w:rsidR="00B35BD1" w:rsidRPr="00315CD8">
          <w:rPr>
            <w:rStyle w:val="Hyperlink"/>
            <w:noProof/>
          </w:rPr>
          <w:noBreakHyphen/>
          <w:t>1 – MI Groupings of the MPLS-TP to Non-MPLS-TP client adaptation functions</w:t>
        </w:r>
        <w:r w:rsidR="00B35BD1" w:rsidRPr="00315CD8">
          <w:rPr>
            <w:noProof/>
            <w:webHidden/>
          </w:rPr>
          <w:tab/>
        </w:r>
        <w:r w:rsidRPr="00315CD8">
          <w:rPr>
            <w:noProof/>
            <w:webHidden/>
          </w:rPr>
          <w:fldChar w:fldCharType="begin"/>
        </w:r>
        <w:r w:rsidR="00B35BD1" w:rsidRPr="00315CD8">
          <w:rPr>
            <w:noProof/>
            <w:webHidden/>
          </w:rPr>
          <w:instrText xml:space="preserve"> PAGEREF _Toc381970703 \h </w:instrText>
        </w:r>
        <w:r w:rsidRPr="00315CD8">
          <w:rPr>
            <w:noProof/>
            <w:webHidden/>
          </w:rPr>
        </w:r>
        <w:r w:rsidRPr="00315CD8">
          <w:rPr>
            <w:noProof/>
            <w:webHidden/>
          </w:rPr>
          <w:fldChar w:fldCharType="separate"/>
        </w:r>
        <w:r w:rsidR="00B35BD1" w:rsidRPr="00315CD8">
          <w:rPr>
            <w:noProof/>
            <w:webHidden/>
          </w:rPr>
          <w:t>27</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4" w:history="1">
        <w:r w:rsidR="00B35BD1" w:rsidRPr="00315CD8">
          <w:rPr>
            <w:rStyle w:val="Hyperlink"/>
            <w:noProof/>
          </w:rPr>
          <w:t>Table 6</w:t>
        </w:r>
        <w:r w:rsidR="00B35BD1" w:rsidRPr="00315CD8">
          <w:rPr>
            <w:rStyle w:val="Hyperlink"/>
            <w:noProof/>
          </w:rPr>
          <w:noBreakHyphen/>
          <w:t>2 – MI Groupings of the Non-MPLS-TP Server to MPLS-TP adaptation functions</w:t>
        </w:r>
        <w:r w:rsidR="00B35BD1" w:rsidRPr="00315CD8">
          <w:rPr>
            <w:noProof/>
            <w:webHidden/>
          </w:rPr>
          <w:tab/>
        </w:r>
        <w:r w:rsidRPr="00315CD8">
          <w:rPr>
            <w:noProof/>
            <w:webHidden/>
          </w:rPr>
          <w:fldChar w:fldCharType="begin"/>
        </w:r>
        <w:r w:rsidR="00B35BD1" w:rsidRPr="00315CD8">
          <w:rPr>
            <w:noProof/>
            <w:webHidden/>
          </w:rPr>
          <w:instrText xml:space="preserve"> PAGEREF _Toc381970704 \h </w:instrText>
        </w:r>
        <w:r w:rsidRPr="00315CD8">
          <w:rPr>
            <w:noProof/>
            <w:webHidden/>
          </w:rPr>
        </w:r>
        <w:r w:rsidRPr="00315CD8">
          <w:rPr>
            <w:noProof/>
            <w:webHidden/>
          </w:rPr>
          <w:fldChar w:fldCharType="separate"/>
        </w:r>
        <w:r w:rsidR="00B35BD1" w:rsidRPr="00315CD8">
          <w:rPr>
            <w:noProof/>
            <w:webHidden/>
          </w:rPr>
          <w:t>29</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5" w:history="1">
        <w:r w:rsidR="00B35BD1" w:rsidRPr="00315CD8">
          <w:rPr>
            <w:rStyle w:val="Hyperlink"/>
            <w:bCs/>
            <w:noProof/>
          </w:rPr>
          <w:t>Table 6</w:t>
        </w:r>
        <w:r w:rsidR="00B35BD1" w:rsidRPr="00315CD8">
          <w:rPr>
            <w:rStyle w:val="Hyperlink"/>
            <w:bCs/>
            <w:noProof/>
          </w:rPr>
          <w:noBreakHyphen/>
          <w:t>3 – Derived MI Groupings of the MPLS-TP functions</w:t>
        </w:r>
        <w:r w:rsidR="00B35BD1" w:rsidRPr="00315CD8">
          <w:rPr>
            <w:noProof/>
            <w:webHidden/>
          </w:rPr>
          <w:tab/>
        </w:r>
        <w:r w:rsidRPr="00315CD8">
          <w:rPr>
            <w:noProof/>
            <w:webHidden/>
          </w:rPr>
          <w:fldChar w:fldCharType="begin"/>
        </w:r>
        <w:r w:rsidR="00B35BD1" w:rsidRPr="00315CD8">
          <w:rPr>
            <w:noProof/>
            <w:webHidden/>
          </w:rPr>
          <w:instrText xml:space="preserve"> PAGEREF _Toc381970705 \h </w:instrText>
        </w:r>
        <w:r w:rsidRPr="00315CD8">
          <w:rPr>
            <w:noProof/>
            <w:webHidden/>
          </w:rPr>
        </w:r>
        <w:r w:rsidRPr="00315CD8">
          <w:rPr>
            <w:noProof/>
            <w:webHidden/>
          </w:rPr>
          <w:fldChar w:fldCharType="separate"/>
        </w:r>
        <w:r w:rsidR="00B35BD1" w:rsidRPr="00315CD8">
          <w:rPr>
            <w:noProof/>
            <w:webHidden/>
          </w:rPr>
          <w:t>32</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6" w:history="1">
        <w:r w:rsidR="00B35BD1" w:rsidRPr="00315CD8">
          <w:rPr>
            <w:rStyle w:val="Hyperlink"/>
            <w:noProof/>
          </w:rPr>
          <w:t>Table 7</w:t>
        </w:r>
        <w:r w:rsidR="00B35BD1" w:rsidRPr="00315CD8">
          <w:rPr>
            <w:rStyle w:val="Hyperlink"/>
            <w:noProof/>
          </w:rPr>
          <w:noBreakHyphen/>
          <w:t>1 – On-demand measurement and Maintenance MI list</w:t>
        </w:r>
        <w:r w:rsidR="00B35BD1" w:rsidRPr="00315CD8">
          <w:rPr>
            <w:noProof/>
            <w:webHidden/>
          </w:rPr>
          <w:tab/>
        </w:r>
        <w:r w:rsidRPr="00315CD8">
          <w:rPr>
            <w:noProof/>
            <w:webHidden/>
          </w:rPr>
          <w:fldChar w:fldCharType="begin"/>
        </w:r>
        <w:r w:rsidR="00B35BD1" w:rsidRPr="00315CD8">
          <w:rPr>
            <w:noProof/>
            <w:webHidden/>
          </w:rPr>
          <w:instrText xml:space="preserve"> PAGEREF _Toc381970706 \h </w:instrText>
        </w:r>
        <w:r w:rsidRPr="00315CD8">
          <w:rPr>
            <w:noProof/>
            <w:webHidden/>
          </w:rPr>
        </w:r>
        <w:r w:rsidRPr="00315CD8">
          <w:rPr>
            <w:noProof/>
            <w:webHidden/>
          </w:rPr>
          <w:fldChar w:fldCharType="separate"/>
        </w:r>
        <w:r w:rsidR="00B35BD1" w:rsidRPr="00315CD8">
          <w:rPr>
            <w:noProof/>
            <w:webHidden/>
          </w:rPr>
          <w:t>36</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7" w:history="1">
        <w:r w:rsidR="00B35BD1" w:rsidRPr="00315CD8">
          <w:rPr>
            <w:rStyle w:val="Hyperlink"/>
            <w:noProof/>
          </w:rPr>
          <w:t>Table 7</w:t>
        </w:r>
        <w:r w:rsidR="00B35BD1" w:rsidRPr="00315CD8">
          <w:rPr>
            <w:rStyle w:val="Hyperlink"/>
            <w:noProof/>
          </w:rPr>
          <w:noBreakHyphen/>
          <w:t>2 – Pro-active measurement MI list</w:t>
        </w:r>
        <w:r w:rsidR="00B35BD1" w:rsidRPr="00315CD8">
          <w:rPr>
            <w:noProof/>
            <w:webHidden/>
          </w:rPr>
          <w:tab/>
        </w:r>
        <w:r w:rsidRPr="00315CD8">
          <w:rPr>
            <w:noProof/>
            <w:webHidden/>
          </w:rPr>
          <w:fldChar w:fldCharType="begin"/>
        </w:r>
        <w:r w:rsidR="00B35BD1" w:rsidRPr="00315CD8">
          <w:rPr>
            <w:noProof/>
            <w:webHidden/>
          </w:rPr>
          <w:instrText xml:space="preserve"> PAGEREF _Toc381970707 \h </w:instrText>
        </w:r>
        <w:r w:rsidRPr="00315CD8">
          <w:rPr>
            <w:noProof/>
            <w:webHidden/>
          </w:rPr>
        </w:r>
        <w:r w:rsidRPr="00315CD8">
          <w:rPr>
            <w:noProof/>
            <w:webHidden/>
          </w:rPr>
          <w:fldChar w:fldCharType="separate"/>
        </w:r>
        <w:r w:rsidR="00B35BD1" w:rsidRPr="00315CD8">
          <w:rPr>
            <w:noProof/>
            <w:webHidden/>
          </w:rPr>
          <w:t>38</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8" w:history="1">
        <w:r w:rsidR="00B35BD1" w:rsidRPr="00315CD8">
          <w:rPr>
            <w:rStyle w:val="Hyperlink"/>
            <w:noProof/>
          </w:rPr>
          <w:t>Table 7</w:t>
        </w:r>
        <w:r w:rsidR="00B35BD1" w:rsidRPr="00315CD8">
          <w:rPr>
            <w:rStyle w:val="Hyperlink"/>
            <w:noProof/>
          </w:rPr>
          <w:noBreakHyphen/>
          <w:t>3 – MEP configuration MI list</w:t>
        </w:r>
        <w:r w:rsidR="00B35BD1" w:rsidRPr="00315CD8">
          <w:rPr>
            <w:noProof/>
            <w:webHidden/>
          </w:rPr>
          <w:tab/>
        </w:r>
        <w:r w:rsidRPr="00315CD8">
          <w:rPr>
            <w:noProof/>
            <w:webHidden/>
          </w:rPr>
          <w:fldChar w:fldCharType="begin"/>
        </w:r>
        <w:r w:rsidR="00B35BD1" w:rsidRPr="00315CD8">
          <w:rPr>
            <w:noProof/>
            <w:webHidden/>
          </w:rPr>
          <w:instrText xml:space="preserve"> PAGEREF _Toc381970708 \h </w:instrText>
        </w:r>
        <w:r w:rsidRPr="00315CD8">
          <w:rPr>
            <w:noProof/>
            <w:webHidden/>
          </w:rPr>
        </w:r>
        <w:r w:rsidRPr="00315CD8">
          <w:rPr>
            <w:noProof/>
            <w:webHidden/>
          </w:rPr>
          <w:fldChar w:fldCharType="separate"/>
        </w:r>
        <w:r w:rsidR="00B35BD1" w:rsidRPr="00315CD8">
          <w:rPr>
            <w:noProof/>
            <w:webHidden/>
          </w:rPr>
          <w:t>40</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09" w:history="1">
        <w:r w:rsidR="00B35BD1" w:rsidRPr="00315CD8">
          <w:rPr>
            <w:rStyle w:val="Hyperlink"/>
            <w:noProof/>
          </w:rPr>
          <w:t>Table 7</w:t>
        </w:r>
        <w:r w:rsidR="00B35BD1" w:rsidRPr="00315CD8">
          <w:rPr>
            <w:rStyle w:val="Hyperlink"/>
            <w:noProof/>
          </w:rPr>
          <w:noBreakHyphen/>
          <w:t>4 – MIP configuration MI list</w:t>
        </w:r>
        <w:r w:rsidR="00B35BD1" w:rsidRPr="00315CD8">
          <w:rPr>
            <w:noProof/>
            <w:webHidden/>
          </w:rPr>
          <w:tab/>
        </w:r>
        <w:r w:rsidRPr="00315CD8">
          <w:rPr>
            <w:noProof/>
            <w:webHidden/>
          </w:rPr>
          <w:fldChar w:fldCharType="begin"/>
        </w:r>
        <w:r w:rsidR="00B35BD1" w:rsidRPr="00315CD8">
          <w:rPr>
            <w:noProof/>
            <w:webHidden/>
          </w:rPr>
          <w:instrText xml:space="preserve"> PAGEREF _Toc381970709 \h </w:instrText>
        </w:r>
        <w:r w:rsidRPr="00315CD8">
          <w:rPr>
            <w:noProof/>
            <w:webHidden/>
          </w:rPr>
        </w:r>
        <w:r w:rsidRPr="00315CD8">
          <w:rPr>
            <w:noProof/>
            <w:webHidden/>
          </w:rPr>
          <w:fldChar w:fldCharType="separate"/>
        </w:r>
        <w:r w:rsidR="00B35BD1" w:rsidRPr="00315CD8">
          <w:rPr>
            <w:noProof/>
            <w:webHidden/>
          </w:rPr>
          <w:t>43</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10" w:history="1">
        <w:r w:rsidR="00B35BD1" w:rsidRPr="00315CD8">
          <w:rPr>
            <w:rStyle w:val="Hyperlink"/>
            <w:noProof/>
          </w:rPr>
          <w:t>Table 7</w:t>
        </w:r>
        <w:r w:rsidR="00B35BD1" w:rsidRPr="00315CD8">
          <w:rPr>
            <w:rStyle w:val="Hyperlink"/>
            <w:noProof/>
          </w:rPr>
          <w:noBreakHyphen/>
          <w:t>5 – Mapping of Multiplexing related MI to G.8152 artefacts</w:t>
        </w:r>
        <w:r w:rsidR="00B35BD1" w:rsidRPr="00315CD8">
          <w:rPr>
            <w:noProof/>
            <w:webHidden/>
          </w:rPr>
          <w:tab/>
        </w:r>
        <w:r w:rsidRPr="00315CD8">
          <w:rPr>
            <w:noProof/>
            <w:webHidden/>
          </w:rPr>
          <w:fldChar w:fldCharType="begin"/>
        </w:r>
        <w:r w:rsidR="00B35BD1" w:rsidRPr="00315CD8">
          <w:rPr>
            <w:noProof/>
            <w:webHidden/>
          </w:rPr>
          <w:instrText xml:space="preserve"> PAGEREF _Toc381970710 \h </w:instrText>
        </w:r>
        <w:r w:rsidRPr="00315CD8">
          <w:rPr>
            <w:noProof/>
            <w:webHidden/>
          </w:rPr>
        </w:r>
        <w:r w:rsidRPr="00315CD8">
          <w:rPr>
            <w:noProof/>
            <w:webHidden/>
          </w:rPr>
          <w:fldChar w:fldCharType="separate"/>
        </w:r>
        <w:r w:rsidR="00B35BD1" w:rsidRPr="00315CD8">
          <w:rPr>
            <w:noProof/>
            <w:webHidden/>
          </w:rPr>
          <w:t>45</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11" w:history="1">
        <w:r w:rsidR="00B35BD1" w:rsidRPr="00315CD8">
          <w:rPr>
            <w:rStyle w:val="Hyperlink"/>
            <w:noProof/>
          </w:rPr>
          <w:t>Table 7</w:t>
        </w:r>
        <w:r w:rsidR="00B35BD1" w:rsidRPr="00315CD8">
          <w:rPr>
            <w:rStyle w:val="Hyperlink"/>
            <w:noProof/>
          </w:rPr>
          <w:noBreakHyphen/>
          <w:t>6 – Mapping of Connection Function related MI to G.8152 artefacts</w:t>
        </w:r>
        <w:r w:rsidR="00B35BD1" w:rsidRPr="00315CD8">
          <w:rPr>
            <w:noProof/>
            <w:webHidden/>
          </w:rPr>
          <w:tab/>
        </w:r>
        <w:r w:rsidRPr="00315CD8">
          <w:rPr>
            <w:noProof/>
            <w:webHidden/>
          </w:rPr>
          <w:fldChar w:fldCharType="begin"/>
        </w:r>
        <w:r w:rsidR="00B35BD1" w:rsidRPr="00315CD8">
          <w:rPr>
            <w:noProof/>
            <w:webHidden/>
          </w:rPr>
          <w:instrText xml:space="preserve"> PAGEREF _Toc381970711 \h </w:instrText>
        </w:r>
        <w:r w:rsidRPr="00315CD8">
          <w:rPr>
            <w:noProof/>
            <w:webHidden/>
          </w:rPr>
        </w:r>
        <w:r w:rsidRPr="00315CD8">
          <w:rPr>
            <w:noProof/>
            <w:webHidden/>
          </w:rPr>
          <w:fldChar w:fldCharType="separate"/>
        </w:r>
        <w:r w:rsidR="00B35BD1" w:rsidRPr="00315CD8">
          <w:rPr>
            <w:noProof/>
            <w:webHidden/>
          </w:rPr>
          <w:t>45</w:t>
        </w:r>
        <w:r w:rsidRPr="00315CD8">
          <w:rPr>
            <w:noProof/>
            <w:webHidden/>
          </w:rPr>
          <w:fldChar w:fldCharType="end"/>
        </w:r>
      </w:hyperlink>
    </w:p>
    <w:p w:rsidR="00B35BD1" w:rsidRPr="00315CD8" w:rsidRDefault="00A974D5" w:rsidP="00FD6C6F">
      <w:pPr>
        <w:pStyle w:val="TableofFigures"/>
        <w:tabs>
          <w:tab w:val="right" w:pos="9629"/>
        </w:tabs>
        <w:spacing w:before="0"/>
        <w:rPr>
          <w:rFonts w:eastAsia="MS Mincho"/>
          <w:noProof/>
          <w:szCs w:val="24"/>
          <w:lang w:eastAsia="ja-JP"/>
        </w:rPr>
      </w:pPr>
      <w:hyperlink w:anchor="_Toc381970712" w:history="1">
        <w:r w:rsidR="00B35BD1" w:rsidRPr="00315CD8">
          <w:rPr>
            <w:rStyle w:val="Hyperlink"/>
            <w:bCs/>
            <w:noProof/>
          </w:rPr>
          <w:t>Table II</w:t>
        </w:r>
        <w:r w:rsidR="00B35BD1" w:rsidRPr="00315CD8">
          <w:rPr>
            <w:rStyle w:val="Hyperlink"/>
            <w:bCs/>
            <w:noProof/>
          </w:rPr>
          <w:noBreakHyphen/>
          <w:t xml:space="preserve">1 –Mapping between G.8121 </w:t>
        </w:r>
        <w:r w:rsidR="00B35BD1" w:rsidRPr="00315CD8">
          <w:rPr>
            <w:rStyle w:val="Hyperlink"/>
            <w:noProof/>
          </w:rPr>
          <w:t xml:space="preserve">Ethernet </w:t>
        </w:r>
        <w:r w:rsidR="00B35BD1" w:rsidRPr="00315CD8">
          <w:rPr>
            <w:rStyle w:val="Hyperlink"/>
            <w:bCs/>
            <w:noProof/>
          </w:rPr>
          <w:t>Atomic Functions and UML Model Artifacts</w:t>
        </w:r>
        <w:r w:rsidR="00B35BD1" w:rsidRPr="00315CD8">
          <w:rPr>
            <w:noProof/>
            <w:webHidden/>
          </w:rPr>
          <w:tab/>
        </w:r>
        <w:r w:rsidRPr="00315CD8">
          <w:rPr>
            <w:noProof/>
            <w:webHidden/>
          </w:rPr>
          <w:fldChar w:fldCharType="begin"/>
        </w:r>
        <w:r w:rsidR="00B35BD1" w:rsidRPr="00315CD8">
          <w:rPr>
            <w:noProof/>
            <w:webHidden/>
          </w:rPr>
          <w:instrText xml:space="preserve"> PAGEREF _Toc381970712 \h </w:instrText>
        </w:r>
        <w:r w:rsidRPr="00315CD8">
          <w:rPr>
            <w:noProof/>
            <w:webHidden/>
          </w:rPr>
        </w:r>
        <w:r w:rsidRPr="00315CD8">
          <w:rPr>
            <w:noProof/>
            <w:webHidden/>
          </w:rPr>
          <w:fldChar w:fldCharType="separate"/>
        </w:r>
        <w:r w:rsidR="00B35BD1" w:rsidRPr="00315CD8">
          <w:rPr>
            <w:noProof/>
            <w:webHidden/>
          </w:rPr>
          <w:t>52</w:t>
        </w:r>
        <w:r w:rsidRPr="00315CD8">
          <w:rPr>
            <w:noProof/>
            <w:webHidden/>
          </w:rPr>
          <w:fldChar w:fldCharType="end"/>
        </w:r>
      </w:hyperlink>
    </w:p>
    <w:p w:rsidR="00B35BD1" w:rsidRPr="00315CD8" w:rsidRDefault="00A974D5" w:rsidP="00FD6C6F">
      <w:pPr>
        <w:spacing w:before="0"/>
        <w:rPr>
          <w:sz w:val="20"/>
        </w:rPr>
      </w:pPr>
      <w:r w:rsidRPr="00315CD8">
        <w:rPr>
          <w:sz w:val="20"/>
        </w:rPr>
        <w:fldChar w:fldCharType="end"/>
      </w:r>
    </w:p>
    <w:p w:rsidR="00B35BD1" w:rsidRPr="00315CD8" w:rsidRDefault="00B35BD1" w:rsidP="0012116E"/>
    <w:p w:rsidR="00B35BD1" w:rsidRPr="00315CD8" w:rsidRDefault="00B35BD1" w:rsidP="0012116E">
      <w:r w:rsidRPr="00315CD8">
        <w:br w:type="page"/>
      </w:r>
    </w:p>
    <w:p w:rsidR="00B35BD1" w:rsidRPr="00315CD8" w:rsidRDefault="00B35BD1" w:rsidP="00894FB9">
      <w:pPr>
        <w:pStyle w:val="RecNo"/>
      </w:pPr>
      <w:bookmarkStart w:id="22" w:name="_Toc382299133"/>
      <w:r w:rsidRPr="00315CD8">
        <w:lastRenderedPageBreak/>
        <w:t xml:space="preserve">Draft </w:t>
      </w:r>
      <w:r w:rsidR="00894FB9">
        <w:t xml:space="preserve">revised </w:t>
      </w:r>
      <w:r w:rsidRPr="00315CD8">
        <w:rPr>
          <w:bCs/>
        </w:rPr>
        <w:t>Recommendation</w:t>
      </w:r>
      <w:r w:rsidRPr="00315CD8">
        <w:t xml:space="preserve"> G.8152/Y.1375</w:t>
      </w:r>
      <w:bookmarkEnd w:id="22"/>
    </w:p>
    <w:p w:rsidR="00B35BD1" w:rsidRPr="00315CD8" w:rsidRDefault="00B35BD1" w:rsidP="00894FB9">
      <w:pPr>
        <w:pStyle w:val="Rectitle"/>
      </w:pPr>
      <w:r w:rsidRPr="00315CD8">
        <w:t xml:space="preserve">Protocol-neutral management </w:t>
      </w:r>
      <w:r w:rsidRPr="00894FB9">
        <w:t>information</w:t>
      </w:r>
      <w:r w:rsidRPr="00315CD8">
        <w:t xml:space="preserve"> model for the MPLS-TP network element</w:t>
      </w:r>
    </w:p>
    <w:p w:rsidR="00B35BD1" w:rsidRPr="00315CD8" w:rsidRDefault="00B35BD1" w:rsidP="0012116E">
      <w:pPr>
        <w:outlineLvl w:val="0"/>
        <w:rPr>
          <w:b/>
        </w:rPr>
      </w:pPr>
      <w:bookmarkStart w:id="23" w:name="_Toc382299134"/>
      <w:bookmarkStart w:id="24" w:name="_Toc443988414"/>
      <w:r w:rsidRPr="00315CD8">
        <w:rPr>
          <w:b/>
        </w:rPr>
        <w:t>Summary</w:t>
      </w:r>
      <w:bookmarkEnd w:id="23"/>
      <w:bookmarkEnd w:id="24"/>
    </w:p>
    <w:p w:rsidR="00B35BD1" w:rsidRPr="00315CD8" w:rsidRDefault="00B35BD1" w:rsidP="0012116E">
      <w:r w:rsidRPr="00315CD8">
        <w:t>This Recommendation contains the protocol neutral UML model for MPLS-TP NE Management.</w:t>
      </w:r>
    </w:p>
    <w:p w:rsidR="00B35BD1" w:rsidRPr="00315CD8" w:rsidRDefault="00B35BD1" w:rsidP="0012116E">
      <w:r w:rsidRPr="00315CD8">
        <w:t xml:space="preserve">This Recommendation provides a representation of the MPLS-TP technology using the methodologies that have been used for other transport technologies (e.g. SDH, OTN and Ethernet). </w:t>
      </w:r>
    </w:p>
    <w:p w:rsidR="00B35BD1" w:rsidRPr="00315CD8" w:rsidRDefault="00B35BD1" w:rsidP="0012116E">
      <w:pPr>
        <w:outlineLvl w:val="0"/>
        <w:rPr>
          <w:b/>
        </w:rPr>
      </w:pPr>
      <w:bookmarkStart w:id="25" w:name="_Toc382299135"/>
      <w:bookmarkStart w:id="26" w:name="_Toc443988415"/>
      <w:r w:rsidRPr="00315CD8">
        <w:rPr>
          <w:b/>
        </w:rPr>
        <w:t>Keywords</w:t>
      </w:r>
      <w:bookmarkEnd w:id="25"/>
      <w:bookmarkEnd w:id="26"/>
    </w:p>
    <w:p w:rsidR="00B35BD1" w:rsidRPr="00315CD8" w:rsidRDefault="004B3D48" w:rsidP="0012116E">
      <w:r>
        <w:t>Information Model, Protocol-neutral, MPLS-TP, Transport Resource, UML</w:t>
      </w:r>
    </w:p>
    <w:p w:rsidR="00B35BD1" w:rsidRPr="00315CD8" w:rsidRDefault="00B35BD1" w:rsidP="0012116E">
      <w:pPr>
        <w:outlineLvl w:val="0"/>
        <w:rPr>
          <w:b/>
        </w:rPr>
      </w:pPr>
      <w:bookmarkStart w:id="27" w:name="_Toc382299136"/>
      <w:bookmarkStart w:id="28" w:name="_Toc443988416"/>
      <w:r w:rsidRPr="00315CD8">
        <w:rPr>
          <w:b/>
        </w:rPr>
        <w:t>Introduction</w:t>
      </w:r>
      <w:bookmarkEnd w:id="27"/>
      <w:bookmarkEnd w:id="28"/>
    </w:p>
    <w:p w:rsidR="007118E8" w:rsidRDefault="00B35BD1" w:rsidP="0012116E">
      <w:r w:rsidRPr="00315CD8">
        <w:t>This Recommendation contains the object classes for the MPLS-TP NE management. It includes the Termination Points (TP), Maintenance Entity Group (MEG) End Point (MEP), MEG Intermediate Point (MIP), Traffic Conditioning &amp; Shaping (TCS), Loss Measurement (LM), Delay Measurement (DM), and the general Performance Monitoring (PM) Current Data (CD) and History Data (HD).</w:t>
      </w:r>
    </w:p>
    <w:p w:rsidR="00B35BD1" w:rsidRPr="00315CD8" w:rsidRDefault="007118E8" w:rsidP="0012116E">
      <w:r w:rsidRPr="00315CD8">
        <w:t>The TP, MEP, MIP, LM, DM, and TCS object classes support the configuration and fault management functions as specified in Recommendation [ITU-T G.8151].</w:t>
      </w:r>
    </w:p>
    <w:p w:rsidR="00B35BD1" w:rsidRPr="00315CD8" w:rsidRDefault="00B35BD1" w:rsidP="0012116E">
      <w:r w:rsidRPr="00315CD8">
        <w:t xml:space="preserve">The MPLS-TP TPs are modeled as subclasses of the generic </w:t>
      </w:r>
      <w:proofErr w:type="spellStart"/>
      <w:r w:rsidR="007118E8">
        <w:t>GlobalClass</w:t>
      </w:r>
      <w:proofErr w:type="spellEnd"/>
      <w:r w:rsidR="007118E8">
        <w:t xml:space="preserve"> defined in Recommendation [ITU-T G.7711] and extending the LTP and LP classes of [ITU-T G.7711]</w:t>
      </w:r>
      <w:r w:rsidRPr="00315CD8">
        <w:t>.</w:t>
      </w:r>
    </w:p>
    <w:p w:rsidR="00B35BD1" w:rsidRPr="00315CD8" w:rsidRDefault="00B35BD1" w:rsidP="0012116E">
      <w:r w:rsidRPr="00315CD8">
        <w:t>The MPLS-TP general PM CD and HD object classes are modelled as subclasses of the generic Current Data and History Data defined in Recommendation [ITU-T Q.822].</w:t>
      </w:r>
    </w:p>
    <w:p w:rsidR="00B35BD1" w:rsidRPr="00315CD8" w:rsidRDefault="00B35BD1" w:rsidP="0012116E">
      <w:r w:rsidRPr="00315CD8">
        <w:t>The MPLS-TP general CD and HD object classes support only the Quality of Service (</w:t>
      </w:r>
      <w:proofErr w:type="spellStart"/>
      <w:r w:rsidRPr="00315CD8">
        <w:t>QoS</w:t>
      </w:r>
      <w:proofErr w:type="spellEnd"/>
      <w:r w:rsidRPr="00315CD8">
        <w:t xml:space="preserve">) directly related PM parameters, i.e. Severely </w:t>
      </w:r>
      <w:proofErr w:type="spellStart"/>
      <w:r w:rsidRPr="00315CD8">
        <w:t>Errored</w:t>
      </w:r>
      <w:proofErr w:type="spellEnd"/>
      <w:r w:rsidRPr="00315CD8">
        <w:t xml:space="preserve"> Second (SES) and Unavailable Second (UAS), for Service Level Agreement (SLA) verification. The additional PM object classes for supporting Loss Measurement (LM) and Delay Measurement (DM) monitoring uses the general CD and HD object classes as super classes.</w:t>
      </w:r>
    </w:p>
    <w:p w:rsidR="00B35BD1" w:rsidRPr="00315CD8" w:rsidRDefault="00B35BD1" w:rsidP="0012116E">
      <w:r w:rsidRPr="00315CD8">
        <w:t>The object model defined in this Recommendation is protocol-neutral with respect to management protocols. The model could be used as the base for further defining the information model for any specific management protocol.</w:t>
      </w:r>
    </w:p>
    <w:p w:rsidR="00B35BD1" w:rsidRPr="00315CD8" w:rsidRDefault="00B35BD1" w:rsidP="0012116E">
      <w:r w:rsidRPr="00315CD8">
        <w:t>The model in this Recommendation has been specified using the</w:t>
      </w:r>
      <w:r w:rsidR="007118E8">
        <w:t xml:space="preserve"> Open Source UML modelling tool “Papyrus”</w:t>
      </w:r>
      <w:r w:rsidRPr="00315CD8">
        <w:t>.</w:t>
      </w:r>
    </w:p>
    <w:p w:rsidR="00894FB9" w:rsidRPr="00315CD8" w:rsidRDefault="00894FB9" w:rsidP="00894FB9">
      <w:pPr>
        <w:pStyle w:val="RecNo"/>
      </w:pPr>
      <w:r>
        <w:br w:type="column"/>
      </w:r>
      <w:r w:rsidRPr="00315CD8">
        <w:lastRenderedPageBreak/>
        <w:t xml:space="preserve">Draft </w:t>
      </w:r>
      <w:r>
        <w:t xml:space="preserve">revised </w:t>
      </w:r>
      <w:r w:rsidRPr="00315CD8">
        <w:rPr>
          <w:bCs/>
        </w:rPr>
        <w:t>Recommendation</w:t>
      </w:r>
      <w:r w:rsidRPr="00315CD8">
        <w:t xml:space="preserve"> G.8152/Y.1375</w:t>
      </w:r>
    </w:p>
    <w:p w:rsidR="00B35BD1" w:rsidRPr="00315CD8" w:rsidRDefault="00894FB9" w:rsidP="00894FB9">
      <w:pPr>
        <w:pStyle w:val="Rectitle"/>
      </w:pPr>
      <w:r w:rsidRPr="00315CD8">
        <w:t xml:space="preserve">Protocol-neutral management </w:t>
      </w:r>
      <w:r w:rsidRPr="00894FB9">
        <w:t>information</w:t>
      </w:r>
      <w:r w:rsidRPr="00315CD8">
        <w:t xml:space="preserve"> model for the MPLS-TP network element</w:t>
      </w:r>
    </w:p>
    <w:p w:rsidR="00B35BD1" w:rsidRPr="00315CD8" w:rsidRDefault="00B35BD1" w:rsidP="0012116E">
      <w:pPr>
        <w:pStyle w:val="Heading1"/>
        <w:tabs>
          <w:tab w:val="clear" w:pos="0"/>
          <w:tab w:val="num" w:pos="432"/>
        </w:tabs>
      </w:pPr>
      <w:bookmarkStart w:id="29" w:name="_Toc443988417"/>
      <w:r w:rsidRPr="00315CD8">
        <w:t>Scope</w:t>
      </w:r>
      <w:bookmarkEnd w:id="29"/>
    </w:p>
    <w:p w:rsidR="00B35BD1" w:rsidRPr="00315CD8" w:rsidRDefault="00B35BD1" w:rsidP="0012116E">
      <w:r w:rsidRPr="00315CD8">
        <w:t xml:space="preserve">This Recommendation provides a management protocol-neutral information model for managing network elements in the MPLS-TP transport network as defined in Recommendation [ITU-T G.8110.1/Y.1370.1]. It identifies the telecommunications management network (TMN) managed entities required for the management of MPLS-TP transport network elements. These entities are relevant to information exchanged across standardized interfaces defined in the [ITU-T M.3010] TMN architecture. The management protocol-neutral information model should be used as the base for defining management protocol-specific information models, for example XML (Web Service or </w:t>
      </w:r>
      <w:proofErr w:type="spellStart"/>
      <w:r w:rsidRPr="00315CD8">
        <w:t>Netconf</w:t>
      </w:r>
      <w:proofErr w:type="spellEnd"/>
      <w:r w:rsidRPr="00315CD8">
        <w:t>/Yang) information model, CORBA IDL model, and SNMP MIB.</w:t>
      </w:r>
    </w:p>
    <w:p w:rsidR="00BC035A" w:rsidRDefault="00BC035A" w:rsidP="00BC035A">
      <w:r>
        <w:t xml:space="preserve">The information model defined in this Recommendation is an augmentation to the generic code model specified in Recommendation [ITU-T G.7711] for managing Ethernet transport resources. </w:t>
      </w:r>
      <w:r w:rsidRPr="00634EC4">
        <w:t xml:space="preserve">The core information model defined in </w:t>
      </w:r>
      <w:r>
        <w:t xml:space="preserve">[ITU-T G.7711] </w:t>
      </w:r>
      <w:r w:rsidRPr="00634EC4">
        <w:t xml:space="preserve">can be used as the base for the extension of </w:t>
      </w:r>
      <w:r>
        <w:t>Ethernet</w:t>
      </w:r>
      <w:r w:rsidRPr="00634EC4">
        <w:t xml:space="preserve">-specific information models. </w:t>
      </w:r>
    </w:p>
    <w:p w:rsidR="00B35BD1" w:rsidRPr="00315CD8" w:rsidRDefault="00B35BD1" w:rsidP="0012116E">
      <w:r w:rsidRPr="00315CD8">
        <w:t>The specific mapping of the management protocol-neutral model into management protocol-specific model is the decision of the management protocol-specific solution design. For example, an object class defined in this Recommendation may be mapped into multiple tables in a SNMP MIB. Protocol-specific solutions and their mapping from the protocol-neutral model may be described in other Recommendations and is out of scope of this Recommendation.</w:t>
      </w:r>
    </w:p>
    <w:p w:rsidR="00B35BD1" w:rsidRPr="00315CD8" w:rsidRDefault="00B35BD1" w:rsidP="0012116E">
      <w:r w:rsidRPr="00315CD8">
        <w:t xml:space="preserve">This Recommendation applies to MPLS-TP transport network elements and those systems in the TMN that manage such network elements. Functional capabilities of MPLS-TP transport equipment are defined in Recommendations [ITU-T G.8121/Y.1381], [ITU-T G.8121.1/Y.1381.1], [ITU-T G.8121.2/Y.1381.2] and requirements of the management of MPLS-TP transport equipment are provided in Recommendation [ITU-T G.7710/Y.1701] and Recommendation [ITU-T G.8151/Y.1374]. The information model specified in this Recommendation applies to the EMS-NE interface, as shown in </w:t>
      </w:r>
      <w:r w:rsidR="00A974D5" w:rsidRPr="00315CD8">
        <w:fldChar w:fldCharType="begin"/>
      </w:r>
      <w:r w:rsidRPr="00315CD8">
        <w:instrText xml:space="preserve"> REF _Ref327321151 \h </w:instrText>
      </w:r>
      <w:r w:rsidR="00A974D5" w:rsidRPr="00315CD8">
        <w:fldChar w:fldCharType="separate"/>
      </w:r>
      <w:r w:rsidRPr="00315CD8">
        <w:rPr>
          <w:b/>
        </w:rPr>
        <w:t xml:space="preserve">Figure </w:t>
      </w:r>
      <w:r w:rsidRPr="00315CD8">
        <w:rPr>
          <w:b/>
          <w:noProof/>
        </w:rPr>
        <w:t>1</w:t>
      </w:r>
      <w:r w:rsidRPr="00315CD8">
        <w:rPr>
          <w:b/>
        </w:rPr>
        <w:noBreakHyphen/>
      </w:r>
      <w:r w:rsidRPr="00315CD8">
        <w:rPr>
          <w:b/>
          <w:noProof/>
        </w:rPr>
        <w:t>1</w:t>
      </w:r>
      <w:r w:rsidR="00A974D5" w:rsidRPr="00315CD8">
        <w:fldChar w:fldCharType="end"/>
      </w:r>
      <w:r w:rsidRPr="00315CD8">
        <w:t>, specifically for managing the MPLS-TP functional capabilities of the NE.</w:t>
      </w:r>
    </w:p>
    <w:p w:rsidR="00B35BD1" w:rsidRPr="00315CD8" w:rsidRDefault="00245AF3" w:rsidP="0012116E">
      <w:pPr>
        <w:jc w:val="center"/>
      </w:pPr>
      <w:r w:rsidRPr="00315CD8">
        <w:rPr>
          <w:noProof/>
          <w:lang w:val="en-US" w:eastAsia="zh-CN"/>
        </w:rPr>
        <w:lastRenderedPageBreak/>
        <w:drawing>
          <wp:inline distT="0" distB="0" distL="0" distR="0">
            <wp:extent cx="2514600" cy="42576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5111" t="4352" r="17708" b="12814"/>
                    <a:stretch>
                      <a:fillRect/>
                    </a:stretch>
                  </pic:blipFill>
                  <pic:spPr bwMode="auto">
                    <a:xfrm>
                      <a:off x="0" y="0"/>
                      <a:ext cx="2514600" cy="4257675"/>
                    </a:xfrm>
                    <a:prstGeom prst="rect">
                      <a:avLst/>
                    </a:prstGeom>
                    <a:noFill/>
                    <a:ln>
                      <a:noFill/>
                    </a:ln>
                  </pic:spPr>
                </pic:pic>
              </a:graphicData>
            </a:graphic>
          </wp:inline>
        </w:drawing>
      </w:r>
    </w:p>
    <w:p w:rsidR="001E2F9B" w:rsidRPr="001E2F9B" w:rsidRDefault="001E2F9B" w:rsidP="001E2F9B">
      <w:pPr>
        <w:jc w:val="center"/>
        <w:rPr>
          <w:b/>
        </w:rPr>
      </w:pPr>
      <w:bookmarkStart w:id="30" w:name="_Ref327321151"/>
      <w:bookmarkStart w:id="31" w:name="_Toc308706315"/>
      <w:bookmarkStart w:id="32" w:name="_Toc323205988"/>
      <w:bookmarkStart w:id="33" w:name="_Toc382299138"/>
      <w:bookmarkStart w:id="34" w:name="_Toc382299254"/>
      <w:bookmarkStart w:id="35" w:name="_Toc443988418"/>
      <w:r w:rsidRPr="001E2F9B">
        <w:rPr>
          <w:b/>
        </w:rPr>
        <w:t xml:space="preserve">Figure </w:t>
      </w:r>
      <w:r w:rsidR="00A974D5" w:rsidRPr="001E2F9B">
        <w:rPr>
          <w:b/>
        </w:rPr>
        <w:fldChar w:fldCharType="begin"/>
      </w:r>
      <w:r w:rsidRPr="001E2F9B">
        <w:rPr>
          <w:b/>
        </w:rPr>
        <w:instrText xml:space="preserve"> STYLEREF 1 \s </w:instrText>
      </w:r>
      <w:r w:rsidR="00A974D5" w:rsidRPr="001E2F9B">
        <w:rPr>
          <w:b/>
        </w:rPr>
        <w:fldChar w:fldCharType="separate"/>
      </w:r>
      <w:r w:rsidRPr="001E2F9B">
        <w:rPr>
          <w:b/>
          <w:noProof/>
        </w:rPr>
        <w:t>1</w:t>
      </w:r>
      <w:r w:rsidR="00A974D5" w:rsidRPr="001E2F9B">
        <w:rPr>
          <w:b/>
        </w:rPr>
        <w:fldChar w:fldCharType="end"/>
      </w:r>
      <w:r w:rsidRPr="001E2F9B">
        <w:rPr>
          <w:b/>
        </w:rPr>
        <w:noBreakHyphen/>
      </w:r>
      <w:r w:rsidR="00A974D5" w:rsidRPr="001E2F9B">
        <w:rPr>
          <w:b/>
        </w:rPr>
        <w:fldChar w:fldCharType="begin"/>
      </w:r>
      <w:r w:rsidRPr="001E2F9B">
        <w:rPr>
          <w:b/>
        </w:rPr>
        <w:instrText xml:space="preserve"> SEQ Figure \* ARABIC \s 1 </w:instrText>
      </w:r>
      <w:r w:rsidR="00A974D5" w:rsidRPr="001E2F9B">
        <w:rPr>
          <w:b/>
        </w:rPr>
        <w:fldChar w:fldCharType="separate"/>
      </w:r>
      <w:r w:rsidRPr="001E2F9B">
        <w:rPr>
          <w:b/>
          <w:noProof/>
        </w:rPr>
        <w:t>1</w:t>
      </w:r>
      <w:r w:rsidR="00A974D5" w:rsidRPr="001E2F9B">
        <w:rPr>
          <w:b/>
        </w:rPr>
        <w:fldChar w:fldCharType="end"/>
      </w:r>
      <w:bookmarkEnd w:id="30"/>
      <w:r w:rsidRPr="001E2F9B">
        <w:rPr>
          <w:b/>
        </w:rPr>
        <w:t xml:space="preserve"> – Scope of G.8152 Interface</w:t>
      </w:r>
      <w:bookmarkEnd w:id="31"/>
      <w:bookmarkEnd w:id="32"/>
      <w:bookmarkEnd w:id="33"/>
      <w:bookmarkEnd w:id="34"/>
      <w:bookmarkEnd w:id="35"/>
    </w:p>
    <w:p w:rsidR="00B35BD1" w:rsidRPr="00315CD8" w:rsidRDefault="00B35BD1" w:rsidP="0012116E">
      <w:r w:rsidRPr="00315CD8">
        <w:t>The object classes defined in this Recommendation cover the areas of fault management, configuration management, and performance management.</w:t>
      </w:r>
    </w:p>
    <w:p w:rsidR="00B35BD1" w:rsidRPr="00315CD8" w:rsidRDefault="00B35BD1" w:rsidP="0012116E">
      <w:r w:rsidRPr="00315CD8">
        <w:t>There are several different perspectives from which management information may be defined for management purposes. The network element viewpoint is concerned with the information that is required to manage a network element. This refers to information required to manage the network element function and the physical aspects of the network element. This Recommendation addresses only the network element view of Ethernet transport network management.</w:t>
      </w:r>
    </w:p>
    <w:p w:rsidR="00B35BD1" w:rsidRPr="00315CD8" w:rsidRDefault="00B35BD1" w:rsidP="0012116E">
      <w:r w:rsidRPr="00315CD8">
        <w:t xml:space="preserve">The management-protocol-neutral information model specified in this Recommendation consists of a set of transport-technology-specific managed object classes, i.e., MPLS-TP-specific managed object classes. These MPLS-TP-specific managed object classes are inherited from the generic managed object classes defined in other ITU-T Recommendation such as [ITU-T M.3160], including Managed Element, Termination Point and its subclasses, </w:t>
      </w:r>
      <w:proofErr w:type="spellStart"/>
      <w:r w:rsidRPr="00315CD8">
        <w:t>Subnetwork</w:t>
      </w:r>
      <w:proofErr w:type="spellEnd"/>
      <w:r w:rsidRPr="00315CD8">
        <w:t xml:space="preserve">, and </w:t>
      </w:r>
      <w:proofErr w:type="spellStart"/>
      <w:r w:rsidRPr="00315CD8">
        <w:t>Subnetwork</w:t>
      </w:r>
      <w:proofErr w:type="spellEnd"/>
      <w:r w:rsidRPr="00315CD8">
        <w:t xml:space="preserve"> Connection . Because of object class inheritance, the MPLS-TP management information model also inherits the generic object management capabilities, such as object creation/deletion, notification of object creation/</w:t>
      </w:r>
      <w:proofErr w:type="gramStart"/>
      <w:r w:rsidRPr="00315CD8">
        <w:t>deletion,</w:t>
      </w:r>
      <w:proofErr w:type="gramEnd"/>
      <w:r w:rsidRPr="00315CD8">
        <w:t xml:space="preserve"> attribute value retrieval/modification, notification of attribute/state value change, scoped and filtered retrieval of object instances, and abortion of outstanding operations. The description of these generic object management capabilities is provided in other ITU-T Recommendations, such as the M.3700 series, and therefore is outside the scope of this Recommendation.</w:t>
      </w:r>
    </w:p>
    <w:p w:rsidR="00B35BD1" w:rsidRPr="00315CD8" w:rsidRDefault="00B35BD1" w:rsidP="0012116E">
      <w:r w:rsidRPr="00315CD8">
        <w:t>The object classes defined in this Recommendation cover the areas of fault management, configuration management, and performance management.</w:t>
      </w:r>
    </w:p>
    <w:p w:rsidR="00B35BD1" w:rsidRPr="00315CD8" w:rsidRDefault="00B35BD1" w:rsidP="0012116E">
      <w:r w:rsidRPr="00315CD8">
        <w:lastRenderedPageBreak/>
        <w:t>This Recommendation provides a representation of the MPLS-TP technology using the methodologies that have been used for other transport technologies (e.g. SDH, OTN and Ethernet).</w:t>
      </w:r>
    </w:p>
    <w:p w:rsidR="00B35BD1" w:rsidRPr="00315CD8" w:rsidRDefault="00B35BD1" w:rsidP="0012116E"/>
    <w:p w:rsidR="00B35BD1" w:rsidRPr="00315CD8" w:rsidRDefault="00B35BD1" w:rsidP="0012116E">
      <w:pPr>
        <w:pStyle w:val="Heading1"/>
        <w:tabs>
          <w:tab w:val="clear" w:pos="0"/>
          <w:tab w:val="num" w:pos="432"/>
        </w:tabs>
      </w:pPr>
      <w:bookmarkStart w:id="36" w:name="_Toc443988419"/>
      <w:r w:rsidRPr="00315CD8">
        <w:t>References</w:t>
      </w:r>
      <w:bookmarkEnd w:id="36"/>
    </w:p>
    <w:p w:rsidR="00B35BD1" w:rsidRPr="00315CD8" w:rsidRDefault="00B35BD1" w:rsidP="0012116E">
      <w:r w:rsidRPr="00315CD8">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B35BD1" w:rsidRPr="00315CD8" w:rsidRDefault="00B35BD1" w:rsidP="0012116E">
      <w:r w:rsidRPr="00315CD8">
        <w:t>The reference to a document within this Recommendation does not give it, as a stand-alone document, the status of a Recommendation.</w:t>
      </w:r>
    </w:p>
    <w:p w:rsidR="00B35BD1" w:rsidRPr="00E0789E" w:rsidRDefault="00F14F03" w:rsidP="0012116E">
      <w:pPr>
        <w:pStyle w:val="enumlev1"/>
        <w:tabs>
          <w:tab w:val="clear" w:pos="794"/>
          <w:tab w:val="clear" w:pos="1191"/>
          <w:tab w:val="clear" w:pos="1588"/>
          <w:tab w:val="clear" w:pos="1985"/>
          <w:tab w:val="left" w:pos="2835"/>
        </w:tabs>
        <w:ind w:left="2835" w:hanging="2835"/>
      </w:pPr>
      <w:r w:rsidRPr="00315CD8">
        <w:t xml:space="preserve"> </w:t>
      </w:r>
      <w:r w:rsidR="00B35BD1" w:rsidRPr="00315CD8">
        <w:t>[ITU-T G.7710/Y.1701]</w:t>
      </w:r>
      <w:r w:rsidR="00B35BD1" w:rsidRPr="00315CD8">
        <w:tab/>
        <w:t>ITU-T Recommendation G.7710/Y.1701 (02/2012),</w:t>
      </w:r>
      <w:r w:rsidR="00B35BD1" w:rsidRPr="00315CD8">
        <w:rPr>
          <w:i/>
        </w:rPr>
        <w:t xml:space="preserve"> Common equipment management function requirements</w:t>
      </w:r>
      <w:r w:rsidR="00E0789E">
        <w:rPr>
          <w:i/>
        </w:rPr>
        <w:t xml:space="preserve">, </w:t>
      </w:r>
      <w:r w:rsidR="00E0789E">
        <w:t>plus Amendment 1 (9/2016)</w:t>
      </w:r>
    </w:p>
    <w:p w:rsidR="00BC035A" w:rsidRDefault="00BC035A" w:rsidP="0012116E">
      <w:pPr>
        <w:pStyle w:val="enumlev1"/>
        <w:tabs>
          <w:tab w:val="clear" w:pos="794"/>
          <w:tab w:val="clear" w:pos="1191"/>
          <w:tab w:val="clear" w:pos="1588"/>
          <w:tab w:val="clear" w:pos="1985"/>
          <w:tab w:val="left" w:pos="2835"/>
        </w:tabs>
        <w:ind w:left="2835" w:hanging="2835"/>
      </w:pPr>
      <w:r>
        <w:t>[ITU-T G.7711</w:t>
      </w:r>
      <w:r w:rsidRPr="00CF0172">
        <w:t>]</w:t>
      </w:r>
      <w:r w:rsidRPr="00CF0172">
        <w:tab/>
        <w:t>ITU-T Recommendation G</w:t>
      </w:r>
      <w:r>
        <w:t>.7711/Y.1702</w:t>
      </w:r>
      <w:r w:rsidRPr="00CF0172">
        <w:t xml:space="preserve"> (</w:t>
      </w:r>
      <w:r w:rsidR="00E0789E">
        <w:t>9/2016</w:t>
      </w:r>
      <w:r w:rsidRPr="00CF0172">
        <w:t xml:space="preserve">), </w:t>
      </w:r>
      <w:r w:rsidRPr="00C20BF9">
        <w:rPr>
          <w:i/>
          <w:iCs/>
        </w:rPr>
        <w:t>Generic protocol-neutral information model for transport resources</w:t>
      </w:r>
      <w:r w:rsidRPr="00315CD8">
        <w:t xml:space="preserve"> </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G.8052/Y.1346]</w:t>
      </w:r>
      <w:r w:rsidRPr="00315CD8">
        <w:tab/>
        <w:t>ITU-T Recommendation G.8052/Y.1346 (</w:t>
      </w:r>
      <w:r w:rsidR="00E0789E">
        <w:t>9/2016</w:t>
      </w:r>
      <w:r w:rsidRPr="00315CD8">
        <w:t>),</w:t>
      </w:r>
      <w:r w:rsidRPr="00315CD8">
        <w:rPr>
          <w:i/>
        </w:rPr>
        <w:t xml:space="preserve"> “Protocol-neutral management information model for the Ethernet Transport network element”</w:t>
      </w:r>
    </w:p>
    <w:p w:rsidR="00B35BD1" w:rsidRPr="00315CD8" w:rsidRDefault="00B35BD1" w:rsidP="0012116E">
      <w:pPr>
        <w:pStyle w:val="enumlev1"/>
        <w:tabs>
          <w:tab w:val="clear" w:pos="794"/>
          <w:tab w:val="clear" w:pos="1191"/>
          <w:tab w:val="clear" w:pos="1588"/>
          <w:tab w:val="clear" w:pos="1985"/>
          <w:tab w:val="left" w:pos="2835"/>
        </w:tabs>
        <w:ind w:left="2835" w:hanging="2835"/>
      </w:pPr>
      <w:r w:rsidRPr="00315CD8">
        <w:t>[ITU-T G.8101/Y.1355]</w:t>
      </w:r>
      <w:r w:rsidRPr="00315CD8">
        <w:tab/>
        <w:t>ITU-T Recommendation G.8101/Y.1355 (</w:t>
      </w:r>
      <w:r w:rsidR="00E0789E">
        <w:t>1/2015</w:t>
      </w:r>
      <w:r w:rsidRPr="00315CD8">
        <w:t xml:space="preserve">), </w:t>
      </w:r>
      <w:r w:rsidRPr="00315CD8">
        <w:rPr>
          <w:i/>
          <w:iCs/>
        </w:rPr>
        <w:t>Terms and definitions for MPLS transport profile</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G.8110.1/Y.1370.1]</w:t>
      </w:r>
      <w:r w:rsidRPr="00315CD8">
        <w:tab/>
        <w:t>ITU-T Recommendation G.8110.1/Y.1370.1 (12/2011),</w:t>
      </w:r>
      <w:r w:rsidRPr="00315CD8">
        <w:rPr>
          <w:i/>
        </w:rPr>
        <w:t xml:space="preserve"> Architecture of MPLS Transport Profile (MPLS-TP) layer network</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G.8113.1/Y.1372.1]</w:t>
      </w:r>
      <w:r w:rsidRPr="00315CD8">
        <w:tab/>
        <w:t>ITU-T Recommendation G.8113.1/Y.1372.1 (</w:t>
      </w:r>
      <w:r w:rsidR="00E0789E">
        <w:t>4/2016</w:t>
      </w:r>
      <w:r w:rsidRPr="00315CD8">
        <w:t xml:space="preserve">), </w:t>
      </w:r>
      <w:r w:rsidRPr="00315CD8">
        <w:rPr>
          <w:i/>
        </w:rPr>
        <w:t>Operations, Administration and Maintenance mechanism for MPLS-TP in Packet Transport Network (PTN)</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G.8113.2/Y.1372.2]</w:t>
      </w:r>
      <w:r w:rsidRPr="00315CD8">
        <w:tab/>
        <w:t>ITU-T Recommendation G.8113.2/Y.1372.2 (</w:t>
      </w:r>
      <w:r w:rsidR="00E0789E">
        <w:t>8/2015</w:t>
      </w:r>
      <w:r w:rsidRPr="00315CD8">
        <w:t xml:space="preserve">), </w:t>
      </w:r>
      <w:r w:rsidRPr="00315CD8">
        <w:rPr>
          <w:i/>
        </w:rPr>
        <w:t>Operations, administration and maintenance mechanisms for MPLS-TP networks using the tools defined for MPLS</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G.8121/Y.1381]</w:t>
      </w:r>
      <w:r w:rsidRPr="00315CD8">
        <w:tab/>
        <w:t>ITU-T Recommendation G.8121/Y.1381 (</w:t>
      </w:r>
      <w:r w:rsidR="00E0789E">
        <w:t>4/2016</w:t>
      </w:r>
      <w:r w:rsidRPr="00315CD8">
        <w:t xml:space="preserve">), </w:t>
      </w:r>
      <w:r w:rsidRPr="00315CD8">
        <w:rPr>
          <w:i/>
        </w:rPr>
        <w:t>Characteristics of MPLS-TP equipment functional blocks</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G.8121.1/Y.1381.1]</w:t>
      </w:r>
      <w:r w:rsidRPr="00315CD8">
        <w:tab/>
        <w:t>ITU-T Recommendation G.8121.1/Y.1381.1 (</w:t>
      </w:r>
      <w:r w:rsidR="00E0789E">
        <w:t>4/2016</w:t>
      </w:r>
      <w:r w:rsidRPr="00315CD8">
        <w:t xml:space="preserve">), </w:t>
      </w:r>
      <w:r w:rsidRPr="00315CD8">
        <w:rPr>
          <w:i/>
        </w:rPr>
        <w:t>Characteristics of MPLS-TP equipment functional blocks supporting G.8113.1/Y.1373.1</w:t>
      </w:r>
    </w:p>
    <w:p w:rsidR="00B35BD1" w:rsidRPr="00315CD8" w:rsidRDefault="00B35BD1" w:rsidP="0012116E">
      <w:pPr>
        <w:pStyle w:val="enumlev1"/>
        <w:tabs>
          <w:tab w:val="clear" w:pos="794"/>
          <w:tab w:val="clear" w:pos="1191"/>
          <w:tab w:val="clear" w:pos="1588"/>
          <w:tab w:val="clear" w:pos="1985"/>
          <w:tab w:val="left" w:pos="2835"/>
        </w:tabs>
        <w:ind w:left="2835" w:hanging="2835"/>
        <w:rPr>
          <w:i/>
        </w:rPr>
      </w:pPr>
      <w:r w:rsidRPr="00315CD8">
        <w:t>[ITU-T G.8121.2/Y.1381.2]</w:t>
      </w:r>
      <w:r w:rsidRPr="00315CD8">
        <w:tab/>
        <w:t>ITU-T Recommendation G.8121.2/Y.1381.2 (</w:t>
      </w:r>
      <w:r w:rsidR="00E0789E">
        <w:t>4/2016</w:t>
      </w:r>
      <w:r w:rsidRPr="00315CD8">
        <w:t xml:space="preserve">), </w:t>
      </w:r>
      <w:r w:rsidRPr="00315CD8">
        <w:rPr>
          <w:i/>
        </w:rPr>
        <w:t>Characteristics of MPLS-TP equipment functional blocks supporting G.8113.2/Y.1373.2</w:t>
      </w:r>
    </w:p>
    <w:p w:rsidR="00B35BD1" w:rsidRPr="00E0789E" w:rsidRDefault="00B35BD1" w:rsidP="0012116E">
      <w:pPr>
        <w:pStyle w:val="enumlev1"/>
        <w:tabs>
          <w:tab w:val="clear" w:pos="794"/>
          <w:tab w:val="clear" w:pos="1191"/>
          <w:tab w:val="clear" w:pos="1588"/>
          <w:tab w:val="clear" w:pos="1985"/>
          <w:tab w:val="left" w:pos="2835"/>
        </w:tabs>
        <w:ind w:left="2835" w:hanging="2835"/>
      </w:pPr>
      <w:r w:rsidRPr="00315CD8">
        <w:t>[ITU-T G.8131/Y.1382]</w:t>
      </w:r>
      <w:r w:rsidRPr="00315CD8">
        <w:tab/>
        <w:t>ITU-T Recommendation G.8131/Y.1382 (0</w:t>
      </w:r>
      <w:r w:rsidR="00C45A3A" w:rsidRPr="00315CD8">
        <w:t>7</w:t>
      </w:r>
      <w:r w:rsidRPr="00315CD8">
        <w:t>/20</w:t>
      </w:r>
      <w:r w:rsidR="00C45A3A" w:rsidRPr="00315CD8">
        <w:t>14</w:t>
      </w:r>
      <w:r w:rsidRPr="00315CD8">
        <w:t xml:space="preserve">), </w:t>
      </w:r>
      <w:proofErr w:type="gramStart"/>
      <w:r w:rsidR="00C45A3A" w:rsidRPr="00315CD8">
        <w:rPr>
          <w:i/>
        </w:rPr>
        <w:t>Linear</w:t>
      </w:r>
      <w:proofErr w:type="gramEnd"/>
      <w:r w:rsidR="00C45A3A" w:rsidRPr="00315CD8">
        <w:rPr>
          <w:i/>
        </w:rPr>
        <w:t xml:space="preserve"> protection switching for MPLS transport profile (MPLS-TP)</w:t>
      </w:r>
      <w:r w:rsidR="00E0789E">
        <w:rPr>
          <w:i/>
        </w:rPr>
        <w:t>,</w:t>
      </w:r>
      <w:r w:rsidR="00E0789E">
        <w:t xml:space="preserve"> plus Amendment 1 (4/2016)</w:t>
      </w:r>
    </w:p>
    <w:p w:rsidR="00B35BD1" w:rsidRPr="00E0789E" w:rsidRDefault="00C45A3A" w:rsidP="00687EF5">
      <w:pPr>
        <w:pStyle w:val="enumlev1"/>
        <w:tabs>
          <w:tab w:val="clear" w:pos="794"/>
          <w:tab w:val="clear" w:pos="1191"/>
          <w:tab w:val="clear" w:pos="1588"/>
          <w:tab w:val="clear" w:pos="1985"/>
          <w:tab w:val="left" w:pos="2835"/>
        </w:tabs>
        <w:ind w:left="2835" w:hanging="2835"/>
      </w:pPr>
      <w:r w:rsidRPr="00315CD8" w:rsidDel="00C45A3A">
        <w:t xml:space="preserve"> </w:t>
      </w:r>
      <w:r w:rsidR="00B35BD1" w:rsidRPr="00315CD8">
        <w:t>[ITU-T G.8151/Y.1374]</w:t>
      </w:r>
      <w:r w:rsidR="00B35BD1" w:rsidRPr="00315CD8">
        <w:tab/>
        <w:t>ITU-T Recommendation G.8151/Y.1374 (</w:t>
      </w:r>
      <w:r w:rsidR="00E0789E">
        <w:t>1/2015</w:t>
      </w:r>
      <w:r w:rsidR="00B35BD1" w:rsidRPr="00315CD8">
        <w:t xml:space="preserve">), </w:t>
      </w:r>
      <w:r w:rsidR="00B35BD1" w:rsidRPr="00315CD8">
        <w:rPr>
          <w:i/>
        </w:rPr>
        <w:t>Management aspects of the MPLS-TP network element</w:t>
      </w:r>
      <w:r w:rsidR="00E0789E">
        <w:rPr>
          <w:i/>
        </w:rPr>
        <w:t xml:space="preserve">, </w:t>
      </w:r>
      <w:r w:rsidR="00E0789E">
        <w:t>plus Amendment 1 (4/2016)</w:t>
      </w:r>
    </w:p>
    <w:p w:rsidR="00B35BD1" w:rsidRPr="00894FB9" w:rsidRDefault="00E0789E" w:rsidP="00687EF5">
      <w:pPr>
        <w:pStyle w:val="enumlev1"/>
        <w:tabs>
          <w:tab w:val="clear" w:pos="794"/>
          <w:tab w:val="clear" w:pos="1191"/>
          <w:tab w:val="clear" w:pos="1588"/>
          <w:tab w:val="clear" w:pos="1985"/>
          <w:tab w:val="left" w:pos="2835"/>
        </w:tabs>
        <w:ind w:left="2835" w:hanging="2835"/>
        <w:rPr>
          <w:i/>
          <w:lang w:val="fr-CH"/>
        </w:rPr>
      </w:pPr>
      <w:r w:rsidRPr="00315CD8" w:rsidDel="00E0789E">
        <w:lastRenderedPageBreak/>
        <w:t xml:space="preserve"> </w:t>
      </w:r>
      <w:r w:rsidR="00B35BD1" w:rsidRPr="00894FB9">
        <w:rPr>
          <w:lang w:val="fr-CH"/>
        </w:rPr>
        <w:t>[ITU-T M.3010]</w:t>
      </w:r>
      <w:r w:rsidR="00B35BD1" w:rsidRPr="00894FB9">
        <w:rPr>
          <w:lang w:val="fr-CH"/>
        </w:rPr>
        <w:tab/>
        <w:t xml:space="preserve">ITU-T </w:t>
      </w:r>
      <w:proofErr w:type="spellStart"/>
      <w:r w:rsidR="00B35BD1" w:rsidRPr="00894FB9">
        <w:rPr>
          <w:lang w:val="fr-CH"/>
        </w:rPr>
        <w:t>Recommendation</w:t>
      </w:r>
      <w:proofErr w:type="spellEnd"/>
      <w:r w:rsidR="00B35BD1" w:rsidRPr="00894FB9">
        <w:rPr>
          <w:lang w:val="fr-CH"/>
        </w:rPr>
        <w:t xml:space="preserve"> M.3010 (02/2000), </w:t>
      </w:r>
      <w:proofErr w:type="spellStart"/>
      <w:r w:rsidR="00B35BD1" w:rsidRPr="00894FB9">
        <w:rPr>
          <w:i/>
          <w:lang w:val="fr-CH"/>
        </w:rPr>
        <w:t>Principles</w:t>
      </w:r>
      <w:proofErr w:type="spellEnd"/>
      <w:r w:rsidR="00B35BD1" w:rsidRPr="00894FB9">
        <w:rPr>
          <w:i/>
          <w:lang w:val="fr-CH"/>
        </w:rPr>
        <w:t xml:space="preserve"> for a </w:t>
      </w:r>
      <w:proofErr w:type="spellStart"/>
      <w:r w:rsidR="00B35BD1" w:rsidRPr="00894FB9">
        <w:rPr>
          <w:i/>
          <w:lang w:val="fr-CH"/>
        </w:rPr>
        <w:t>telecommunications</w:t>
      </w:r>
      <w:proofErr w:type="spellEnd"/>
      <w:r w:rsidR="00B35BD1" w:rsidRPr="00894FB9">
        <w:rPr>
          <w:i/>
          <w:lang w:val="fr-CH"/>
        </w:rPr>
        <w:t xml:space="preserve"> management network</w:t>
      </w:r>
    </w:p>
    <w:p w:rsidR="00B35BD1" w:rsidRPr="00894FB9" w:rsidRDefault="00B35BD1" w:rsidP="0012116E">
      <w:pPr>
        <w:pStyle w:val="enumlev1"/>
        <w:tabs>
          <w:tab w:val="clear" w:pos="794"/>
          <w:tab w:val="clear" w:pos="1191"/>
          <w:tab w:val="clear" w:pos="1588"/>
          <w:tab w:val="clear" w:pos="1985"/>
          <w:tab w:val="left" w:pos="2835"/>
        </w:tabs>
        <w:ind w:left="2835" w:hanging="2835"/>
        <w:rPr>
          <w:i/>
          <w:lang w:val="fr-CH"/>
        </w:rPr>
      </w:pPr>
      <w:r w:rsidRPr="00894FB9">
        <w:rPr>
          <w:lang w:val="fr-CH"/>
        </w:rPr>
        <w:t>[ITU-T M.3160]</w:t>
      </w:r>
      <w:r w:rsidRPr="00894FB9">
        <w:rPr>
          <w:lang w:val="fr-CH"/>
        </w:rPr>
        <w:tab/>
        <w:t xml:space="preserve">ITU-T </w:t>
      </w:r>
      <w:proofErr w:type="spellStart"/>
      <w:r w:rsidRPr="00894FB9">
        <w:rPr>
          <w:lang w:val="fr-CH"/>
        </w:rPr>
        <w:t>Recommendation</w:t>
      </w:r>
      <w:proofErr w:type="spellEnd"/>
      <w:r w:rsidRPr="00894FB9">
        <w:rPr>
          <w:lang w:val="fr-CH"/>
        </w:rPr>
        <w:t xml:space="preserve"> M.3160 (11/2008), </w:t>
      </w:r>
      <w:proofErr w:type="spellStart"/>
      <w:r w:rsidRPr="00894FB9">
        <w:rPr>
          <w:i/>
          <w:lang w:val="fr-CH"/>
        </w:rPr>
        <w:t>Generic</w:t>
      </w:r>
      <w:proofErr w:type="spellEnd"/>
      <w:r w:rsidRPr="00894FB9">
        <w:rPr>
          <w:i/>
          <w:lang w:val="fr-CH"/>
        </w:rPr>
        <w:t xml:space="preserve"> Management Information Model – Protocol </w:t>
      </w:r>
      <w:proofErr w:type="spellStart"/>
      <w:r w:rsidRPr="00894FB9">
        <w:rPr>
          <w:i/>
          <w:lang w:val="fr-CH"/>
        </w:rPr>
        <w:t>Neutral</w:t>
      </w:r>
      <w:proofErr w:type="spellEnd"/>
    </w:p>
    <w:p w:rsidR="00B35BD1" w:rsidRPr="00315CD8" w:rsidRDefault="00B35BD1" w:rsidP="0012116E">
      <w:pPr>
        <w:pStyle w:val="enumlev1"/>
        <w:tabs>
          <w:tab w:val="clear" w:pos="794"/>
          <w:tab w:val="clear" w:pos="1191"/>
          <w:tab w:val="clear" w:pos="1588"/>
          <w:tab w:val="clear" w:pos="1985"/>
          <w:tab w:val="left" w:pos="2835"/>
        </w:tabs>
        <w:ind w:left="2835" w:hanging="2835"/>
      </w:pPr>
      <w:r w:rsidRPr="00315CD8">
        <w:t>[ITU-T Q.822]</w:t>
      </w:r>
      <w:r w:rsidRPr="00315CD8">
        <w:tab/>
        <w:t xml:space="preserve">ITU-T Recommendation Q.822 (04/1994), </w:t>
      </w:r>
      <w:r w:rsidRPr="00315CD8">
        <w:rPr>
          <w:i/>
          <w:iCs/>
        </w:rPr>
        <w:t>Stage 1, Stage 2 and Stage 3 Description for the Q3 interface – Performance Management</w:t>
      </w:r>
    </w:p>
    <w:p w:rsidR="00B35BD1" w:rsidRPr="00315CD8" w:rsidRDefault="00B35BD1" w:rsidP="0012116E"/>
    <w:p w:rsidR="00B35BD1" w:rsidRPr="00315CD8" w:rsidRDefault="00B35BD1" w:rsidP="0012116E">
      <w:pPr>
        <w:jc w:val="center"/>
      </w:pPr>
    </w:p>
    <w:p w:rsidR="00C45A3A" w:rsidRDefault="00C45A3A" w:rsidP="0012116E">
      <w:pPr>
        <w:jc w:val="center"/>
      </w:pPr>
    </w:p>
    <w:p w:rsidR="00B53125" w:rsidRPr="00315CD8" w:rsidRDefault="00484E68" w:rsidP="0012116E">
      <w:pPr>
        <w:jc w:val="center"/>
      </w:pPr>
      <w:r>
        <w:rPr>
          <w:noProof/>
          <w:lang w:val="en-US" w:eastAsia="zh-CN"/>
        </w:rPr>
        <w:drawing>
          <wp:inline distT="0" distB="0" distL="0" distR="0">
            <wp:extent cx="6120765" cy="3955848"/>
            <wp:effectExtent l="19050" t="0" r="0" b="0"/>
            <wp:docPr id="2" name="Picture 25" descr="D:\Users\hklam\Documents\0_work\_standard-work\__sg15\___model\g8152\v0.16.01\diagram\Fig.2-1_G.8152_References_160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sers\hklam\Documents\0_work\_standard-work\__sg15\___model\g8152\v0.16.01\diagram\Fig.2-1_G.8152_References_160905.png"/>
                    <pic:cNvPicPr>
                      <a:picLocks noChangeAspect="1" noChangeArrowheads="1"/>
                    </pic:cNvPicPr>
                  </pic:nvPicPr>
                  <pic:blipFill>
                    <a:blip r:embed="rId9" cstate="print"/>
                    <a:srcRect/>
                    <a:stretch>
                      <a:fillRect/>
                    </a:stretch>
                  </pic:blipFill>
                  <pic:spPr bwMode="auto">
                    <a:xfrm>
                      <a:off x="0" y="0"/>
                      <a:ext cx="6120765" cy="3955848"/>
                    </a:xfrm>
                    <a:prstGeom prst="rect">
                      <a:avLst/>
                    </a:prstGeom>
                    <a:noFill/>
                    <a:ln w="9525">
                      <a:noFill/>
                      <a:miter lim="800000"/>
                      <a:headEnd/>
                      <a:tailEnd/>
                    </a:ln>
                  </pic:spPr>
                </pic:pic>
              </a:graphicData>
            </a:graphic>
          </wp:inline>
        </w:drawing>
      </w:r>
    </w:p>
    <w:p w:rsidR="00B35BD1" w:rsidRPr="00AF1413" w:rsidRDefault="00B35BD1" w:rsidP="00AF1413">
      <w:pPr>
        <w:jc w:val="center"/>
        <w:rPr>
          <w:b/>
        </w:rPr>
      </w:pPr>
      <w:bookmarkStart w:id="37" w:name="_Toc382299140"/>
      <w:bookmarkStart w:id="38" w:name="_Toc382299255"/>
      <w:bookmarkStart w:id="39" w:name="_Toc443988420"/>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2</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1</w:t>
      </w:r>
      <w:r w:rsidR="00A974D5" w:rsidRPr="00AF1413">
        <w:rPr>
          <w:b/>
        </w:rPr>
        <w:fldChar w:fldCharType="end"/>
      </w:r>
      <w:r w:rsidRPr="00AF1413">
        <w:rPr>
          <w:b/>
        </w:rPr>
        <w:t xml:space="preserve"> – Structure of References</w:t>
      </w:r>
      <w:bookmarkEnd w:id="37"/>
      <w:bookmarkEnd w:id="38"/>
      <w:bookmarkEnd w:id="39"/>
    </w:p>
    <w:p w:rsidR="00B35BD1" w:rsidRPr="00315CD8" w:rsidRDefault="00B35BD1" w:rsidP="0012116E">
      <w:pPr>
        <w:pStyle w:val="Heading1"/>
        <w:tabs>
          <w:tab w:val="clear" w:pos="0"/>
          <w:tab w:val="num" w:pos="432"/>
        </w:tabs>
      </w:pPr>
      <w:bookmarkStart w:id="40" w:name="_Toc443988421"/>
      <w:r w:rsidRPr="00315CD8">
        <w:t>Definitions</w:t>
      </w:r>
      <w:bookmarkEnd w:id="40"/>
    </w:p>
    <w:p w:rsidR="00B35BD1" w:rsidRPr="00315CD8" w:rsidRDefault="00B35BD1" w:rsidP="0012116E">
      <w:pPr>
        <w:pStyle w:val="Heading2"/>
        <w:tabs>
          <w:tab w:val="clear" w:pos="0"/>
          <w:tab w:val="num" w:pos="576"/>
        </w:tabs>
      </w:pPr>
      <w:bookmarkStart w:id="41" w:name="_Toc443988422"/>
      <w:r w:rsidRPr="00315CD8">
        <w:t>Terms defined elsewhere</w:t>
      </w:r>
      <w:bookmarkEnd w:id="41"/>
    </w:p>
    <w:p w:rsidR="00B35BD1" w:rsidRDefault="00B35BD1" w:rsidP="0012116E">
      <w:r w:rsidRPr="00315CD8">
        <w:t>This Recommendation uses the following terms defined elsewhere:</w:t>
      </w:r>
    </w:p>
    <w:p w:rsidR="000E4D8D" w:rsidRDefault="000E4D8D" w:rsidP="000E4D8D">
      <w:pPr>
        <w:pStyle w:val="Heading3"/>
      </w:pPr>
      <w:r>
        <w:t xml:space="preserve">Terms defined in </w:t>
      </w:r>
      <w:r w:rsidRPr="00315CD8">
        <w:t>[ITU-T G.80</w:t>
      </w:r>
      <w:r>
        <w:t>01</w:t>
      </w:r>
      <w:r w:rsidRPr="00315CD8">
        <w:t>]</w:t>
      </w:r>
    </w:p>
    <w:p w:rsidR="000E4D8D" w:rsidRDefault="000E4D8D" w:rsidP="000E4D8D">
      <w:pPr>
        <w:rPr>
          <w:b/>
          <w:bCs/>
          <w:lang w:val="fr-CH"/>
        </w:rPr>
      </w:pPr>
      <w:r>
        <w:rPr>
          <w:b/>
          <w:bCs/>
          <w:lang w:val="fr-CH"/>
        </w:rPr>
        <w:t>M</w:t>
      </w:r>
      <w:r w:rsidRPr="00894FB9">
        <w:rPr>
          <w:b/>
          <w:bCs/>
          <w:lang w:val="fr-CH"/>
        </w:rPr>
        <w:t xml:space="preserve">aintenance </w:t>
      </w:r>
      <w:proofErr w:type="spellStart"/>
      <w:r w:rsidRPr="00894FB9">
        <w:rPr>
          <w:b/>
          <w:bCs/>
          <w:lang w:val="fr-CH"/>
        </w:rPr>
        <w:t>entity</w:t>
      </w:r>
      <w:proofErr w:type="spellEnd"/>
      <w:r w:rsidRPr="00894FB9">
        <w:rPr>
          <w:b/>
          <w:bCs/>
          <w:lang w:val="fr-CH"/>
        </w:rPr>
        <w:t xml:space="preserve"> (ME)</w:t>
      </w:r>
    </w:p>
    <w:p w:rsidR="000E4D8D" w:rsidRDefault="000E4D8D" w:rsidP="000E4D8D">
      <w:pPr>
        <w:rPr>
          <w:b/>
          <w:bCs/>
        </w:rPr>
      </w:pPr>
      <w:r>
        <w:rPr>
          <w:b/>
          <w:bCs/>
        </w:rPr>
        <w:t>M</w:t>
      </w:r>
      <w:r w:rsidRPr="00315CD8">
        <w:rPr>
          <w:b/>
          <w:bCs/>
        </w:rPr>
        <w:t>aintenance entity group (MEG)</w:t>
      </w:r>
    </w:p>
    <w:p w:rsidR="000E4D8D" w:rsidRDefault="000E4D8D" w:rsidP="000E4D8D">
      <w:pPr>
        <w:rPr>
          <w:b/>
          <w:bCs/>
        </w:rPr>
      </w:pPr>
      <w:r>
        <w:rPr>
          <w:b/>
          <w:bCs/>
        </w:rPr>
        <w:t>M</w:t>
      </w:r>
      <w:r w:rsidRPr="00315CD8">
        <w:rPr>
          <w:b/>
          <w:bCs/>
        </w:rPr>
        <w:t>aintenance entity group end point (MEP) compound source function</w:t>
      </w:r>
    </w:p>
    <w:p w:rsidR="000E4D8D" w:rsidRDefault="000E4D8D" w:rsidP="000E4D8D">
      <w:pPr>
        <w:rPr>
          <w:b/>
          <w:bCs/>
        </w:rPr>
      </w:pPr>
      <w:r>
        <w:rPr>
          <w:b/>
          <w:bCs/>
        </w:rPr>
        <w:t>M</w:t>
      </w:r>
      <w:r w:rsidRPr="00315CD8">
        <w:rPr>
          <w:b/>
          <w:bCs/>
        </w:rPr>
        <w:t>aintenance entity group intermediate point (MIP) compound function</w:t>
      </w:r>
    </w:p>
    <w:p w:rsidR="000E4D8D" w:rsidRDefault="000E4D8D" w:rsidP="000E4D8D">
      <w:pPr>
        <w:rPr>
          <w:b/>
          <w:bCs/>
        </w:rPr>
      </w:pPr>
      <w:r>
        <w:rPr>
          <w:b/>
          <w:bCs/>
        </w:rPr>
        <w:t>O</w:t>
      </w:r>
      <w:r w:rsidRPr="00315CD8">
        <w:rPr>
          <w:b/>
          <w:bCs/>
        </w:rPr>
        <w:t>n-demand monitoring</w:t>
      </w:r>
    </w:p>
    <w:p w:rsidR="000E4D8D" w:rsidRDefault="000E4D8D" w:rsidP="000E4D8D">
      <w:pPr>
        <w:rPr>
          <w:b/>
          <w:bCs/>
        </w:rPr>
      </w:pPr>
      <w:r>
        <w:rPr>
          <w:b/>
          <w:bCs/>
        </w:rPr>
        <w:lastRenderedPageBreak/>
        <w:t>P</w:t>
      </w:r>
      <w:r w:rsidRPr="00315CD8">
        <w:rPr>
          <w:b/>
          <w:bCs/>
        </w:rPr>
        <w:t>roactive monitoring</w:t>
      </w:r>
    </w:p>
    <w:p w:rsidR="0045484F" w:rsidRDefault="0045484F" w:rsidP="0045484F">
      <w:pPr>
        <w:rPr>
          <w:b/>
        </w:rPr>
      </w:pPr>
      <w:r>
        <w:rPr>
          <w:b/>
        </w:rPr>
        <w:t>D</w:t>
      </w:r>
      <w:r w:rsidRPr="000E4D8D">
        <w:rPr>
          <w:b/>
        </w:rPr>
        <w:t xml:space="preserve">ual-ended </w:t>
      </w:r>
    </w:p>
    <w:p w:rsidR="0045484F" w:rsidRPr="000E4D8D" w:rsidRDefault="0045484F" w:rsidP="0045484F">
      <w:pPr>
        <w:rPr>
          <w:b/>
        </w:rPr>
      </w:pPr>
      <w:r w:rsidRPr="000E4D8D">
        <w:rPr>
          <w:b/>
        </w:rPr>
        <w:t xml:space="preserve">One-way </w:t>
      </w:r>
    </w:p>
    <w:p w:rsidR="0045484F" w:rsidRPr="000E4D8D" w:rsidRDefault="0045484F" w:rsidP="0045484F">
      <w:pPr>
        <w:rPr>
          <w:b/>
        </w:rPr>
      </w:pPr>
      <w:r w:rsidRPr="000E4D8D">
        <w:rPr>
          <w:b/>
        </w:rPr>
        <w:t xml:space="preserve">Single-ended </w:t>
      </w:r>
    </w:p>
    <w:p w:rsidR="0045484F" w:rsidRPr="000E4D8D" w:rsidRDefault="0045484F" w:rsidP="0045484F">
      <w:pPr>
        <w:rPr>
          <w:b/>
        </w:rPr>
      </w:pPr>
      <w:r w:rsidRPr="000E4D8D">
        <w:rPr>
          <w:b/>
        </w:rPr>
        <w:t xml:space="preserve">Two-way </w:t>
      </w:r>
    </w:p>
    <w:p w:rsidR="000E4D8D" w:rsidRDefault="000E4D8D" w:rsidP="000E4D8D"/>
    <w:p w:rsidR="00B35BD1" w:rsidRPr="00315CD8" w:rsidRDefault="00B35BD1" w:rsidP="0012116E">
      <w:pPr>
        <w:pStyle w:val="Heading2"/>
        <w:tabs>
          <w:tab w:val="clear" w:pos="0"/>
          <w:tab w:val="num" w:pos="576"/>
        </w:tabs>
      </w:pPr>
      <w:bookmarkStart w:id="42" w:name="_Toc443988423"/>
      <w:r w:rsidRPr="00315CD8">
        <w:t>Terms defined in this Recommendation</w:t>
      </w:r>
      <w:bookmarkEnd w:id="42"/>
    </w:p>
    <w:p w:rsidR="00B35BD1" w:rsidRPr="00315CD8" w:rsidRDefault="00B35BD1" w:rsidP="0012116E">
      <w:r w:rsidRPr="00315CD8">
        <w:t>This Recommendation defines the following terms:</w:t>
      </w:r>
    </w:p>
    <w:p w:rsidR="00B35BD1" w:rsidRPr="00315CD8" w:rsidRDefault="00B35BD1" w:rsidP="0012116E">
      <w:pPr>
        <w:pStyle w:val="Heading1"/>
        <w:tabs>
          <w:tab w:val="clear" w:pos="0"/>
          <w:tab w:val="num" w:pos="432"/>
        </w:tabs>
      </w:pPr>
      <w:bookmarkStart w:id="43" w:name="_Toc443988424"/>
      <w:r w:rsidRPr="00315CD8">
        <w:t>Abbreviations and acronyms</w:t>
      </w:r>
      <w:bookmarkEnd w:id="43"/>
    </w:p>
    <w:p w:rsidR="00B35BD1" w:rsidRPr="00315CD8" w:rsidRDefault="00B35BD1" w:rsidP="0012116E">
      <w:r w:rsidRPr="00315CD8">
        <w:t>This Recommendation uses the following abbreviations and acronyms:</w:t>
      </w:r>
    </w:p>
    <w:p w:rsidR="000E4D8D" w:rsidRDefault="000E4D8D" w:rsidP="000E4D8D">
      <w:pPr>
        <w:pStyle w:val="enumlev1"/>
        <w:tabs>
          <w:tab w:val="clear" w:pos="794"/>
        </w:tabs>
        <w:ind w:left="1200" w:hanging="1200"/>
      </w:pPr>
      <w:r>
        <w:t>1DM</w:t>
      </w:r>
      <w:r>
        <w:tab/>
        <w:t>One-way Delay Measurement</w:t>
      </w:r>
    </w:p>
    <w:p w:rsidR="000E4D8D" w:rsidRDefault="000E4D8D" w:rsidP="000E4D8D">
      <w:pPr>
        <w:pStyle w:val="enumlev1"/>
        <w:tabs>
          <w:tab w:val="clear" w:pos="794"/>
        </w:tabs>
        <w:ind w:left="1200" w:hanging="1200"/>
      </w:pPr>
      <w:r>
        <w:t>1DMo</w:t>
      </w:r>
      <w:r>
        <w:tab/>
        <w:t>On-demand one-way Delay Measurement</w:t>
      </w:r>
    </w:p>
    <w:p w:rsidR="000E4D8D" w:rsidRDefault="000E4D8D" w:rsidP="000E4D8D">
      <w:pPr>
        <w:pStyle w:val="enumlev1"/>
        <w:tabs>
          <w:tab w:val="clear" w:pos="794"/>
        </w:tabs>
        <w:ind w:left="1200" w:hanging="1200"/>
      </w:pPr>
      <w:r>
        <w:t>1DMp</w:t>
      </w:r>
      <w:r>
        <w:tab/>
        <w:t>Proactive one-way Delay Measurement</w:t>
      </w:r>
    </w:p>
    <w:p w:rsidR="000E4D8D" w:rsidRDefault="000E4D8D" w:rsidP="000E4D8D">
      <w:pPr>
        <w:pStyle w:val="enumlev1"/>
        <w:tabs>
          <w:tab w:val="clear" w:pos="794"/>
        </w:tabs>
        <w:ind w:left="1200" w:hanging="1200"/>
      </w:pPr>
      <w:r>
        <w:t>1SL</w:t>
      </w:r>
      <w:r>
        <w:tab/>
        <w:t>One-way Synthetic Loss Measurement</w:t>
      </w:r>
    </w:p>
    <w:p w:rsidR="000E4D8D" w:rsidRDefault="000E4D8D" w:rsidP="000E4D8D">
      <w:pPr>
        <w:pStyle w:val="enumlev1"/>
        <w:tabs>
          <w:tab w:val="clear" w:pos="794"/>
        </w:tabs>
        <w:ind w:left="1200" w:hanging="1200"/>
      </w:pPr>
      <w:r>
        <w:t>1SLp</w:t>
      </w:r>
      <w:r>
        <w:tab/>
        <w:t>Proactive one-way Synthetic Loss Measurement</w:t>
      </w:r>
    </w:p>
    <w:p w:rsidR="003700BA" w:rsidRPr="00315CD8" w:rsidRDefault="003700BA" w:rsidP="003700BA">
      <w:pPr>
        <w:pStyle w:val="enumlev1"/>
        <w:tabs>
          <w:tab w:val="clear" w:pos="794"/>
        </w:tabs>
        <w:ind w:left="1200" w:hanging="1200"/>
      </w:pPr>
      <w:r w:rsidRPr="00315CD8">
        <w:t xml:space="preserve">AIS  </w:t>
      </w:r>
      <w:r w:rsidRPr="00315CD8">
        <w:tab/>
        <w:t xml:space="preserve">Alarm Indication Signal </w:t>
      </w:r>
    </w:p>
    <w:p w:rsidR="003700BA" w:rsidRPr="00315CD8" w:rsidRDefault="003700BA" w:rsidP="003700BA">
      <w:pPr>
        <w:pStyle w:val="enumlev1"/>
        <w:tabs>
          <w:tab w:val="clear" w:pos="794"/>
        </w:tabs>
        <w:ind w:left="1200" w:hanging="1200"/>
      </w:pPr>
      <w:r w:rsidRPr="00315CD8">
        <w:t xml:space="preserve">APS  </w:t>
      </w:r>
      <w:r w:rsidRPr="00315CD8">
        <w:tab/>
        <w:t>Automatic Protection Switching</w:t>
      </w:r>
    </w:p>
    <w:p w:rsidR="003700BA" w:rsidRPr="00315CD8" w:rsidRDefault="003700BA" w:rsidP="003700BA">
      <w:pPr>
        <w:pStyle w:val="enumlev1"/>
        <w:tabs>
          <w:tab w:val="clear" w:pos="794"/>
          <w:tab w:val="clear" w:pos="1191"/>
          <w:tab w:val="left" w:pos="1200"/>
        </w:tabs>
        <w:ind w:left="1200" w:hanging="1200"/>
      </w:pPr>
      <w:r w:rsidRPr="00315CD8">
        <w:t xml:space="preserve">CCM  </w:t>
      </w:r>
      <w:r w:rsidRPr="00315CD8">
        <w:tab/>
        <w:t>Continuity Check Message</w:t>
      </w:r>
    </w:p>
    <w:p w:rsidR="00B35BD1" w:rsidRPr="00315CD8" w:rsidRDefault="00B35BD1" w:rsidP="003700BA">
      <w:pPr>
        <w:pStyle w:val="enumlev1"/>
        <w:tabs>
          <w:tab w:val="clear" w:pos="794"/>
          <w:tab w:val="clear" w:pos="1191"/>
          <w:tab w:val="left" w:pos="1200"/>
        </w:tabs>
        <w:ind w:left="1200" w:hanging="1200"/>
      </w:pPr>
      <w:r w:rsidRPr="00315CD8">
        <w:t>CD</w:t>
      </w:r>
      <w:r w:rsidRPr="00315CD8">
        <w:tab/>
        <w:t>Current Data</w:t>
      </w:r>
    </w:p>
    <w:p w:rsidR="00B35BD1" w:rsidRPr="00315CD8" w:rsidRDefault="00B35BD1" w:rsidP="0012116E">
      <w:pPr>
        <w:pStyle w:val="enumlev1"/>
        <w:tabs>
          <w:tab w:val="clear" w:pos="794"/>
          <w:tab w:val="clear" w:pos="1191"/>
          <w:tab w:val="left" w:pos="1200"/>
        </w:tabs>
        <w:ind w:left="1200" w:hanging="1200"/>
      </w:pPr>
      <w:r w:rsidRPr="00315CD8">
        <w:t>CII</w:t>
      </w:r>
      <w:r w:rsidRPr="00315CD8">
        <w:tab/>
        <w:t>Common Interworking Indicator</w:t>
      </w:r>
    </w:p>
    <w:p w:rsidR="003700BA" w:rsidRPr="00315CD8" w:rsidRDefault="003700BA" w:rsidP="003700BA">
      <w:pPr>
        <w:pStyle w:val="enumlev1"/>
        <w:tabs>
          <w:tab w:val="clear" w:pos="794"/>
        </w:tabs>
        <w:ind w:left="1200" w:hanging="1200"/>
      </w:pPr>
      <w:r w:rsidRPr="00315CD8">
        <w:t xml:space="preserve">CSF  </w:t>
      </w:r>
      <w:r w:rsidRPr="00315CD8">
        <w:tab/>
        <w:t xml:space="preserve">Client Signal Fail </w:t>
      </w:r>
    </w:p>
    <w:p w:rsidR="003700BA" w:rsidRPr="00315CD8" w:rsidRDefault="003700BA" w:rsidP="003700BA">
      <w:pPr>
        <w:pStyle w:val="enumlev1"/>
        <w:tabs>
          <w:tab w:val="clear" w:pos="794"/>
          <w:tab w:val="clear" w:pos="1191"/>
          <w:tab w:val="left" w:pos="1200"/>
        </w:tabs>
        <w:ind w:left="1200" w:hanging="1200"/>
      </w:pPr>
      <w:r w:rsidRPr="00315CD8">
        <w:t xml:space="preserve">CTP  </w:t>
      </w:r>
      <w:r w:rsidRPr="00315CD8">
        <w:tab/>
        <w:t>Connection Termination Point</w:t>
      </w:r>
    </w:p>
    <w:p w:rsidR="00B35BD1" w:rsidRPr="00315CD8" w:rsidRDefault="00B35BD1" w:rsidP="003700BA">
      <w:pPr>
        <w:pStyle w:val="enumlev1"/>
        <w:tabs>
          <w:tab w:val="clear" w:pos="794"/>
          <w:tab w:val="clear" w:pos="1191"/>
          <w:tab w:val="left" w:pos="1200"/>
        </w:tabs>
        <w:ind w:left="1200" w:hanging="1200"/>
      </w:pPr>
      <w:r w:rsidRPr="00315CD8">
        <w:t>CW</w:t>
      </w:r>
      <w:r w:rsidRPr="00315CD8">
        <w:tab/>
        <w:t>Control Word</w:t>
      </w:r>
    </w:p>
    <w:p w:rsidR="003700BA" w:rsidRPr="00315CD8" w:rsidRDefault="003700BA" w:rsidP="003700BA">
      <w:pPr>
        <w:pStyle w:val="enumlev1"/>
        <w:tabs>
          <w:tab w:val="clear" w:pos="794"/>
        </w:tabs>
        <w:ind w:left="1200" w:hanging="1200"/>
      </w:pPr>
      <w:r w:rsidRPr="00315CD8">
        <w:t xml:space="preserve">DEG           Degraded </w:t>
      </w:r>
    </w:p>
    <w:p w:rsidR="000E4D8D" w:rsidRDefault="000E4D8D" w:rsidP="003700BA">
      <w:pPr>
        <w:pStyle w:val="enumlev1"/>
        <w:tabs>
          <w:tab w:val="clear" w:pos="794"/>
          <w:tab w:val="clear" w:pos="1191"/>
          <w:tab w:val="left" w:pos="1200"/>
        </w:tabs>
        <w:ind w:left="1200" w:hanging="1200"/>
      </w:pPr>
      <w:r w:rsidRPr="000E4D8D">
        <w:t>DM</w:t>
      </w:r>
      <w:r w:rsidRPr="000E4D8D">
        <w:tab/>
        <w:t>Delay Measurement</w:t>
      </w:r>
    </w:p>
    <w:p w:rsidR="003700BA" w:rsidRPr="00315CD8" w:rsidRDefault="003700BA" w:rsidP="003700BA">
      <w:pPr>
        <w:pStyle w:val="enumlev1"/>
        <w:tabs>
          <w:tab w:val="clear" w:pos="794"/>
          <w:tab w:val="clear" w:pos="1191"/>
          <w:tab w:val="left" w:pos="1200"/>
        </w:tabs>
        <w:ind w:left="1200" w:hanging="1200"/>
      </w:pPr>
      <w:proofErr w:type="spellStart"/>
      <w:r w:rsidRPr="00315CD8">
        <w:t>DMo</w:t>
      </w:r>
      <w:proofErr w:type="spellEnd"/>
      <w:r w:rsidRPr="00315CD8">
        <w:t xml:space="preserve">           </w:t>
      </w:r>
      <w:r w:rsidR="000E4D8D">
        <w:t>O</w:t>
      </w:r>
      <w:r w:rsidRPr="00315CD8">
        <w:t xml:space="preserve">n-demand Delay Measurement </w:t>
      </w:r>
    </w:p>
    <w:p w:rsidR="000E4D8D" w:rsidRDefault="000E4D8D" w:rsidP="003700BA">
      <w:pPr>
        <w:pStyle w:val="enumlev1"/>
        <w:tabs>
          <w:tab w:val="clear" w:pos="794"/>
          <w:tab w:val="clear" w:pos="1191"/>
          <w:tab w:val="left" w:pos="1200"/>
        </w:tabs>
        <w:ind w:left="1200" w:hanging="1200"/>
      </w:pPr>
      <w:proofErr w:type="spellStart"/>
      <w:r w:rsidRPr="000E4D8D">
        <w:t>DMp</w:t>
      </w:r>
      <w:proofErr w:type="spellEnd"/>
      <w:r w:rsidRPr="000E4D8D">
        <w:tab/>
      </w:r>
      <w:r>
        <w:t>P</w:t>
      </w:r>
      <w:r w:rsidRPr="000E4D8D">
        <w:t>roactive Delay Measurement</w:t>
      </w:r>
    </w:p>
    <w:p w:rsidR="00B35BD1" w:rsidRPr="00315CD8" w:rsidRDefault="00B35BD1" w:rsidP="0012116E">
      <w:pPr>
        <w:pStyle w:val="enumlev1"/>
        <w:tabs>
          <w:tab w:val="clear" w:pos="794"/>
        </w:tabs>
        <w:ind w:left="1200" w:hanging="1200"/>
      </w:pPr>
      <w:r w:rsidRPr="00315CD8">
        <w:t>DP</w:t>
      </w:r>
      <w:r w:rsidRPr="00315CD8">
        <w:tab/>
        <w:t>Data Plane</w:t>
      </w:r>
    </w:p>
    <w:p w:rsidR="00B35BD1" w:rsidRPr="00315CD8" w:rsidRDefault="00B35BD1" w:rsidP="0012116E">
      <w:pPr>
        <w:pStyle w:val="enumlev1"/>
        <w:tabs>
          <w:tab w:val="clear" w:pos="794"/>
        </w:tabs>
        <w:ind w:left="1200" w:hanging="1200"/>
      </w:pPr>
      <w:r w:rsidRPr="00315CD8">
        <w:t>ECC</w:t>
      </w:r>
      <w:r w:rsidRPr="00315CD8">
        <w:tab/>
        <w:t>Embedded Communication Channel</w:t>
      </w:r>
    </w:p>
    <w:p w:rsidR="00B35BD1" w:rsidRPr="00315CD8" w:rsidRDefault="00B35BD1" w:rsidP="0012116E">
      <w:pPr>
        <w:pStyle w:val="enumlev1"/>
        <w:tabs>
          <w:tab w:val="clear" w:pos="794"/>
        </w:tabs>
        <w:ind w:left="1200" w:hanging="1200"/>
      </w:pPr>
      <w:r w:rsidRPr="00315CD8">
        <w:t>EMS</w:t>
      </w:r>
      <w:r w:rsidRPr="00315CD8">
        <w:tab/>
        <w:t>Element Management System</w:t>
      </w:r>
    </w:p>
    <w:p w:rsidR="00B35BD1" w:rsidRPr="00315CD8" w:rsidRDefault="00B35BD1" w:rsidP="0012116E">
      <w:pPr>
        <w:pStyle w:val="enumlev1"/>
        <w:tabs>
          <w:tab w:val="clear" w:pos="794"/>
        </w:tabs>
        <w:ind w:left="1200" w:hanging="1200"/>
      </w:pPr>
      <w:r w:rsidRPr="00315CD8">
        <w:t>ETH</w:t>
      </w:r>
      <w:r w:rsidRPr="00315CD8">
        <w:tab/>
        <w:t>Ethernet MAC layer network</w:t>
      </w:r>
    </w:p>
    <w:p w:rsidR="00B35BD1" w:rsidRPr="00315CD8" w:rsidRDefault="00B35BD1" w:rsidP="0012116E">
      <w:pPr>
        <w:pStyle w:val="enumlev1"/>
        <w:tabs>
          <w:tab w:val="clear" w:pos="794"/>
        </w:tabs>
        <w:ind w:left="1200" w:hanging="1200"/>
      </w:pPr>
      <w:r w:rsidRPr="00315CD8">
        <w:t>G-</w:t>
      </w:r>
      <w:proofErr w:type="spellStart"/>
      <w:r w:rsidRPr="00315CD8">
        <w:t>ACh</w:t>
      </w:r>
      <w:proofErr w:type="spellEnd"/>
      <w:r w:rsidRPr="00315CD8">
        <w:tab/>
        <w:t>Generic Associated Channel</w:t>
      </w:r>
    </w:p>
    <w:p w:rsidR="00B35BD1" w:rsidRPr="00315CD8" w:rsidRDefault="00B35BD1" w:rsidP="0012116E">
      <w:pPr>
        <w:pStyle w:val="enumlev1"/>
        <w:tabs>
          <w:tab w:val="clear" w:pos="794"/>
        </w:tabs>
        <w:ind w:left="1200" w:hanging="1200"/>
      </w:pPr>
      <w:r w:rsidRPr="00315CD8">
        <w:t>GAL</w:t>
      </w:r>
      <w:r w:rsidRPr="00315CD8">
        <w:tab/>
        <w:t>Generic Associated Channel (G-</w:t>
      </w:r>
      <w:proofErr w:type="spellStart"/>
      <w:r w:rsidRPr="00315CD8">
        <w:t>ACh</w:t>
      </w:r>
      <w:proofErr w:type="spellEnd"/>
      <w:r w:rsidRPr="00315CD8">
        <w:t>) Label</w:t>
      </w:r>
    </w:p>
    <w:p w:rsidR="00B35BD1" w:rsidRPr="00315CD8" w:rsidRDefault="00B35BD1" w:rsidP="0012116E">
      <w:pPr>
        <w:pStyle w:val="enumlev1"/>
        <w:tabs>
          <w:tab w:val="clear" w:pos="794"/>
        </w:tabs>
        <w:ind w:left="1200" w:hanging="1200"/>
      </w:pPr>
      <w:r w:rsidRPr="00315CD8">
        <w:t>GFP</w:t>
      </w:r>
      <w:r w:rsidRPr="00315CD8">
        <w:tab/>
        <w:t>Generic Framing Procedure</w:t>
      </w:r>
    </w:p>
    <w:p w:rsidR="00B35BD1" w:rsidRPr="00315CD8" w:rsidRDefault="00B35BD1" w:rsidP="0012116E">
      <w:pPr>
        <w:pStyle w:val="enumlev1"/>
        <w:tabs>
          <w:tab w:val="clear" w:pos="794"/>
        </w:tabs>
        <w:ind w:left="1200" w:hanging="1200"/>
      </w:pPr>
      <w:r w:rsidRPr="00315CD8">
        <w:t>GUI</w:t>
      </w:r>
      <w:r w:rsidRPr="00315CD8">
        <w:tab/>
        <w:t>Graphical User Interface</w:t>
      </w:r>
    </w:p>
    <w:p w:rsidR="00B35BD1" w:rsidRPr="00315CD8" w:rsidRDefault="00B35BD1" w:rsidP="0012116E">
      <w:pPr>
        <w:pStyle w:val="enumlev1"/>
        <w:tabs>
          <w:tab w:val="clear" w:pos="794"/>
          <w:tab w:val="clear" w:pos="1191"/>
          <w:tab w:val="left" w:pos="1200"/>
        </w:tabs>
        <w:ind w:left="1200" w:hanging="1200"/>
      </w:pPr>
      <w:r w:rsidRPr="00315CD8">
        <w:t>HD</w:t>
      </w:r>
      <w:r w:rsidRPr="00315CD8">
        <w:tab/>
        <w:t>History Data</w:t>
      </w:r>
    </w:p>
    <w:p w:rsidR="00B35BD1" w:rsidRPr="00315CD8" w:rsidRDefault="00B35BD1" w:rsidP="0012116E">
      <w:pPr>
        <w:pStyle w:val="enumlev1"/>
        <w:tabs>
          <w:tab w:val="clear" w:pos="794"/>
        </w:tabs>
        <w:ind w:left="1200" w:hanging="1200"/>
      </w:pPr>
      <w:r w:rsidRPr="00315CD8">
        <w:t>HTML</w:t>
      </w:r>
      <w:r w:rsidRPr="00315CD8">
        <w:tab/>
      </w:r>
      <w:proofErr w:type="spellStart"/>
      <w:r w:rsidRPr="00315CD8">
        <w:t>HyperText</w:t>
      </w:r>
      <w:proofErr w:type="spellEnd"/>
      <w:r w:rsidRPr="00315CD8">
        <w:t xml:space="preserve"> </w:t>
      </w:r>
      <w:proofErr w:type="spellStart"/>
      <w:r w:rsidRPr="00315CD8">
        <w:t>Markup</w:t>
      </w:r>
      <w:proofErr w:type="spellEnd"/>
      <w:r w:rsidRPr="00315CD8">
        <w:t xml:space="preserve"> Language</w:t>
      </w:r>
    </w:p>
    <w:p w:rsidR="003700BA" w:rsidRPr="00315CD8" w:rsidRDefault="003700BA" w:rsidP="003700BA">
      <w:pPr>
        <w:pStyle w:val="enumlev1"/>
        <w:tabs>
          <w:tab w:val="clear" w:pos="794"/>
        </w:tabs>
        <w:ind w:left="1200" w:hanging="1200"/>
      </w:pPr>
      <w:r w:rsidRPr="00315CD8">
        <w:lastRenderedPageBreak/>
        <w:t xml:space="preserve">LB  </w:t>
      </w:r>
      <w:r w:rsidRPr="00315CD8">
        <w:tab/>
        <w:t xml:space="preserve">Loop Back </w:t>
      </w:r>
    </w:p>
    <w:p w:rsidR="003700BA" w:rsidRPr="00315CD8" w:rsidRDefault="003700BA" w:rsidP="003700BA">
      <w:pPr>
        <w:pStyle w:val="enumlev1"/>
        <w:tabs>
          <w:tab w:val="clear" w:pos="794"/>
        </w:tabs>
        <w:ind w:left="1200" w:hanging="1200"/>
      </w:pPr>
      <w:r w:rsidRPr="00315CD8">
        <w:t xml:space="preserve">LBM </w:t>
      </w:r>
      <w:r w:rsidRPr="00315CD8">
        <w:tab/>
        <w:t xml:space="preserve">Loop Back Message </w:t>
      </w:r>
    </w:p>
    <w:p w:rsidR="003700BA" w:rsidRPr="00315CD8" w:rsidRDefault="003700BA" w:rsidP="003700BA">
      <w:pPr>
        <w:pStyle w:val="enumlev1"/>
        <w:tabs>
          <w:tab w:val="clear" w:pos="794"/>
        </w:tabs>
        <w:ind w:left="1200" w:hanging="1200"/>
      </w:pPr>
      <w:r w:rsidRPr="00315CD8">
        <w:t xml:space="preserve">LBR  </w:t>
      </w:r>
      <w:r w:rsidRPr="00315CD8">
        <w:tab/>
        <w:t xml:space="preserve">Loop Back Reply </w:t>
      </w:r>
    </w:p>
    <w:p w:rsidR="003700BA" w:rsidRPr="00315CD8" w:rsidRDefault="003700BA" w:rsidP="003700BA">
      <w:pPr>
        <w:pStyle w:val="enumlev1"/>
        <w:tabs>
          <w:tab w:val="clear" w:pos="794"/>
        </w:tabs>
        <w:ind w:left="1200" w:hanging="1200"/>
      </w:pPr>
      <w:r w:rsidRPr="00315CD8">
        <w:t xml:space="preserve">LCK </w:t>
      </w:r>
      <w:r w:rsidRPr="00315CD8">
        <w:tab/>
        <w:t xml:space="preserve">Locked </w:t>
      </w:r>
    </w:p>
    <w:p w:rsidR="00B35BD1" w:rsidRPr="00315CD8" w:rsidRDefault="00B35BD1" w:rsidP="003700BA">
      <w:pPr>
        <w:pStyle w:val="enumlev1"/>
        <w:tabs>
          <w:tab w:val="clear" w:pos="794"/>
        </w:tabs>
        <w:ind w:left="1200" w:hanging="1200"/>
      </w:pPr>
      <w:r w:rsidRPr="00315CD8">
        <w:t>LCT</w:t>
      </w:r>
      <w:r w:rsidRPr="00315CD8">
        <w:tab/>
        <w:t>Local Craft Terminal</w:t>
      </w:r>
    </w:p>
    <w:p w:rsidR="00B35BD1" w:rsidRPr="00315CD8" w:rsidRDefault="00B35BD1" w:rsidP="0012116E">
      <w:pPr>
        <w:pStyle w:val="enumlev1"/>
        <w:tabs>
          <w:tab w:val="clear" w:pos="794"/>
          <w:tab w:val="clear" w:pos="1191"/>
          <w:tab w:val="left" w:pos="1200"/>
        </w:tabs>
        <w:ind w:left="1200" w:hanging="1200"/>
      </w:pPr>
      <w:r w:rsidRPr="00315CD8">
        <w:t>LM</w:t>
      </w:r>
      <w:r w:rsidRPr="00315CD8">
        <w:tab/>
        <w:t>Loss Measurement</w:t>
      </w:r>
    </w:p>
    <w:p w:rsidR="003700BA" w:rsidRPr="00315CD8" w:rsidRDefault="003700BA" w:rsidP="003700BA">
      <w:pPr>
        <w:pStyle w:val="enumlev1"/>
        <w:tabs>
          <w:tab w:val="clear" w:pos="794"/>
        </w:tabs>
        <w:ind w:left="1200" w:hanging="1200"/>
      </w:pPr>
      <w:r w:rsidRPr="00315CD8">
        <w:t xml:space="preserve">LMM          Loss Measurement Message </w:t>
      </w:r>
    </w:p>
    <w:p w:rsidR="003700BA" w:rsidRPr="00315CD8" w:rsidRDefault="003700BA" w:rsidP="003700BA">
      <w:pPr>
        <w:pStyle w:val="enumlev1"/>
        <w:tabs>
          <w:tab w:val="clear" w:pos="794"/>
        </w:tabs>
        <w:ind w:left="1200" w:hanging="1200"/>
      </w:pPr>
      <w:proofErr w:type="spellStart"/>
      <w:r w:rsidRPr="00315CD8">
        <w:t>LMo</w:t>
      </w:r>
      <w:proofErr w:type="spellEnd"/>
      <w:r w:rsidRPr="00315CD8">
        <w:t xml:space="preserve">  </w:t>
      </w:r>
      <w:r w:rsidRPr="00315CD8">
        <w:tab/>
      </w:r>
      <w:r w:rsidR="000E4D8D">
        <w:t>O</w:t>
      </w:r>
      <w:r w:rsidRPr="00315CD8">
        <w:t xml:space="preserve">n-demand Loss Measurement </w:t>
      </w:r>
    </w:p>
    <w:p w:rsidR="000E4D8D" w:rsidRDefault="000E4D8D" w:rsidP="003700BA">
      <w:pPr>
        <w:pStyle w:val="enumlev1"/>
        <w:tabs>
          <w:tab w:val="clear" w:pos="794"/>
        </w:tabs>
        <w:ind w:left="1200" w:hanging="1200"/>
      </w:pPr>
      <w:proofErr w:type="spellStart"/>
      <w:r w:rsidRPr="000E4D8D">
        <w:t>LMp</w:t>
      </w:r>
      <w:proofErr w:type="spellEnd"/>
      <w:r w:rsidRPr="000E4D8D">
        <w:tab/>
      </w:r>
      <w:r>
        <w:t>P</w:t>
      </w:r>
      <w:r w:rsidRPr="000E4D8D">
        <w:t xml:space="preserve">roactive Loss Measurement </w:t>
      </w:r>
    </w:p>
    <w:p w:rsidR="003700BA" w:rsidRPr="00315CD8" w:rsidRDefault="003700BA" w:rsidP="003700BA">
      <w:pPr>
        <w:pStyle w:val="enumlev1"/>
        <w:tabs>
          <w:tab w:val="clear" w:pos="794"/>
        </w:tabs>
        <w:ind w:left="1200" w:hanging="1200"/>
      </w:pPr>
      <w:r w:rsidRPr="00315CD8">
        <w:t xml:space="preserve">LMR           Loss Measurement Reply </w:t>
      </w:r>
    </w:p>
    <w:p w:rsidR="003700BA" w:rsidRPr="00315CD8" w:rsidRDefault="003700BA" w:rsidP="003700BA">
      <w:pPr>
        <w:pStyle w:val="enumlev1"/>
        <w:tabs>
          <w:tab w:val="clear" w:pos="794"/>
        </w:tabs>
        <w:ind w:left="1200" w:hanging="1200"/>
      </w:pPr>
      <w:r w:rsidRPr="00315CD8">
        <w:t xml:space="preserve">LOC  </w:t>
      </w:r>
      <w:r w:rsidRPr="00315CD8">
        <w:tab/>
        <w:t xml:space="preserve">Loss </w:t>
      </w:r>
      <w:proofErr w:type="gramStart"/>
      <w:r w:rsidRPr="00315CD8">
        <w:t>Of</w:t>
      </w:r>
      <w:proofErr w:type="gramEnd"/>
      <w:r w:rsidRPr="00315CD8">
        <w:t xml:space="preserve"> Continuity</w:t>
      </w:r>
    </w:p>
    <w:p w:rsidR="00B35BD1" w:rsidRPr="00315CD8" w:rsidRDefault="00B35BD1" w:rsidP="003700BA">
      <w:pPr>
        <w:pStyle w:val="enumlev1"/>
        <w:tabs>
          <w:tab w:val="clear" w:pos="794"/>
        </w:tabs>
        <w:ind w:left="1200" w:hanging="1200"/>
      </w:pPr>
      <w:r w:rsidRPr="00315CD8">
        <w:t>LSP</w:t>
      </w:r>
      <w:r w:rsidRPr="00315CD8">
        <w:tab/>
        <w:t>Label Switched Path</w:t>
      </w:r>
    </w:p>
    <w:p w:rsidR="003700BA" w:rsidRPr="00315CD8" w:rsidRDefault="003700BA" w:rsidP="003700BA">
      <w:pPr>
        <w:pStyle w:val="enumlev1"/>
        <w:tabs>
          <w:tab w:val="clear" w:pos="794"/>
        </w:tabs>
        <w:ind w:left="1200" w:hanging="1200"/>
      </w:pPr>
      <w:r w:rsidRPr="00315CD8">
        <w:t xml:space="preserve">LT  </w:t>
      </w:r>
      <w:r w:rsidRPr="00315CD8">
        <w:tab/>
        <w:t xml:space="preserve">Link Trace </w:t>
      </w:r>
    </w:p>
    <w:p w:rsidR="003700BA" w:rsidRPr="00315CD8" w:rsidRDefault="003700BA" w:rsidP="003700BA">
      <w:pPr>
        <w:pStyle w:val="enumlev1"/>
        <w:tabs>
          <w:tab w:val="clear" w:pos="794"/>
        </w:tabs>
        <w:ind w:left="1200" w:hanging="1200"/>
      </w:pPr>
      <w:r w:rsidRPr="00315CD8">
        <w:t xml:space="preserve">LTM           </w:t>
      </w:r>
      <w:proofErr w:type="spellStart"/>
      <w:r w:rsidRPr="00315CD8">
        <w:t>LinkTrace</w:t>
      </w:r>
      <w:proofErr w:type="spellEnd"/>
      <w:r w:rsidRPr="00315CD8">
        <w:t xml:space="preserve"> Message </w:t>
      </w:r>
    </w:p>
    <w:p w:rsidR="003700BA" w:rsidRPr="00315CD8" w:rsidRDefault="003700BA" w:rsidP="003700BA">
      <w:pPr>
        <w:pStyle w:val="enumlev1"/>
        <w:tabs>
          <w:tab w:val="clear" w:pos="794"/>
        </w:tabs>
        <w:ind w:left="1200" w:hanging="1200"/>
      </w:pPr>
      <w:r w:rsidRPr="00315CD8">
        <w:t xml:space="preserve">LTR  </w:t>
      </w:r>
      <w:r w:rsidRPr="00315CD8">
        <w:tab/>
        <w:t>Link Trace Reply</w:t>
      </w:r>
    </w:p>
    <w:p w:rsidR="00B35BD1" w:rsidRPr="00315CD8" w:rsidRDefault="00B35BD1" w:rsidP="003700BA">
      <w:pPr>
        <w:pStyle w:val="enumlev1"/>
        <w:tabs>
          <w:tab w:val="clear" w:pos="794"/>
        </w:tabs>
        <w:ind w:left="1200" w:hanging="1200"/>
      </w:pPr>
      <w:r w:rsidRPr="00315CD8">
        <w:t xml:space="preserve">MAC </w:t>
      </w:r>
      <w:r w:rsidRPr="00315CD8">
        <w:tab/>
        <w:t>Medium Access Control</w:t>
      </w:r>
    </w:p>
    <w:p w:rsidR="00B35BD1" w:rsidRPr="00405DF4" w:rsidRDefault="00B35BD1" w:rsidP="0012116E">
      <w:pPr>
        <w:pStyle w:val="enumlev1"/>
        <w:tabs>
          <w:tab w:val="clear" w:pos="794"/>
        </w:tabs>
        <w:ind w:left="1200" w:hanging="1200"/>
        <w:rPr>
          <w:lang w:val="fr-CH"/>
        </w:rPr>
      </w:pPr>
      <w:r w:rsidRPr="00405DF4">
        <w:rPr>
          <w:lang w:val="fr-CH"/>
        </w:rPr>
        <w:t>MCC</w:t>
      </w:r>
      <w:r w:rsidRPr="00405DF4">
        <w:rPr>
          <w:lang w:val="fr-CH"/>
        </w:rPr>
        <w:tab/>
        <w:t>Management Communication Channel</w:t>
      </w:r>
    </w:p>
    <w:p w:rsidR="00B35BD1" w:rsidRPr="00405DF4" w:rsidRDefault="00B35BD1" w:rsidP="0012116E">
      <w:pPr>
        <w:pStyle w:val="enumlev1"/>
        <w:tabs>
          <w:tab w:val="clear" w:pos="794"/>
        </w:tabs>
        <w:ind w:left="1200" w:hanging="1200"/>
        <w:rPr>
          <w:lang w:val="fr-CH"/>
        </w:rPr>
      </w:pPr>
      <w:r w:rsidRPr="00405DF4">
        <w:rPr>
          <w:lang w:val="fr-CH"/>
        </w:rPr>
        <w:t>ME</w:t>
      </w:r>
      <w:r w:rsidRPr="00405DF4">
        <w:rPr>
          <w:lang w:val="fr-CH"/>
        </w:rPr>
        <w:tab/>
        <w:t xml:space="preserve">Maintenance </w:t>
      </w:r>
      <w:proofErr w:type="spellStart"/>
      <w:r w:rsidRPr="00405DF4">
        <w:rPr>
          <w:lang w:val="fr-CH"/>
        </w:rPr>
        <w:t>Entity</w:t>
      </w:r>
      <w:proofErr w:type="spellEnd"/>
    </w:p>
    <w:p w:rsidR="00B35BD1" w:rsidRPr="00315CD8" w:rsidRDefault="00B35BD1" w:rsidP="0012116E">
      <w:pPr>
        <w:pStyle w:val="enumlev1"/>
        <w:tabs>
          <w:tab w:val="clear" w:pos="794"/>
        </w:tabs>
        <w:ind w:left="1200" w:hanging="1200"/>
      </w:pPr>
      <w:r w:rsidRPr="00315CD8">
        <w:t>MEG</w:t>
      </w:r>
      <w:r w:rsidRPr="00315CD8">
        <w:tab/>
        <w:t>Maintenance Entity Group</w:t>
      </w:r>
    </w:p>
    <w:p w:rsidR="00B35BD1" w:rsidRPr="00315CD8" w:rsidRDefault="00B35BD1" w:rsidP="0012116E">
      <w:pPr>
        <w:pStyle w:val="enumlev1"/>
        <w:tabs>
          <w:tab w:val="clear" w:pos="794"/>
        </w:tabs>
        <w:ind w:left="1200" w:hanging="1200"/>
      </w:pPr>
      <w:r w:rsidRPr="00315CD8">
        <w:t>MEP</w:t>
      </w:r>
      <w:r w:rsidRPr="00315CD8">
        <w:tab/>
        <w:t>Maintenance entity group End Point</w:t>
      </w:r>
    </w:p>
    <w:p w:rsidR="00B35BD1" w:rsidRPr="00894FB9" w:rsidRDefault="00B35BD1" w:rsidP="0012116E">
      <w:pPr>
        <w:pStyle w:val="enumlev1"/>
        <w:tabs>
          <w:tab w:val="clear" w:pos="794"/>
          <w:tab w:val="clear" w:pos="1191"/>
          <w:tab w:val="left" w:pos="1200"/>
        </w:tabs>
        <w:ind w:left="1200" w:hanging="1200"/>
        <w:rPr>
          <w:lang w:val="fr-CH"/>
        </w:rPr>
      </w:pPr>
      <w:r w:rsidRPr="00894FB9">
        <w:rPr>
          <w:lang w:val="fr-CH"/>
        </w:rPr>
        <w:t>MI</w:t>
      </w:r>
      <w:r w:rsidRPr="00894FB9">
        <w:rPr>
          <w:lang w:val="fr-CH"/>
        </w:rPr>
        <w:tab/>
        <w:t>Management Information</w:t>
      </w:r>
    </w:p>
    <w:p w:rsidR="00B35BD1" w:rsidRPr="00894FB9" w:rsidRDefault="00B35BD1" w:rsidP="0012116E">
      <w:pPr>
        <w:pStyle w:val="enumlev1"/>
        <w:tabs>
          <w:tab w:val="clear" w:pos="794"/>
          <w:tab w:val="clear" w:pos="1191"/>
          <w:tab w:val="left" w:pos="1200"/>
        </w:tabs>
        <w:ind w:left="1200" w:hanging="1200"/>
        <w:rPr>
          <w:lang w:val="fr-CH"/>
        </w:rPr>
      </w:pPr>
      <w:r w:rsidRPr="00894FB9">
        <w:rPr>
          <w:lang w:val="fr-CH"/>
        </w:rPr>
        <w:t>MIB</w:t>
      </w:r>
      <w:r w:rsidRPr="00894FB9">
        <w:rPr>
          <w:lang w:val="fr-CH"/>
        </w:rPr>
        <w:tab/>
        <w:t>Management Information Base</w:t>
      </w:r>
    </w:p>
    <w:p w:rsidR="00B35BD1" w:rsidRPr="00315CD8" w:rsidRDefault="00B35BD1" w:rsidP="0012116E">
      <w:pPr>
        <w:pStyle w:val="enumlev1"/>
        <w:tabs>
          <w:tab w:val="clear" w:pos="794"/>
        </w:tabs>
        <w:ind w:left="1200" w:hanging="1200"/>
      </w:pPr>
      <w:r w:rsidRPr="00315CD8">
        <w:t>MIP</w:t>
      </w:r>
      <w:r w:rsidRPr="00315CD8">
        <w:tab/>
        <w:t>Maintenance entity group Intermediate Point</w:t>
      </w:r>
    </w:p>
    <w:p w:rsidR="00B35BD1" w:rsidRPr="00315CD8" w:rsidRDefault="00B35BD1" w:rsidP="0012116E">
      <w:pPr>
        <w:pStyle w:val="enumlev1"/>
        <w:tabs>
          <w:tab w:val="clear" w:pos="794"/>
        </w:tabs>
        <w:ind w:left="1200" w:hanging="1200"/>
      </w:pPr>
      <w:r w:rsidRPr="00315CD8">
        <w:t>MPLS</w:t>
      </w:r>
      <w:r w:rsidRPr="00315CD8">
        <w:tab/>
        <w:t>Multi-Protocol Label Switching</w:t>
      </w:r>
    </w:p>
    <w:p w:rsidR="00B35BD1" w:rsidRPr="00315CD8" w:rsidRDefault="00B35BD1" w:rsidP="0012116E">
      <w:pPr>
        <w:pStyle w:val="enumlev1"/>
        <w:tabs>
          <w:tab w:val="clear" w:pos="794"/>
        </w:tabs>
        <w:ind w:left="1200" w:hanging="1200"/>
      </w:pPr>
      <w:r w:rsidRPr="00315CD8">
        <w:t>MPLS-TP</w:t>
      </w:r>
      <w:r w:rsidRPr="00315CD8">
        <w:tab/>
        <w:t>Multi-Protocol Label Switching – Transport Profile</w:t>
      </w:r>
    </w:p>
    <w:p w:rsidR="00B35BD1" w:rsidRPr="00315CD8" w:rsidRDefault="00B35BD1" w:rsidP="0012116E">
      <w:pPr>
        <w:pStyle w:val="enumlev1"/>
        <w:tabs>
          <w:tab w:val="clear" w:pos="794"/>
        </w:tabs>
        <w:ind w:left="1200" w:hanging="1200"/>
      </w:pPr>
      <w:r w:rsidRPr="00315CD8">
        <w:t>MS-PW</w:t>
      </w:r>
      <w:r w:rsidRPr="00315CD8">
        <w:tab/>
        <w:t xml:space="preserve">Multi-Segment </w:t>
      </w:r>
      <w:proofErr w:type="spellStart"/>
      <w:r w:rsidRPr="00315CD8">
        <w:t>Pseudowire</w:t>
      </w:r>
      <w:proofErr w:type="spellEnd"/>
    </w:p>
    <w:p w:rsidR="00B35BD1" w:rsidRPr="00315CD8" w:rsidRDefault="00B35BD1" w:rsidP="0012116E">
      <w:pPr>
        <w:pStyle w:val="enumlev1"/>
        <w:tabs>
          <w:tab w:val="clear" w:pos="794"/>
        </w:tabs>
        <w:ind w:left="1200" w:hanging="1200"/>
      </w:pPr>
      <w:r w:rsidRPr="00315CD8">
        <w:t>MT</w:t>
      </w:r>
      <w:r w:rsidRPr="00315CD8">
        <w:tab/>
        <w:t>Multi-Protocol Label Switching – Transport Profile</w:t>
      </w:r>
    </w:p>
    <w:p w:rsidR="00B35BD1" w:rsidRPr="00315CD8" w:rsidRDefault="00B35BD1" w:rsidP="0012116E">
      <w:pPr>
        <w:pStyle w:val="enumlev1"/>
        <w:tabs>
          <w:tab w:val="clear" w:pos="794"/>
        </w:tabs>
        <w:ind w:left="1200" w:hanging="1200"/>
      </w:pPr>
      <w:r w:rsidRPr="00315CD8">
        <w:t>MTD</w:t>
      </w:r>
      <w:r w:rsidRPr="00315CD8">
        <w:tab/>
        <w:t>MPLS</w:t>
      </w:r>
      <w:r w:rsidRPr="00315CD8">
        <w:noBreakHyphen/>
        <w:t>TP Diagnostic function</w:t>
      </w:r>
    </w:p>
    <w:p w:rsidR="00B35BD1" w:rsidRPr="00315CD8" w:rsidRDefault="00B35BD1" w:rsidP="0012116E">
      <w:pPr>
        <w:pStyle w:val="enumlev1"/>
        <w:tabs>
          <w:tab w:val="clear" w:pos="794"/>
        </w:tabs>
        <w:ind w:left="1200" w:hanging="1200"/>
      </w:pPr>
      <w:proofErr w:type="spellStart"/>
      <w:r w:rsidRPr="00315CD8">
        <w:t>MTDi</w:t>
      </w:r>
      <w:proofErr w:type="spellEnd"/>
      <w:r w:rsidRPr="00315CD8">
        <w:tab/>
        <w:t>MPLS</w:t>
      </w:r>
      <w:r w:rsidRPr="00315CD8">
        <w:noBreakHyphen/>
        <w:t xml:space="preserve">TP Diagnostic function within </w:t>
      </w:r>
      <w:proofErr w:type="spellStart"/>
      <w:r w:rsidRPr="00315CD8">
        <w:t>MTx</w:t>
      </w:r>
      <w:proofErr w:type="spellEnd"/>
      <w:r w:rsidRPr="00315CD8">
        <w:t xml:space="preserve"> MIP</w:t>
      </w:r>
    </w:p>
    <w:p w:rsidR="00B35BD1" w:rsidRPr="00315CD8" w:rsidRDefault="00B35BD1" w:rsidP="0012116E">
      <w:pPr>
        <w:pStyle w:val="enumlev1"/>
        <w:tabs>
          <w:tab w:val="clear" w:pos="794"/>
        </w:tabs>
        <w:ind w:left="1200" w:hanging="1200"/>
      </w:pPr>
      <w:r w:rsidRPr="00315CD8">
        <w:t>MTS</w:t>
      </w:r>
      <w:r w:rsidRPr="00315CD8">
        <w:tab/>
        <w:t>MPLS</w:t>
      </w:r>
      <w:r w:rsidRPr="00315CD8">
        <w:noBreakHyphen/>
        <w:t>TP Section</w:t>
      </w:r>
    </w:p>
    <w:p w:rsidR="00B35BD1" w:rsidRPr="00315CD8" w:rsidRDefault="00B35BD1" w:rsidP="0012116E">
      <w:pPr>
        <w:pStyle w:val="enumlev1"/>
        <w:tabs>
          <w:tab w:val="clear" w:pos="794"/>
        </w:tabs>
        <w:ind w:left="1200" w:hanging="1200"/>
      </w:pPr>
      <w:r w:rsidRPr="00315CD8">
        <w:t>NC</w:t>
      </w:r>
      <w:r w:rsidRPr="00315CD8">
        <w:tab/>
        <w:t>Network Connection</w:t>
      </w:r>
    </w:p>
    <w:p w:rsidR="003700BA" w:rsidRPr="00315CD8" w:rsidRDefault="003700BA" w:rsidP="0012116E">
      <w:pPr>
        <w:pStyle w:val="enumlev1"/>
        <w:tabs>
          <w:tab w:val="clear" w:pos="794"/>
        </w:tabs>
        <w:ind w:left="1200" w:hanging="1200"/>
      </w:pPr>
      <w:r w:rsidRPr="00315CD8">
        <w:t xml:space="preserve">NCM  </w:t>
      </w:r>
      <w:r w:rsidRPr="00315CD8">
        <w:tab/>
        <w:t>Network Connection Monitoring</w:t>
      </w:r>
    </w:p>
    <w:p w:rsidR="00B35BD1" w:rsidRPr="00315CD8" w:rsidRDefault="00B35BD1" w:rsidP="0012116E">
      <w:pPr>
        <w:pStyle w:val="enumlev1"/>
        <w:tabs>
          <w:tab w:val="clear" w:pos="794"/>
        </w:tabs>
        <w:ind w:left="1200" w:hanging="1200"/>
      </w:pPr>
      <w:r w:rsidRPr="00315CD8">
        <w:t>NE</w:t>
      </w:r>
      <w:r w:rsidRPr="00315CD8">
        <w:tab/>
        <w:t>Network Element</w:t>
      </w:r>
    </w:p>
    <w:p w:rsidR="00B35BD1" w:rsidRPr="00315CD8" w:rsidRDefault="00B35BD1" w:rsidP="0012116E">
      <w:pPr>
        <w:pStyle w:val="enumlev1"/>
        <w:tabs>
          <w:tab w:val="clear" w:pos="794"/>
        </w:tabs>
        <w:ind w:left="1200" w:hanging="1200"/>
      </w:pPr>
      <w:r w:rsidRPr="00315CD8">
        <w:t>NMS</w:t>
      </w:r>
      <w:r w:rsidRPr="00315CD8">
        <w:tab/>
        <w:t>Network Management System</w:t>
      </w:r>
    </w:p>
    <w:p w:rsidR="00B35BD1" w:rsidRPr="00315CD8" w:rsidRDefault="00B35BD1" w:rsidP="0012116E">
      <w:pPr>
        <w:pStyle w:val="enumlev1"/>
        <w:tabs>
          <w:tab w:val="clear" w:pos="794"/>
        </w:tabs>
        <w:ind w:left="1200" w:hanging="1200"/>
      </w:pPr>
      <w:r w:rsidRPr="00315CD8">
        <w:t>OAM</w:t>
      </w:r>
      <w:r w:rsidRPr="00315CD8">
        <w:tab/>
        <w:t>Operation, Administration and Maintenance</w:t>
      </w:r>
    </w:p>
    <w:p w:rsidR="00B35BD1" w:rsidRPr="00315CD8" w:rsidRDefault="00B35BD1" w:rsidP="0012116E">
      <w:pPr>
        <w:pStyle w:val="enumlev1"/>
        <w:tabs>
          <w:tab w:val="clear" w:pos="794"/>
          <w:tab w:val="clear" w:pos="1191"/>
          <w:tab w:val="left" w:pos="1200"/>
        </w:tabs>
        <w:ind w:left="1200" w:hanging="1200"/>
      </w:pPr>
      <w:r w:rsidRPr="00315CD8">
        <w:t>PHB</w:t>
      </w:r>
      <w:r w:rsidRPr="00315CD8">
        <w:tab/>
      </w:r>
      <w:proofErr w:type="gramStart"/>
      <w:r w:rsidRPr="00315CD8">
        <w:t>Per</w:t>
      </w:r>
      <w:proofErr w:type="gramEnd"/>
      <w:r w:rsidRPr="00315CD8">
        <w:t xml:space="preserve"> Hop Behaviour</w:t>
      </w:r>
    </w:p>
    <w:p w:rsidR="00B35BD1" w:rsidRPr="00315CD8" w:rsidRDefault="00B35BD1" w:rsidP="0012116E">
      <w:pPr>
        <w:pStyle w:val="enumlev1"/>
        <w:tabs>
          <w:tab w:val="clear" w:pos="794"/>
          <w:tab w:val="clear" w:pos="1191"/>
          <w:tab w:val="left" w:pos="1200"/>
        </w:tabs>
        <w:ind w:left="1200" w:hanging="1200"/>
      </w:pPr>
      <w:r w:rsidRPr="00315CD8">
        <w:t>PM</w:t>
      </w:r>
      <w:r w:rsidRPr="00315CD8">
        <w:tab/>
        <w:t>Performance Monitoring</w:t>
      </w:r>
    </w:p>
    <w:p w:rsidR="00B35BD1" w:rsidRPr="00315CD8" w:rsidRDefault="00B35BD1" w:rsidP="0012116E">
      <w:pPr>
        <w:pStyle w:val="enumlev1"/>
        <w:tabs>
          <w:tab w:val="clear" w:pos="794"/>
        </w:tabs>
        <w:ind w:left="1200" w:hanging="1200"/>
      </w:pPr>
      <w:r w:rsidRPr="00315CD8">
        <w:t>PRI</w:t>
      </w:r>
      <w:r w:rsidRPr="00315CD8">
        <w:tab/>
        <w:t>Priority</w:t>
      </w:r>
    </w:p>
    <w:p w:rsidR="00B35BD1" w:rsidRPr="00315CD8" w:rsidRDefault="00B35BD1" w:rsidP="0012116E">
      <w:pPr>
        <w:pStyle w:val="enumlev1"/>
        <w:tabs>
          <w:tab w:val="clear" w:pos="794"/>
        </w:tabs>
        <w:ind w:left="1200" w:hanging="1200"/>
      </w:pPr>
      <w:r w:rsidRPr="00315CD8">
        <w:t>PSC</w:t>
      </w:r>
      <w:r w:rsidRPr="00315CD8">
        <w:tab/>
        <w:t>PHB Scheduling Class</w:t>
      </w:r>
    </w:p>
    <w:p w:rsidR="00B35BD1" w:rsidRPr="00315CD8" w:rsidRDefault="00B35BD1" w:rsidP="0012116E">
      <w:pPr>
        <w:pStyle w:val="enumlev1"/>
        <w:tabs>
          <w:tab w:val="clear" w:pos="794"/>
        </w:tabs>
        <w:ind w:left="1200" w:hanging="1200"/>
      </w:pPr>
      <w:r w:rsidRPr="00315CD8">
        <w:lastRenderedPageBreak/>
        <w:t>PSN</w:t>
      </w:r>
      <w:r w:rsidRPr="00315CD8">
        <w:tab/>
        <w:t>Packet Switched Network</w:t>
      </w:r>
    </w:p>
    <w:p w:rsidR="00B35BD1" w:rsidRPr="00315CD8" w:rsidRDefault="00B35BD1" w:rsidP="0012116E">
      <w:pPr>
        <w:pStyle w:val="enumlev1"/>
        <w:tabs>
          <w:tab w:val="clear" w:pos="794"/>
        </w:tabs>
        <w:ind w:left="1200" w:hanging="1200"/>
      </w:pPr>
      <w:r w:rsidRPr="00315CD8">
        <w:t>PTN</w:t>
      </w:r>
      <w:r w:rsidRPr="00315CD8">
        <w:tab/>
        <w:t>Packet Transport Network</w:t>
      </w:r>
    </w:p>
    <w:p w:rsidR="00B35BD1" w:rsidRPr="00315CD8" w:rsidRDefault="00B35BD1" w:rsidP="0012116E">
      <w:pPr>
        <w:pStyle w:val="enumlev1"/>
        <w:tabs>
          <w:tab w:val="clear" w:pos="794"/>
        </w:tabs>
        <w:ind w:left="1200" w:hanging="1200"/>
      </w:pPr>
      <w:r w:rsidRPr="00315CD8">
        <w:t>PW</w:t>
      </w:r>
      <w:r w:rsidRPr="00315CD8">
        <w:tab/>
        <w:t>Pseudo-Wire</w:t>
      </w:r>
    </w:p>
    <w:p w:rsidR="00B35BD1" w:rsidRPr="00315CD8" w:rsidRDefault="00B35BD1" w:rsidP="0012116E">
      <w:pPr>
        <w:pStyle w:val="enumlev1"/>
        <w:tabs>
          <w:tab w:val="clear" w:pos="794"/>
          <w:tab w:val="clear" w:pos="1191"/>
          <w:tab w:val="left" w:pos="1200"/>
        </w:tabs>
        <w:ind w:left="1200" w:hanging="1200"/>
      </w:pPr>
      <w:proofErr w:type="spellStart"/>
      <w:r w:rsidRPr="00315CD8">
        <w:t>QoS</w:t>
      </w:r>
      <w:proofErr w:type="spellEnd"/>
      <w:r w:rsidRPr="00315CD8">
        <w:tab/>
        <w:t>Quality of Service</w:t>
      </w:r>
    </w:p>
    <w:p w:rsidR="003700BA" w:rsidRPr="00315CD8" w:rsidRDefault="003700BA" w:rsidP="0012116E">
      <w:pPr>
        <w:pStyle w:val="enumlev1"/>
        <w:tabs>
          <w:tab w:val="clear" w:pos="794"/>
          <w:tab w:val="clear" w:pos="1191"/>
          <w:tab w:val="left" w:pos="1200"/>
        </w:tabs>
        <w:ind w:left="1200" w:hanging="1200"/>
      </w:pPr>
      <w:r w:rsidRPr="00315CD8">
        <w:t xml:space="preserve">RDI  </w:t>
      </w:r>
      <w:r w:rsidRPr="00315CD8">
        <w:tab/>
        <w:t>Remote Defect Indication</w:t>
      </w:r>
    </w:p>
    <w:p w:rsidR="00B35BD1" w:rsidRPr="00315CD8" w:rsidRDefault="00B35BD1" w:rsidP="0012116E">
      <w:pPr>
        <w:pStyle w:val="enumlev1"/>
        <w:tabs>
          <w:tab w:val="clear" w:pos="794"/>
          <w:tab w:val="clear" w:pos="1191"/>
          <w:tab w:val="left" w:pos="1200"/>
        </w:tabs>
        <w:ind w:left="1200" w:hanging="1200"/>
      </w:pPr>
      <w:r w:rsidRPr="00315CD8">
        <w:t>SCC</w:t>
      </w:r>
      <w:r w:rsidRPr="00315CD8">
        <w:tab/>
        <w:t>Signalling Communication Channel</w:t>
      </w:r>
    </w:p>
    <w:p w:rsidR="00B35BD1" w:rsidRPr="00315CD8" w:rsidRDefault="00B35BD1" w:rsidP="0012116E">
      <w:pPr>
        <w:pStyle w:val="enumlev1"/>
        <w:tabs>
          <w:tab w:val="clear" w:pos="794"/>
          <w:tab w:val="clear" w:pos="1191"/>
          <w:tab w:val="left" w:pos="1200"/>
        </w:tabs>
        <w:ind w:left="1200" w:hanging="1200"/>
      </w:pPr>
      <w:r w:rsidRPr="00315CD8">
        <w:t>SCC Type</w:t>
      </w:r>
      <w:r w:rsidRPr="00315CD8">
        <w:tab/>
      </w:r>
      <w:r w:rsidR="00022092" w:rsidRPr="00315CD8">
        <w:t>Signalling Communication Channel Type</w:t>
      </w:r>
    </w:p>
    <w:p w:rsidR="00B35BD1" w:rsidRPr="00315CD8" w:rsidRDefault="00B35BD1" w:rsidP="0012116E">
      <w:pPr>
        <w:pStyle w:val="enumlev1"/>
        <w:tabs>
          <w:tab w:val="clear" w:pos="794"/>
          <w:tab w:val="clear" w:pos="1191"/>
          <w:tab w:val="left" w:pos="1200"/>
        </w:tabs>
        <w:ind w:left="1200" w:hanging="1200"/>
      </w:pPr>
      <w:r w:rsidRPr="00315CD8">
        <w:t>SES</w:t>
      </w:r>
      <w:r w:rsidRPr="00315CD8">
        <w:tab/>
        <w:t xml:space="preserve">Severely </w:t>
      </w:r>
      <w:proofErr w:type="spellStart"/>
      <w:r w:rsidRPr="00315CD8">
        <w:t>Errored</w:t>
      </w:r>
      <w:proofErr w:type="spellEnd"/>
      <w:r w:rsidRPr="00315CD8">
        <w:t xml:space="preserve"> Second</w:t>
      </w:r>
    </w:p>
    <w:p w:rsidR="00B35BD1" w:rsidRPr="00315CD8" w:rsidRDefault="00B35BD1" w:rsidP="0012116E">
      <w:pPr>
        <w:pStyle w:val="enumlev1"/>
        <w:tabs>
          <w:tab w:val="clear" w:pos="794"/>
          <w:tab w:val="clear" w:pos="1191"/>
          <w:tab w:val="left" w:pos="1200"/>
        </w:tabs>
        <w:ind w:left="1200" w:hanging="1200"/>
      </w:pPr>
      <w:proofErr w:type="spellStart"/>
      <w:proofErr w:type="gramStart"/>
      <w:r w:rsidRPr="00315CD8">
        <w:t>Sk</w:t>
      </w:r>
      <w:proofErr w:type="spellEnd"/>
      <w:proofErr w:type="gramEnd"/>
      <w:r w:rsidRPr="00315CD8">
        <w:tab/>
        <w:t>Sink</w:t>
      </w:r>
    </w:p>
    <w:p w:rsidR="00B35BD1" w:rsidRPr="00315CD8" w:rsidRDefault="00B35BD1" w:rsidP="0012116E">
      <w:pPr>
        <w:pStyle w:val="enumlev1"/>
        <w:tabs>
          <w:tab w:val="clear" w:pos="794"/>
          <w:tab w:val="clear" w:pos="1191"/>
          <w:tab w:val="left" w:pos="1200"/>
        </w:tabs>
        <w:ind w:left="1200" w:hanging="1200"/>
      </w:pPr>
      <w:r w:rsidRPr="00315CD8">
        <w:t>SLA</w:t>
      </w:r>
      <w:r w:rsidRPr="00315CD8">
        <w:tab/>
        <w:t>Service Level Agreement</w:t>
      </w:r>
    </w:p>
    <w:p w:rsidR="000E4D8D" w:rsidRDefault="000E4D8D" w:rsidP="000E4D8D">
      <w:pPr>
        <w:pStyle w:val="enumlev1"/>
        <w:tabs>
          <w:tab w:val="clear" w:pos="794"/>
        </w:tabs>
        <w:ind w:left="1200" w:hanging="1200"/>
      </w:pPr>
      <w:r>
        <w:t>SL</w:t>
      </w:r>
      <w:r>
        <w:tab/>
        <w:t>Synthetic Loss Measurement</w:t>
      </w:r>
    </w:p>
    <w:p w:rsidR="000E4D8D" w:rsidRDefault="000E4D8D" w:rsidP="000E4D8D">
      <w:pPr>
        <w:pStyle w:val="enumlev1"/>
        <w:tabs>
          <w:tab w:val="clear" w:pos="794"/>
        </w:tabs>
        <w:ind w:left="1200" w:hanging="1200"/>
      </w:pPr>
      <w:proofErr w:type="spellStart"/>
      <w:r>
        <w:t>SLp</w:t>
      </w:r>
      <w:proofErr w:type="spellEnd"/>
      <w:r>
        <w:tab/>
        <w:t>Proactive Synthetic Loss Measurement</w:t>
      </w:r>
    </w:p>
    <w:p w:rsidR="000E4D8D" w:rsidRDefault="000E4D8D" w:rsidP="000E4D8D">
      <w:pPr>
        <w:pStyle w:val="enumlev1"/>
        <w:tabs>
          <w:tab w:val="clear" w:pos="794"/>
        </w:tabs>
        <w:ind w:left="1200" w:hanging="1200"/>
      </w:pPr>
      <w:proofErr w:type="spellStart"/>
      <w:r>
        <w:t>SLo</w:t>
      </w:r>
      <w:proofErr w:type="spellEnd"/>
      <w:r>
        <w:tab/>
        <w:t>On-demand Synthetic Loss Measurement</w:t>
      </w:r>
    </w:p>
    <w:p w:rsidR="00B35BD1" w:rsidRPr="00315CD8" w:rsidRDefault="00B35BD1" w:rsidP="000E4D8D">
      <w:pPr>
        <w:pStyle w:val="enumlev1"/>
        <w:tabs>
          <w:tab w:val="clear" w:pos="794"/>
        </w:tabs>
        <w:ind w:left="1200" w:hanging="1200"/>
      </w:pPr>
      <w:r w:rsidRPr="00315CD8">
        <w:t>SN</w:t>
      </w:r>
      <w:r w:rsidRPr="00315CD8">
        <w:tab/>
        <w:t>Sub-Network</w:t>
      </w:r>
    </w:p>
    <w:p w:rsidR="00B35BD1" w:rsidRPr="00315CD8" w:rsidRDefault="00B35BD1" w:rsidP="0012116E">
      <w:pPr>
        <w:pStyle w:val="enumlev1"/>
        <w:tabs>
          <w:tab w:val="clear" w:pos="794"/>
        </w:tabs>
        <w:ind w:left="1200" w:hanging="1200"/>
      </w:pPr>
      <w:r w:rsidRPr="00315CD8">
        <w:t>SNC</w:t>
      </w:r>
      <w:r w:rsidRPr="00315CD8">
        <w:tab/>
        <w:t>Sub-Network Connection</w:t>
      </w:r>
    </w:p>
    <w:p w:rsidR="00B35BD1" w:rsidRPr="00315CD8" w:rsidRDefault="00B35BD1" w:rsidP="0012116E">
      <w:pPr>
        <w:pStyle w:val="enumlev1"/>
        <w:tabs>
          <w:tab w:val="clear" w:pos="794"/>
          <w:tab w:val="clear" w:pos="1191"/>
          <w:tab w:val="left" w:pos="1200"/>
        </w:tabs>
        <w:ind w:left="1200" w:hanging="1200"/>
      </w:pPr>
      <w:r w:rsidRPr="00315CD8">
        <w:t>SNCP</w:t>
      </w:r>
      <w:r w:rsidRPr="00315CD8">
        <w:tab/>
        <w:t>Sub-Network Connection Protection</w:t>
      </w:r>
    </w:p>
    <w:p w:rsidR="00B35BD1" w:rsidRPr="00315CD8" w:rsidRDefault="00B35BD1" w:rsidP="0012116E">
      <w:pPr>
        <w:pStyle w:val="enumlev1"/>
        <w:tabs>
          <w:tab w:val="clear" w:pos="794"/>
          <w:tab w:val="clear" w:pos="1191"/>
          <w:tab w:val="left" w:pos="1200"/>
        </w:tabs>
        <w:ind w:left="1200" w:hanging="1200"/>
      </w:pPr>
      <w:r w:rsidRPr="00315CD8">
        <w:t>SNMP</w:t>
      </w:r>
      <w:r w:rsidRPr="00315CD8">
        <w:tab/>
        <w:t>Simple Network Management Protocol</w:t>
      </w:r>
    </w:p>
    <w:p w:rsidR="00B35BD1" w:rsidRPr="00315CD8" w:rsidRDefault="00B35BD1" w:rsidP="0012116E">
      <w:pPr>
        <w:pStyle w:val="enumlev1"/>
        <w:tabs>
          <w:tab w:val="clear" w:pos="794"/>
        </w:tabs>
        <w:ind w:left="1200" w:hanging="1200"/>
      </w:pPr>
      <w:r w:rsidRPr="00315CD8">
        <w:t>So</w:t>
      </w:r>
      <w:r w:rsidRPr="00315CD8">
        <w:tab/>
        <w:t>Source</w:t>
      </w:r>
    </w:p>
    <w:p w:rsidR="00B35BD1" w:rsidRPr="00315CD8" w:rsidRDefault="00B35BD1" w:rsidP="0012116E">
      <w:pPr>
        <w:pStyle w:val="enumlev1"/>
        <w:tabs>
          <w:tab w:val="clear" w:pos="794"/>
        </w:tabs>
        <w:ind w:left="1200" w:hanging="1200"/>
      </w:pPr>
      <w:r w:rsidRPr="00315CD8">
        <w:t>SQ</w:t>
      </w:r>
      <w:r w:rsidRPr="00315CD8">
        <w:tab/>
      </w:r>
      <w:proofErr w:type="spellStart"/>
      <w:r w:rsidRPr="00315CD8">
        <w:t>SeQuence</w:t>
      </w:r>
      <w:proofErr w:type="spellEnd"/>
    </w:p>
    <w:p w:rsidR="003700BA" w:rsidRPr="00315CD8" w:rsidRDefault="003700BA" w:rsidP="0012116E">
      <w:pPr>
        <w:pStyle w:val="enumlev1"/>
        <w:tabs>
          <w:tab w:val="clear" w:pos="794"/>
        </w:tabs>
        <w:ind w:left="1200" w:hanging="1200"/>
      </w:pPr>
      <w:r w:rsidRPr="00315CD8">
        <w:t xml:space="preserve">SSF  </w:t>
      </w:r>
      <w:r w:rsidRPr="00315CD8">
        <w:tab/>
        <w:t>Server Signal Fail</w:t>
      </w:r>
    </w:p>
    <w:p w:rsidR="00B35BD1" w:rsidRPr="00315CD8" w:rsidRDefault="00B35BD1" w:rsidP="0012116E">
      <w:pPr>
        <w:pStyle w:val="enumlev1"/>
        <w:tabs>
          <w:tab w:val="clear" w:pos="794"/>
        </w:tabs>
        <w:ind w:left="1200" w:hanging="1200"/>
      </w:pPr>
      <w:r w:rsidRPr="00315CD8">
        <w:t>TC</w:t>
      </w:r>
      <w:r w:rsidRPr="00315CD8">
        <w:tab/>
        <w:t>Traffic Class</w:t>
      </w:r>
    </w:p>
    <w:p w:rsidR="00B35BD1" w:rsidRPr="00315CD8" w:rsidRDefault="00B35BD1" w:rsidP="0012116E">
      <w:pPr>
        <w:pStyle w:val="enumlev1"/>
        <w:tabs>
          <w:tab w:val="clear" w:pos="794"/>
        </w:tabs>
        <w:ind w:left="1200" w:hanging="1200"/>
      </w:pPr>
      <w:r w:rsidRPr="00315CD8">
        <w:t>TCM</w:t>
      </w:r>
      <w:r w:rsidRPr="00315CD8">
        <w:tab/>
        <w:t>Tandem Connection Monitoring</w:t>
      </w:r>
    </w:p>
    <w:p w:rsidR="00B35BD1" w:rsidRPr="00315CD8" w:rsidRDefault="00B35BD1" w:rsidP="0012116E">
      <w:pPr>
        <w:pStyle w:val="enumlev1"/>
        <w:tabs>
          <w:tab w:val="clear" w:pos="794"/>
          <w:tab w:val="clear" w:pos="1191"/>
          <w:tab w:val="left" w:pos="1200"/>
        </w:tabs>
        <w:ind w:left="1200" w:hanging="1200"/>
      </w:pPr>
      <w:r w:rsidRPr="00315CD8">
        <w:t>TCS</w:t>
      </w:r>
      <w:r w:rsidRPr="00315CD8">
        <w:tab/>
        <w:t>Traffic Conditioning &amp; Shaping</w:t>
      </w:r>
    </w:p>
    <w:p w:rsidR="00B35BD1" w:rsidRPr="00315CD8" w:rsidRDefault="00B35BD1" w:rsidP="0012116E">
      <w:pPr>
        <w:pStyle w:val="enumlev1"/>
        <w:tabs>
          <w:tab w:val="clear" w:pos="794"/>
        </w:tabs>
        <w:ind w:left="1200" w:hanging="1200"/>
      </w:pPr>
      <w:r w:rsidRPr="00315CD8">
        <w:t>TH</w:t>
      </w:r>
      <w:r w:rsidRPr="00315CD8">
        <w:tab/>
        <w:t>Throughput</w:t>
      </w:r>
    </w:p>
    <w:p w:rsidR="00B35BD1" w:rsidRPr="00315CD8" w:rsidRDefault="00B35BD1" w:rsidP="0012116E">
      <w:pPr>
        <w:pStyle w:val="enumlev1"/>
        <w:tabs>
          <w:tab w:val="clear" w:pos="794"/>
        </w:tabs>
        <w:ind w:left="1200" w:hanging="1200"/>
      </w:pPr>
      <w:r w:rsidRPr="00315CD8">
        <w:t>TMN</w:t>
      </w:r>
      <w:r w:rsidRPr="00315CD8">
        <w:tab/>
        <w:t>Telecommunications Management Network</w:t>
      </w:r>
    </w:p>
    <w:p w:rsidR="00B35BD1" w:rsidRPr="00315CD8" w:rsidRDefault="00B35BD1" w:rsidP="0012116E">
      <w:pPr>
        <w:pStyle w:val="enumlev1"/>
        <w:tabs>
          <w:tab w:val="clear" w:pos="794"/>
        </w:tabs>
        <w:ind w:left="1200" w:hanging="1200"/>
      </w:pPr>
      <w:r w:rsidRPr="00315CD8">
        <w:t>TP</w:t>
      </w:r>
      <w:r w:rsidRPr="00315CD8">
        <w:tab/>
        <w:t>Termination Point</w:t>
      </w:r>
    </w:p>
    <w:p w:rsidR="00B35BD1" w:rsidRPr="00315CD8" w:rsidRDefault="00B35BD1" w:rsidP="0012116E">
      <w:pPr>
        <w:pStyle w:val="enumlev1"/>
        <w:tabs>
          <w:tab w:val="clear" w:pos="794"/>
        </w:tabs>
        <w:ind w:left="1200" w:hanging="1200"/>
      </w:pPr>
      <w:r w:rsidRPr="00315CD8">
        <w:t>TSNUM</w:t>
      </w:r>
      <w:r w:rsidRPr="00315CD8">
        <w:tab/>
      </w:r>
      <w:r w:rsidR="000E4D8D" w:rsidRPr="000E4D8D">
        <w:t>Tributary Slot Number</w:t>
      </w:r>
    </w:p>
    <w:p w:rsidR="00B35BD1" w:rsidRPr="00315CD8" w:rsidRDefault="00B35BD1" w:rsidP="0012116E">
      <w:pPr>
        <w:pStyle w:val="enumlev1"/>
        <w:tabs>
          <w:tab w:val="clear" w:pos="794"/>
        </w:tabs>
        <w:ind w:left="1200" w:hanging="1200"/>
      </w:pPr>
      <w:r w:rsidRPr="00315CD8">
        <w:t>TT</w:t>
      </w:r>
      <w:r w:rsidRPr="00315CD8">
        <w:tab/>
        <w:t>Trail Termination</w:t>
      </w:r>
    </w:p>
    <w:p w:rsidR="00B35BD1" w:rsidRPr="00315CD8" w:rsidRDefault="00B35BD1" w:rsidP="0012116E">
      <w:pPr>
        <w:pStyle w:val="enumlev1"/>
        <w:tabs>
          <w:tab w:val="clear" w:pos="794"/>
        </w:tabs>
        <w:ind w:left="1200" w:hanging="1200"/>
      </w:pPr>
      <w:r w:rsidRPr="00315CD8">
        <w:t>TTL</w:t>
      </w:r>
      <w:r w:rsidRPr="00315CD8">
        <w:tab/>
        <w:t>Time-To-Live</w:t>
      </w:r>
    </w:p>
    <w:p w:rsidR="00B35BD1" w:rsidRPr="00894FB9" w:rsidRDefault="00B35BD1" w:rsidP="0012116E">
      <w:pPr>
        <w:pStyle w:val="enumlev1"/>
        <w:tabs>
          <w:tab w:val="clear" w:pos="794"/>
        </w:tabs>
        <w:ind w:left="1200" w:hanging="1200"/>
        <w:rPr>
          <w:lang w:val="fr-CH"/>
        </w:rPr>
      </w:pPr>
      <w:r w:rsidRPr="00894FB9">
        <w:rPr>
          <w:lang w:val="fr-CH"/>
        </w:rPr>
        <w:t>TTP</w:t>
      </w:r>
      <w:r w:rsidRPr="00894FB9">
        <w:rPr>
          <w:lang w:val="fr-CH"/>
        </w:rPr>
        <w:tab/>
      </w:r>
      <w:proofErr w:type="spellStart"/>
      <w:r w:rsidRPr="00894FB9">
        <w:rPr>
          <w:lang w:val="fr-CH"/>
        </w:rPr>
        <w:t>Trail</w:t>
      </w:r>
      <w:proofErr w:type="spellEnd"/>
      <w:r w:rsidRPr="00894FB9">
        <w:rPr>
          <w:lang w:val="fr-CH"/>
        </w:rPr>
        <w:t xml:space="preserve"> </w:t>
      </w:r>
      <w:proofErr w:type="spellStart"/>
      <w:r w:rsidRPr="00894FB9">
        <w:rPr>
          <w:lang w:val="fr-CH"/>
        </w:rPr>
        <w:t>Termination</w:t>
      </w:r>
      <w:proofErr w:type="spellEnd"/>
      <w:r w:rsidRPr="00894FB9">
        <w:rPr>
          <w:lang w:val="fr-CH"/>
        </w:rPr>
        <w:t xml:space="preserve"> Point</w:t>
      </w:r>
    </w:p>
    <w:p w:rsidR="00B35BD1" w:rsidRPr="00894FB9" w:rsidRDefault="00B35BD1" w:rsidP="0012116E">
      <w:pPr>
        <w:pStyle w:val="enumlev1"/>
        <w:tabs>
          <w:tab w:val="clear" w:pos="794"/>
          <w:tab w:val="clear" w:pos="1191"/>
          <w:tab w:val="left" w:pos="1200"/>
        </w:tabs>
        <w:ind w:left="1200" w:hanging="1200"/>
        <w:rPr>
          <w:lang w:val="fr-CH"/>
        </w:rPr>
      </w:pPr>
      <w:r w:rsidRPr="00894FB9">
        <w:rPr>
          <w:lang w:val="fr-CH"/>
        </w:rPr>
        <w:t>UAS</w:t>
      </w:r>
      <w:r w:rsidRPr="00894FB9">
        <w:rPr>
          <w:lang w:val="fr-CH"/>
        </w:rPr>
        <w:tab/>
      </w:r>
      <w:proofErr w:type="spellStart"/>
      <w:r w:rsidRPr="00894FB9">
        <w:rPr>
          <w:lang w:val="fr-CH"/>
        </w:rPr>
        <w:t>UnAvailable</w:t>
      </w:r>
      <w:proofErr w:type="spellEnd"/>
      <w:r w:rsidRPr="00894FB9">
        <w:rPr>
          <w:lang w:val="fr-CH"/>
        </w:rPr>
        <w:t xml:space="preserve"> Second</w:t>
      </w:r>
    </w:p>
    <w:p w:rsidR="00B35BD1" w:rsidRPr="00315CD8" w:rsidRDefault="00B35BD1" w:rsidP="0012116E">
      <w:pPr>
        <w:pStyle w:val="enumlev1"/>
        <w:tabs>
          <w:tab w:val="clear" w:pos="794"/>
        </w:tabs>
        <w:ind w:left="1200" w:hanging="1200"/>
      </w:pPr>
      <w:r w:rsidRPr="00315CD8">
        <w:t>UML</w:t>
      </w:r>
      <w:r w:rsidRPr="00315CD8">
        <w:tab/>
        <w:t>Unified Modelling Language</w:t>
      </w:r>
    </w:p>
    <w:p w:rsidR="00B35BD1" w:rsidRDefault="00B35BD1" w:rsidP="0012116E">
      <w:pPr>
        <w:pStyle w:val="Heading1"/>
        <w:tabs>
          <w:tab w:val="clear" w:pos="0"/>
          <w:tab w:val="num" w:pos="432"/>
        </w:tabs>
      </w:pPr>
      <w:bookmarkStart w:id="44" w:name="_Toc443988425"/>
      <w:r w:rsidRPr="00315CD8">
        <w:t>Conventions</w:t>
      </w:r>
      <w:bookmarkEnd w:id="44"/>
    </w:p>
    <w:p w:rsidR="00CF2574" w:rsidRDefault="00CF2574" w:rsidP="00CF2574">
      <w:pPr>
        <w:pStyle w:val="Heading2"/>
        <w:tabs>
          <w:tab w:val="clear" w:pos="0"/>
          <w:tab w:val="num" w:pos="576"/>
        </w:tabs>
      </w:pPr>
      <w:r>
        <w:t>Information modelling conventions</w:t>
      </w:r>
    </w:p>
    <w:p w:rsidR="00CF2574" w:rsidRDefault="00CF2574" w:rsidP="00CF2574">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5.1.</w:t>
      </w:r>
    </w:p>
    <w:p w:rsidR="00CF2574" w:rsidRDefault="00CF2574" w:rsidP="00CF2574">
      <w:pPr>
        <w:pStyle w:val="Heading3"/>
        <w:tabs>
          <w:tab w:val="clear" w:pos="0"/>
          <w:tab w:val="num" w:pos="720"/>
        </w:tabs>
      </w:pPr>
      <w:r>
        <w:t>UML modelling conventions</w:t>
      </w:r>
    </w:p>
    <w:p w:rsidR="00CF2574" w:rsidRDefault="00CF2574" w:rsidP="00CF2574">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5.1.</w:t>
      </w:r>
    </w:p>
    <w:p w:rsidR="00CF2574" w:rsidRDefault="00CF2574" w:rsidP="00CF2574">
      <w:pPr>
        <w:pStyle w:val="Heading3"/>
        <w:tabs>
          <w:tab w:val="clear" w:pos="0"/>
          <w:tab w:val="num" w:pos="720"/>
        </w:tabs>
      </w:pPr>
      <w:r w:rsidRPr="00420BA9">
        <w:lastRenderedPageBreak/>
        <w:t>Model Artefact Lifecycle Stereotypes conventions</w:t>
      </w:r>
    </w:p>
    <w:p w:rsidR="00CF2574" w:rsidRPr="00562325" w:rsidRDefault="00CF2574" w:rsidP="00CF2574">
      <w:pPr>
        <w:pStyle w:val="enumlev1"/>
        <w:tabs>
          <w:tab w:val="clear" w:pos="794"/>
        </w:tabs>
        <w:ind w:left="1200" w:hanging="1200"/>
      </w:pPr>
      <w:r>
        <w:rPr>
          <w:lang w:val="en-US"/>
        </w:rPr>
        <w:t xml:space="preserve">See </w:t>
      </w:r>
      <w:r w:rsidRPr="00CC7FBF">
        <w:rPr>
          <w:lang w:val="en-US"/>
        </w:rPr>
        <w:t>ITU-T Rec.G.771</w:t>
      </w:r>
      <w:r>
        <w:rPr>
          <w:lang w:val="en-US"/>
        </w:rPr>
        <w:t>1</w:t>
      </w:r>
      <w:r w:rsidRPr="00CC7FBF">
        <w:rPr>
          <w:lang w:val="en-US"/>
        </w:rPr>
        <w:t>/Y.170</w:t>
      </w:r>
      <w:r>
        <w:rPr>
          <w:lang w:val="en-US"/>
        </w:rPr>
        <w:t>2 clause 5.2.</w:t>
      </w:r>
    </w:p>
    <w:p w:rsidR="00CF2574" w:rsidRDefault="00CF2574" w:rsidP="00CF2574">
      <w:pPr>
        <w:pStyle w:val="Heading3"/>
        <w:tabs>
          <w:tab w:val="clear" w:pos="0"/>
          <w:tab w:val="num" w:pos="720"/>
        </w:tabs>
      </w:pPr>
      <w:r w:rsidRPr="00420BA9">
        <w:t>Forwarding entity terminology conventions</w:t>
      </w:r>
    </w:p>
    <w:p w:rsidR="00CF2574" w:rsidRDefault="00CF2574" w:rsidP="00CF2574">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5.3.</w:t>
      </w:r>
    </w:p>
    <w:p w:rsidR="00CF2574" w:rsidRDefault="00CF2574" w:rsidP="00CF2574">
      <w:pPr>
        <w:pStyle w:val="Heading3"/>
        <w:tabs>
          <w:tab w:val="clear" w:pos="0"/>
          <w:tab w:val="num" w:pos="720"/>
        </w:tabs>
      </w:pPr>
      <w:r w:rsidRPr="00420BA9">
        <w:t>Conditional package conventions</w:t>
      </w:r>
    </w:p>
    <w:p w:rsidR="00CF2574" w:rsidRDefault="00CF2574" w:rsidP="00CF2574">
      <w:pPr>
        <w:pStyle w:val="enumlev1"/>
        <w:tabs>
          <w:tab w:val="clear" w:pos="794"/>
        </w:tabs>
        <w:ind w:left="1200" w:hanging="1200"/>
        <w:rPr>
          <w:lang w:val="en-US"/>
        </w:rPr>
      </w:pPr>
      <w:r>
        <w:rPr>
          <w:lang w:val="en-US"/>
        </w:rPr>
        <w:t xml:space="preserve">See </w:t>
      </w:r>
      <w:r w:rsidRPr="00CC7FBF">
        <w:rPr>
          <w:lang w:val="en-US"/>
        </w:rPr>
        <w:t>ITU-T Rec.G.771</w:t>
      </w:r>
      <w:r>
        <w:rPr>
          <w:lang w:val="en-US"/>
        </w:rPr>
        <w:t>1</w:t>
      </w:r>
      <w:r w:rsidRPr="00CC7FBF">
        <w:rPr>
          <w:lang w:val="en-US"/>
        </w:rPr>
        <w:t>/Y.170</w:t>
      </w:r>
      <w:r>
        <w:rPr>
          <w:lang w:val="en-US"/>
        </w:rPr>
        <w:t>2 clause 5.4.</w:t>
      </w:r>
    </w:p>
    <w:p w:rsidR="00CF2574" w:rsidRDefault="00CF2574" w:rsidP="00CF2574">
      <w:pPr>
        <w:pStyle w:val="Heading3"/>
        <w:tabs>
          <w:tab w:val="clear" w:pos="0"/>
          <w:tab w:val="num" w:pos="720"/>
        </w:tabs>
      </w:pPr>
      <w:r w:rsidRPr="00420BA9">
        <w:t>Pictorial diagram conventions</w:t>
      </w:r>
    </w:p>
    <w:p w:rsidR="00CF2574" w:rsidRPr="00562325" w:rsidRDefault="00CF2574" w:rsidP="00CF2574">
      <w:pPr>
        <w:pStyle w:val="enumlev1"/>
        <w:tabs>
          <w:tab w:val="clear" w:pos="794"/>
        </w:tabs>
        <w:ind w:left="1200" w:hanging="1200"/>
      </w:pPr>
      <w:r>
        <w:rPr>
          <w:lang w:val="en-US"/>
        </w:rPr>
        <w:t xml:space="preserve">See </w:t>
      </w:r>
      <w:r w:rsidRPr="00CC7FBF">
        <w:rPr>
          <w:lang w:val="en-US"/>
        </w:rPr>
        <w:t>ITU-T Rec.G.771</w:t>
      </w:r>
      <w:r>
        <w:rPr>
          <w:lang w:val="en-US"/>
        </w:rPr>
        <w:t>1</w:t>
      </w:r>
      <w:r w:rsidRPr="00CC7FBF">
        <w:rPr>
          <w:lang w:val="en-US"/>
        </w:rPr>
        <w:t>/Y.170</w:t>
      </w:r>
      <w:r>
        <w:rPr>
          <w:lang w:val="en-US"/>
        </w:rPr>
        <w:t>2 clause 5.5.</w:t>
      </w:r>
    </w:p>
    <w:p w:rsidR="00CF2574" w:rsidRPr="00CF2574" w:rsidRDefault="00CF2574" w:rsidP="00CF2574"/>
    <w:p w:rsidR="00B35BD1" w:rsidRPr="00315CD8" w:rsidRDefault="00CF2574" w:rsidP="0012116E">
      <w:pPr>
        <w:pStyle w:val="Heading2"/>
        <w:tabs>
          <w:tab w:val="clear" w:pos="0"/>
          <w:tab w:val="num" w:pos="576"/>
        </w:tabs>
      </w:pPr>
      <w:bookmarkStart w:id="45" w:name="_Ref342385019"/>
      <w:bookmarkStart w:id="46" w:name="_Toc361217660"/>
      <w:bookmarkStart w:id="47" w:name="_Toc443988426"/>
      <w:r>
        <w:t xml:space="preserve">Equipment Function </w:t>
      </w:r>
      <w:r w:rsidR="00B35BD1" w:rsidRPr="00315CD8">
        <w:t xml:space="preserve">Conventions </w:t>
      </w:r>
      <w:bookmarkEnd w:id="45"/>
      <w:bookmarkEnd w:id="46"/>
      <w:bookmarkEnd w:id="47"/>
    </w:p>
    <w:p w:rsidR="00B35BD1" w:rsidRPr="00315CD8" w:rsidRDefault="00B35BD1" w:rsidP="0012116E">
      <w:pPr>
        <w:pStyle w:val="Heading3"/>
        <w:tabs>
          <w:tab w:val="clear" w:pos="0"/>
          <w:tab w:val="num" w:pos="720"/>
        </w:tabs>
      </w:pPr>
      <w:bookmarkStart w:id="48" w:name="_Toc308706202"/>
      <w:bookmarkStart w:id="49" w:name="_Toc361217661"/>
      <w:bookmarkStart w:id="50" w:name="_Toc443988427"/>
      <w:r w:rsidRPr="00315CD8">
        <w:t>Maintenance Entity Group End Point (MEP)</w:t>
      </w:r>
      <w:bookmarkEnd w:id="48"/>
      <w:bookmarkEnd w:id="49"/>
      <w:r w:rsidR="00F14F03" w:rsidRPr="00315CD8">
        <w:t xml:space="preserve"> [ITU-T G.8121]</w:t>
      </w:r>
      <w:bookmarkEnd w:id="50"/>
    </w:p>
    <w:p w:rsidR="00B35BD1" w:rsidRPr="00315CD8" w:rsidRDefault="00B35BD1" w:rsidP="0012116E">
      <w:r w:rsidRPr="00315CD8">
        <w:t>MEG End Points (MEPs) terminate Maintenance Entities (MEs) which can span the end-to-end Network Connection or a portion of the Network Connection defined as a Tandem Connection.</w:t>
      </w:r>
    </w:p>
    <w:p w:rsidR="00B35BD1" w:rsidRPr="00315CD8" w:rsidRDefault="00B35BD1" w:rsidP="0012116E">
      <w:r w:rsidRPr="00315CD8">
        <w:t xml:space="preserve">The diagrammatic convention for Network Connection Monitoring MEP (NCM MEP) compound functions is shown in </w:t>
      </w:r>
      <w:r w:rsidR="00A974D5" w:rsidRPr="00315CD8">
        <w:fldChar w:fldCharType="begin"/>
      </w:r>
      <w:r w:rsidRPr="00315CD8">
        <w:instrText xml:space="preserve"> REF _Ref294610673 \h </w:instrText>
      </w:r>
      <w:r w:rsidR="00A974D5" w:rsidRPr="00315CD8">
        <w:fldChar w:fldCharType="separate"/>
      </w:r>
      <w:r w:rsidRPr="00315CD8">
        <w:t xml:space="preserve">Figure </w:t>
      </w:r>
      <w:r w:rsidRPr="00315CD8">
        <w:rPr>
          <w:noProof/>
        </w:rPr>
        <w:t>5</w:t>
      </w:r>
      <w:r w:rsidRPr="00315CD8">
        <w:noBreakHyphen/>
      </w:r>
      <w:r w:rsidRPr="00315CD8">
        <w:rPr>
          <w:noProof/>
        </w:rPr>
        <w:t>1</w:t>
      </w:r>
      <w:r w:rsidR="00A974D5" w:rsidRPr="00315CD8">
        <w:fldChar w:fldCharType="end"/>
      </w:r>
      <w:r w:rsidRPr="00315CD8">
        <w:t>:</w:t>
      </w:r>
    </w:p>
    <w:p w:rsidR="00B35BD1" w:rsidRPr="00315CD8" w:rsidRDefault="00B35BD1" w:rsidP="0012116E">
      <w:pPr>
        <w:keepNext/>
        <w:jc w:val="center"/>
      </w:pPr>
    </w:p>
    <w:p w:rsidR="00F14F03" w:rsidRPr="00315CD8" w:rsidRDefault="00D041C2" w:rsidP="0012116E">
      <w:pPr>
        <w:keepNext/>
        <w:jc w:val="center"/>
      </w:pPr>
      <w:r>
        <w:rPr>
          <w:noProof/>
          <w:lang w:val="en-US" w:eastAsia="zh-CN"/>
        </w:rPr>
        <w:drawing>
          <wp:inline distT="0" distB="0" distL="0" distR="0">
            <wp:extent cx="2519265" cy="1623473"/>
            <wp:effectExtent l="0" t="0" r="0" b="0"/>
            <wp:docPr id="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9363" cy="1623536"/>
                    </a:xfrm>
                    <a:prstGeom prst="rect">
                      <a:avLst/>
                    </a:prstGeom>
                    <a:noFill/>
                    <a:ln>
                      <a:noFill/>
                    </a:ln>
                  </pic:spPr>
                </pic:pic>
              </a:graphicData>
            </a:graphic>
          </wp:inline>
        </w:drawing>
      </w:r>
    </w:p>
    <w:p w:rsidR="00B35BD1" w:rsidRPr="00AF1413" w:rsidRDefault="00B35BD1" w:rsidP="00AF1413">
      <w:pPr>
        <w:jc w:val="center"/>
        <w:rPr>
          <w:b/>
        </w:rPr>
      </w:pPr>
      <w:bookmarkStart w:id="51" w:name="_Ref294610673"/>
      <w:bookmarkStart w:id="52" w:name="_Toc308706316"/>
      <w:bookmarkStart w:id="53" w:name="_Toc352242858"/>
      <w:bookmarkStart w:id="54" w:name="_Toc358802331"/>
      <w:bookmarkStart w:id="55" w:name="_Toc361218182"/>
      <w:bookmarkStart w:id="56" w:name="_Toc382299148"/>
      <w:bookmarkStart w:id="57" w:name="_Toc382299256"/>
      <w:bookmarkStart w:id="58" w:name="_Toc443988428"/>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1</w:t>
      </w:r>
      <w:r w:rsidR="00A974D5" w:rsidRPr="00AF1413">
        <w:rPr>
          <w:b/>
        </w:rPr>
        <w:fldChar w:fldCharType="end"/>
      </w:r>
      <w:bookmarkEnd w:id="51"/>
      <w:r w:rsidRPr="00AF1413">
        <w:rPr>
          <w:b/>
        </w:rPr>
        <w:t xml:space="preserve"> –</w:t>
      </w:r>
      <w:r w:rsidR="00F14F03" w:rsidRPr="00AF1413">
        <w:rPr>
          <w:b/>
        </w:rPr>
        <w:t xml:space="preserve">– Figure 9-25/G.8121 – </w:t>
      </w:r>
      <w:r w:rsidRPr="00AF1413">
        <w:rPr>
          <w:b/>
        </w:rPr>
        <w:t>MT NCM MEP compound functions</w:t>
      </w:r>
      <w:bookmarkEnd w:id="52"/>
      <w:bookmarkEnd w:id="53"/>
      <w:bookmarkEnd w:id="54"/>
      <w:bookmarkEnd w:id="55"/>
      <w:bookmarkEnd w:id="56"/>
      <w:bookmarkEnd w:id="57"/>
      <w:bookmarkEnd w:id="58"/>
    </w:p>
    <w:p w:rsidR="00B35BD1" w:rsidRPr="00315CD8" w:rsidRDefault="00B35BD1" w:rsidP="0012116E">
      <w:r w:rsidRPr="00315CD8">
        <w:t xml:space="preserve">The diagrammatic convention for Tandem Connection Monitoring MEP (TCM MEP) compound functions is shown in </w:t>
      </w:r>
      <w:r w:rsidR="00A974D5" w:rsidRPr="00315CD8">
        <w:fldChar w:fldCharType="begin"/>
      </w:r>
      <w:r w:rsidRPr="00315CD8">
        <w:instrText xml:space="preserve"> REF _Ref261857464 \h </w:instrText>
      </w:r>
      <w:r w:rsidR="00A974D5" w:rsidRPr="00315CD8">
        <w:fldChar w:fldCharType="separate"/>
      </w:r>
      <w:r w:rsidRPr="00315CD8">
        <w:t xml:space="preserve">Figure </w:t>
      </w:r>
      <w:r w:rsidRPr="00315CD8">
        <w:rPr>
          <w:noProof/>
        </w:rPr>
        <w:t>5</w:t>
      </w:r>
      <w:r w:rsidRPr="00315CD8">
        <w:noBreakHyphen/>
      </w:r>
      <w:r w:rsidRPr="00315CD8">
        <w:rPr>
          <w:noProof/>
        </w:rPr>
        <w:t>2</w:t>
      </w:r>
      <w:r w:rsidR="00A974D5" w:rsidRPr="00315CD8">
        <w:fldChar w:fldCharType="end"/>
      </w:r>
      <w:r w:rsidRPr="00315CD8">
        <w:t>:</w:t>
      </w:r>
    </w:p>
    <w:p w:rsidR="00B35BD1" w:rsidRPr="00315CD8" w:rsidRDefault="00B35BD1" w:rsidP="0012116E">
      <w:pPr>
        <w:jc w:val="center"/>
      </w:pPr>
    </w:p>
    <w:p w:rsidR="008F4860" w:rsidRPr="00315CD8" w:rsidRDefault="00D041C2" w:rsidP="0012116E">
      <w:pPr>
        <w:jc w:val="center"/>
      </w:pPr>
      <w:r>
        <w:rPr>
          <w:noProof/>
          <w:lang w:val="en-US" w:eastAsia="zh-CN"/>
        </w:rPr>
        <w:lastRenderedPageBreak/>
        <w:drawing>
          <wp:inline distT="0" distB="0" distL="0" distR="0">
            <wp:extent cx="3359150" cy="2593975"/>
            <wp:effectExtent l="0" t="0" r="0" b="0"/>
            <wp:docPr id="12"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59150" cy="2593975"/>
                    </a:xfrm>
                    <a:prstGeom prst="rect">
                      <a:avLst/>
                    </a:prstGeom>
                    <a:noFill/>
                    <a:ln>
                      <a:noFill/>
                    </a:ln>
                  </pic:spPr>
                </pic:pic>
              </a:graphicData>
            </a:graphic>
          </wp:inline>
        </w:drawing>
      </w:r>
    </w:p>
    <w:p w:rsidR="00B35BD1" w:rsidRPr="00AF1413" w:rsidRDefault="00B35BD1" w:rsidP="00AF1413">
      <w:pPr>
        <w:jc w:val="center"/>
        <w:rPr>
          <w:b/>
        </w:rPr>
      </w:pPr>
      <w:bookmarkStart w:id="59" w:name="_Ref261857464"/>
      <w:bookmarkStart w:id="60" w:name="_Toc308706318"/>
      <w:bookmarkStart w:id="61" w:name="_Toc352242860"/>
      <w:bookmarkStart w:id="62" w:name="_Toc358802333"/>
      <w:bookmarkStart w:id="63" w:name="_Toc361218184"/>
      <w:bookmarkStart w:id="64" w:name="_Toc382299149"/>
      <w:bookmarkStart w:id="65" w:name="_Toc382299257"/>
      <w:bookmarkStart w:id="66" w:name="_Toc443988429"/>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2</w:t>
      </w:r>
      <w:r w:rsidR="00A974D5" w:rsidRPr="00AF1413">
        <w:rPr>
          <w:b/>
        </w:rPr>
        <w:fldChar w:fldCharType="end"/>
      </w:r>
      <w:bookmarkEnd w:id="59"/>
      <w:r w:rsidRPr="00AF1413">
        <w:rPr>
          <w:b/>
        </w:rPr>
        <w:t xml:space="preserve"> – </w:t>
      </w:r>
      <w:r w:rsidR="008F4860" w:rsidRPr="00AF1413">
        <w:rPr>
          <w:b/>
        </w:rPr>
        <w:t xml:space="preserve">Figure 9-26/G.8121 – </w:t>
      </w:r>
      <w:r w:rsidRPr="00AF1413">
        <w:rPr>
          <w:b/>
        </w:rPr>
        <w:t>MT TCM MEP compound functions</w:t>
      </w:r>
      <w:bookmarkEnd w:id="60"/>
      <w:bookmarkEnd w:id="61"/>
      <w:bookmarkEnd w:id="62"/>
      <w:bookmarkEnd w:id="63"/>
      <w:bookmarkEnd w:id="64"/>
      <w:bookmarkEnd w:id="65"/>
      <w:bookmarkEnd w:id="66"/>
    </w:p>
    <w:p w:rsidR="00B35BD1" w:rsidRPr="00315CD8" w:rsidRDefault="00F14F03" w:rsidP="0012116E">
      <w:r w:rsidRPr="00315CD8">
        <w:t>Note: Unlike the Ethernet technology, the same MT/MT atomic function defined in [ITU-T G.8121] can be used either within the optional TCM MEP (i.e., not "stand alone") or at the layer boundary (i.e., "stand alone" and not be a part of a MEP), regardless of the number of client signals (even in case of only one signal when there is no multiplexing).</w:t>
      </w:r>
    </w:p>
    <w:p w:rsidR="00B35BD1" w:rsidRPr="00315CD8" w:rsidRDefault="00B35BD1" w:rsidP="0012116E">
      <w:pPr>
        <w:pStyle w:val="Heading3"/>
        <w:tabs>
          <w:tab w:val="clear" w:pos="0"/>
          <w:tab w:val="num" w:pos="720"/>
        </w:tabs>
      </w:pPr>
      <w:bookmarkStart w:id="67" w:name="_Toc308706203"/>
      <w:bookmarkStart w:id="68" w:name="_Toc361217662"/>
      <w:bookmarkStart w:id="69" w:name="_Toc443988430"/>
      <w:r w:rsidRPr="00315CD8">
        <w:t>Maintenance Entity Group Intermediate Point (MIP)</w:t>
      </w:r>
      <w:bookmarkEnd w:id="67"/>
      <w:bookmarkEnd w:id="68"/>
      <w:r w:rsidR="008F4860" w:rsidRPr="00315CD8">
        <w:t xml:space="preserve"> [ITU-T G.8121]</w:t>
      </w:r>
      <w:bookmarkEnd w:id="69"/>
    </w:p>
    <w:p w:rsidR="00B35BD1" w:rsidRPr="00315CD8" w:rsidRDefault="00B35BD1" w:rsidP="0012116E">
      <w:r w:rsidRPr="00315CD8">
        <w:t xml:space="preserve">The diagrammatic convention for MIP compound functions is shown in </w:t>
      </w:r>
      <w:r w:rsidR="00A974D5" w:rsidRPr="00315CD8">
        <w:fldChar w:fldCharType="begin"/>
      </w:r>
      <w:r w:rsidRPr="00315CD8">
        <w:instrText xml:space="preserve"> REF _Ref261857518 \h </w:instrText>
      </w:r>
      <w:r w:rsidR="00A974D5" w:rsidRPr="00315CD8">
        <w:fldChar w:fldCharType="separate"/>
      </w:r>
      <w:r w:rsidRPr="00315CD8">
        <w:t xml:space="preserve">Figure </w:t>
      </w:r>
      <w:r w:rsidRPr="00315CD8">
        <w:rPr>
          <w:noProof/>
        </w:rPr>
        <w:t>5</w:t>
      </w:r>
      <w:r w:rsidRPr="00315CD8">
        <w:noBreakHyphen/>
      </w:r>
      <w:r w:rsidRPr="00315CD8">
        <w:rPr>
          <w:noProof/>
        </w:rPr>
        <w:t>3</w:t>
      </w:r>
      <w:r w:rsidR="00A974D5" w:rsidRPr="00315CD8">
        <w:fldChar w:fldCharType="end"/>
      </w:r>
      <w:r w:rsidRPr="00315CD8">
        <w:t>:</w:t>
      </w:r>
    </w:p>
    <w:p w:rsidR="00B35BD1" w:rsidRPr="00315CD8" w:rsidRDefault="00B35BD1" w:rsidP="0012116E">
      <w:pPr>
        <w:jc w:val="center"/>
      </w:pPr>
    </w:p>
    <w:p w:rsidR="008F4860" w:rsidRPr="00315CD8" w:rsidRDefault="00D041C2" w:rsidP="0012116E">
      <w:pPr>
        <w:jc w:val="center"/>
      </w:pPr>
      <w:r>
        <w:rPr>
          <w:noProof/>
          <w:lang w:val="en-US" w:eastAsia="zh-CN"/>
        </w:rPr>
        <w:drawing>
          <wp:inline distT="0" distB="0" distL="0" distR="0">
            <wp:extent cx="2463282" cy="2307723"/>
            <wp:effectExtent l="0" t="0" r="0" b="0"/>
            <wp:docPr id="13"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3251" cy="2307694"/>
                    </a:xfrm>
                    <a:prstGeom prst="rect">
                      <a:avLst/>
                    </a:prstGeom>
                    <a:noFill/>
                    <a:ln>
                      <a:noFill/>
                    </a:ln>
                  </pic:spPr>
                </pic:pic>
              </a:graphicData>
            </a:graphic>
          </wp:inline>
        </w:drawing>
      </w:r>
    </w:p>
    <w:p w:rsidR="00B35BD1" w:rsidRPr="00AF1413" w:rsidRDefault="00B35BD1" w:rsidP="00AF1413">
      <w:pPr>
        <w:jc w:val="center"/>
        <w:rPr>
          <w:b/>
        </w:rPr>
      </w:pPr>
      <w:bookmarkStart w:id="70" w:name="_Ref261857518"/>
      <w:bookmarkStart w:id="71" w:name="_Toc308706320"/>
      <w:bookmarkStart w:id="72" w:name="_Toc352242861"/>
      <w:bookmarkStart w:id="73" w:name="_Toc358802334"/>
      <w:bookmarkStart w:id="74" w:name="_Toc361218185"/>
      <w:bookmarkStart w:id="75" w:name="_Toc382299151"/>
      <w:bookmarkStart w:id="76" w:name="_Toc382299258"/>
      <w:bookmarkStart w:id="77" w:name="_Toc443988431"/>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3</w:t>
      </w:r>
      <w:r w:rsidR="00A974D5" w:rsidRPr="00AF1413">
        <w:rPr>
          <w:b/>
        </w:rPr>
        <w:fldChar w:fldCharType="end"/>
      </w:r>
      <w:bookmarkEnd w:id="70"/>
      <w:r w:rsidRPr="00AF1413">
        <w:rPr>
          <w:b/>
        </w:rPr>
        <w:t xml:space="preserve"> </w:t>
      </w:r>
      <w:r w:rsidR="008F4860" w:rsidRPr="00AF1413">
        <w:rPr>
          <w:b/>
        </w:rPr>
        <w:t xml:space="preserve">– Figure 9-27/G.8121 – </w:t>
      </w:r>
      <w:r w:rsidRPr="00AF1413">
        <w:rPr>
          <w:b/>
        </w:rPr>
        <w:t>MT MIP compound functions</w:t>
      </w:r>
      <w:bookmarkEnd w:id="71"/>
      <w:bookmarkEnd w:id="72"/>
      <w:bookmarkEnd w:id="73"/>
      <w:bookmarkEnd w:id="74"/>
      <w:bookmarkEnd w:id="75"/>
      <w:bookmarkEnd w:id="76"/>
      <w:bookmarkEnd w:id="77"/>
    </w:p>
    <w:p w:rsidR="00B35BD1" w:rsidRPr="00315CD8" w:rsidRDefault="00B35BD1" w:rsidP="0012116E"/>
    <w:p w:rsidR="00B35BD1" w:rsidRPr="00315CD8" w:rsidRDefault="00B35BD1" w:rsidP="0012116E">
      <w:r w:rsidRPr="00315CD8">
        <w:t xml:space="preserve">The diagrammatic convention for half MIP compound functions is shown in </w:t>
      </w:r>
      <w:r w:rsidR="00A974D5" w:rsidRPr="00315CD8">
        <w:fldChar w:fldCharType="begin"/>
      </w:r>
      <w:r w:rsidRPr="00315CD8">
        <w:instrText xml:space="preserve"> REF _Ref294610716 \h </w:instrText>
      </w:r>
      <w:r w:rsidR="00A974D5" w:rsidRPr="00315CD8">
        <w:fldChar w:fldCharType="separate"/>
      </w:r>
      <w:r w:rsidRPr="00315CD8">
        <w:t xml:space="preserve">Figure </w:t>
      </w:r>
      <w:r w:rsidRPr="00315CD8">
        <w:rPr>
          <w:noProof/>
        </w:rPr>
        <w:t>5</w:t>
      </w:r>
      <w:r w:rsidRPr="00315CD8">
        <w:noBreakHyphen/>
      </w:r>
      <w:r w:rsidRPr="00315CD8">
        <w:rPr>
          <w:noProof/>
        </w:rPr>
        <w:t>4</w:t>
      </w:r>
      <w:r w:rsidR="00A974D5" w:rsidRPr="00315CD8">
        <w:fldChar w:fldCharType="end"/>
      </w:r>
      <w:r w:rsidRPr="00315CD8">
        <w:t>:</w:t>
      </w:r>
    </w:p>
    <w:p w:rsidR="00B35BD1" w:rsidRPr="00315CD8" w:rsidRDefault="00B35BD1" w:rsidP="0012116E">
      <w:pPr>
        <w:jc w:val="center"/>
      </w:pPr>
    </w:p>
    <w:p w:rsidR="008F4860" w:rsidRPr="00315CD8" w:rsidRDefault="008F4860" w:rsidP="0012116E">
      <w:pPr>
        <w:jc w:val="center"/>
      </w:pPr>
      <w:r w:rsidRPr="00315CD8">
        <w:rPr>
          <w:i/>
          <w:noProof/>
          <w:highlight w:val="yellow"/>
          <w:lang w:eastAsia="zh-CN"/>
        </w:rPr>
        <w:object w:dxaOrig="7180"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pt;height:166.5pt" o:ole="">
            <v:imagedata r:id="rId13" o:title="" cropbottom="44432f" cropleft="5137f" cropright="40348f"/>
          </v:shape>
          <o:OLEObject Type="Embed" ProgID="PowerPoint.Slide.12" ShapeID="_x0000_i1025" DrawAspect="Content" ObjectID="_1536562230" r:id="rId14"/>
        </w:object>
      </w:r>
    </w:p>
    <w:p w:rsidR="00B35BD1" w:rsidRPr="00AF1413" w:rsidRDefault="00B35BD1" w:rsidP="00AF1413">
      <w:pPr>
        <w:jc w:val="center"/>
        <w:rPr>
          <w:b/>
        </w:rPr>
      </w:pPr>
      <w:bookmarkStart w:id="78" w:name="_Ref294610716"/>
      <w:bookmarkStart w:id="79" w:name="_Toc308706321"/>
      <w:bookmarkStart w:id="80" w:name="_Toc352242862"/>
      <w:bookmarkStart w:id="81" w:name="_Toc358802335"/>
      <w:bookmarkStart w:id="82" w:name="_Toc361218186"/>
      <w:bookmarkStart w:id="83" w:name="_Toc382299152"/>
      <w:bookmarkStart w:id="84" w:name="_Toc382299259"/>
      <w:bookmarkStart w:id="85" w:name="_Toc443988432"/>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4</w:t>
      </w:r>
      <w:r w:rsidR="00A974D5" w:rsidRPr="00AF1413">
        <w:rPr>
          <w:b/>
        </w:rPr>
        <w:fldChar w:fldCharType="end"/>
      </w:r>
      <w:bookmarkEnd w:id="78"/>
      <w:r w:rsidRPr="00AF1413">
        <w:rPr>
          <w:b/>
        </w:rPr>
        <w:t xml:space="preserve"> –</w:t>
      </w:r>
      <w:r w:rsidR="008F4860" w:rsidRPr="00AF1413">
        <w:rPr>
          <w:b/>
        </w:rPr>
        <w:t xml:space="preserve"> Figure 9-28/G.8121 – </w:t>
      </w:r>
      <w:r w:rsidRPr="00AF1413">
        <w:rPr>
          <w:b/>
        </w:rPr>
        <w:t>MT Half MIP compound functions</w:t>
      </w:r>
      <w:bookmarkEnd w:id="79"/>
      <w:bookmarkEnd w:id="80"/>
      <w:bookmarkEnd w:id="81"/>
      <w:bookmarkEnd w:id="82"/>
      <w:bookmarkEnd w:id="83"/>
      <w:bookmarkEnd w:id="84"/>
      <w:bookmarkEnd w:id="85"/>
    </w:p>
    <w:p w:rsidR="00B35BD1" w:rsidRPr="00315CD8" w:rsidRDefault="00B35BD1" w:rsidP="0012116E"/>
    <w:p w:rsidR="00B35BD1" w:rsidRPr="00315CD8" w:rsidRDefault="00B35BD1" w:rsidP="0012116E"/>
    <w:p w:rsidR="00B35BD1" w:rsidRPr="00315CD8" w:rsidRDefault="00B35BD1" w:rsidP="0012116E">
      <w:pPr>
        <w:pStyle w:val="Heading3"/>
        <w:tabs>
          <w:tab w:val="clear" w:pos="0"/>
          <w:tab w:val="num" w:pos="720"/>
        </w:tabs>
      </w:pPr>
      <w:bookmarkStart w:id="86" w:name="_Toc361217664"/>
      <w:bookmarkStart w:id="87" w:name="_Toc443988433"/>
      <w:r w:rsidRPr="00315CD8">
        <w:t>MEPs and MIPs along a Maintenance Entity</w:t>
      </w:r>
      <w:bookmarkEnd w:id="86"/>
      <w:bookmarkEnd w:id="87"/>
    </w:p>
    <w:p w:rsidR="00B35BD1" w:rsidRPr="00315CD8" w:rsidRDefault="00B35BD1" w:rsidP="0012116E">
      <w:r w:rsidRPr="00315CD8">
        <w:t xml:space="preserve">The diagrammatic convention for MEPs and MIPs along an individual ME as shown in </w:t>
      </w:r>
      <w:fldSimple w:instr=" REF _Ref261937094 \h  \* MERGEFORMAT ">
        <w:r w:rsidRPr="00315CD8">
          <w:t>Figure 5</w:t>
        </w:r>
        <w:r w:rsidRPr="00315CD8">
          <w:noBreakHyphen/>
          <w:t>5</w:t>
        </w:r>
      </w:fldSimple>
      <w:r w:rsidRPr="00315CD8">
        <w:t>:</w:t>
      </w:r>
    </w:p>
    <w:p w:rsidR="00B35BD1" w:rsidRPr="00315CD8" w:rsidRDefault="00B35BD1" w:rsidP="0012116E">
      <w:r w:rsidRPr="00315CD8">
        <w:object w:dxaOrig="5679" w:dyaOrig="510">
          <v:shape id="_x0000_i1026" type="#_x0000_t75" style="width:476.25pt;height:42pt" o:ole="">
            <v:imagedata r:id="rId15" o:title=""/>
          </v:shape>
          <o:OLEObject Type="Embed" ProgID="Designer.Drawing.7" ShapeID="_x0000_i1026" DrawAspect="Content" ObjectID="_1536562231" r:id="rId16"/>
        </w:object>
      </w:r>
    </w:p>
    <w:p w:rsidR="00B35BD1" w:rsidRPr="00AF1413" w:rsidRDefault="00B35BD1" w:rsidP="00AF1413">
      <w:pPr>
        <w:jc w:val="center"/>
        <w:rPr>
          <w:b/>
        </w:rPr>
      </w:pPr>
      <w:bookmarkStart w:id="88" w:name="_Ref261937094"/>
      <w:bookmarkStart w:id="89" w:name="_Toc308706323"/>
      <w:bookmarkStart w:id="90" w:name="_Toc352242864"/>
      <w:bookmarkStart w:id="91" w:name="_Toc358802337"/>
      <w:bookmarkStart w:id="92" w:name="_Toc361218188"/>
      <w:bookmarkStart w:id="93" w:name="_Toc382299154"/>
      <w:bookmarkStart w:id="94" w:name="_Toc382299260"/>
      <w:bookmarkStart w:id="95" w:name="_Toc443988434"/>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5</w:t>
      </w:r>
      <w:r w:rsidR="00A974D5" w:rsidRPr="00AF1413">
        <w:rPr>
          <w:b/>
        </w:rPr>
        <w:fldChar w:fldCharType="end"/>
      </w:r>
      <w:bookmarkEnd w:id="88"/>
      <w:r w:rsidRPr="00AF1413">
        <w:rPr>
          <w:b/>
        </w:rPr>
        <w:t xml:space="preserve"> – MEPs and MIPs along a Maintenance Entity (ME)</w:t>
      </w:r>
      <w:bookmarkEnd w:id="89"/>
      <w:bookmarkEnd w:id="90"/>
      <w:bookmarkEnd w:id="91"/>
      <w:bookmarkEnd w:id="92"/>
      <w:bookmarkEnd w:id="93"/>
      <w:bookmarkEnd w:id="94"/>
      <w:bookmarkEnd w:id="95"/>
    </w:p>
    <w:p w:rsidR="00B35BD1" w:rsidRPr="00315CD8" w:rsidRDefault="00B35BD1" w:rsidP="0012116E">
      <w:r w:rsidRPr="00315CD8">
        <w:t>Note that the ME can span the whole end-to-end Network Connection or a portion of it called a Tandem Connection.</w:t>
      </w:r>
    </w:p>
    <w:p w:rsidR="00B35BD1" w:rsidRPr="00315CD8" w:rsidRDefault="00B35BD1" w:rsidP="0012116E"/>
    <w:p w:rsidR="00B35BD1" w:rsidRPr="00315CD8" w:rsidRDefault="00B35BD1" w:rsidP="0012116E"/>
    <w:p w:rsidR="00B35BD1" w:rsidRPr="00315CD8" w:rsidRDefault="00B35BD1" w:rsidP="0012116E">
      <w:pPr>
        <w:pStyle w:val="Heading2"/>
        <w:tabs>
          <w:tab w:val="clear" w:pos="0"/>
          <w:tab w:val="num" w:pos="576"/>
        </w:tabs>
      </w:pPr>
      <w:bookmarkStart w:id="96" w:name="_Toc308706205"/>
      <w:bookmarkStart w:id="97" w:name="_Toc361217665"/>
      <w:bookmarkStart w:id="98" w:name="_Toc443988435"/>
      <w:r w:rsidRPr="00315CD8">
        <w:t>Conventions defined in this Recommendation</w:t>
      </w:r>
      <w:bookmarkEnd w:id="96"/>
      <w:bookmarkEnd w:id="97"/>
      <w:bookmarkEnd w:id="98"/>
    </w:p>
    <w:p w:rsidR="00B35BD1" w:rsidRPr="00315CD8" w:rsidRDefault="00B35BD1" w:rsidP="0012116E">
      <w:r w:rsidRPr="00315CD8">
        <w:t>This Recommendation uses the following conventions:</w:t>
      </w:r>
    </w:p>
    <w:p w:rsidR="00B35BD1" w:rsidRPr="00315CD8" w:rsidRDefault="00B35BD1" w:rsidP="0012116E">
      <w:pPr>
        <w:pStyle w:val="enumlev1"/>
        <w:tabs>
          <w:tab w:val="clear" w:pos="794"/>
        </w:tabs>
        <w:ind w:left="1200" w:hanging="1200"/>
      </w:pPr>
    </w:p>
    <w:p w:rsidR="00B35BD1" w:rsidRPr="00315CD8" w:rsidRDefault="00B35BD1" w:rsidP="0012116E">
      <w:pPr>
        <w:pStyle w:val="Heading3"/>
        <w:tabs>
          <w:tab w:val="clear" w:pos="0"/>
          <w:tab w:val="num" w:pos="720"/>
        </w:tabs>
      </w:pPr>
      <w:bookmarkStart w:id="99" w:name="_Toc323205819"/>
      <w:bookmarkStart w:id="100" w:name="_Toc443988436"/>
      <w:r w:rsidRPr="00315CD8">
        <w:t>Colour Code convention</w:t>
      </w:r>
      <w:bookmarkEnd w:id="99"/>
      <w:bookmarkEnd w:id="100"/>
    </w:p>
    <w:p w:rsidR="00B35BD1" w:rsidRPr="00315CD8" w:rsidRDefault="00B35BD1" w:rsidP="0012116E">
      <w:pPr>
        <w:pStyle w:val="enumlev1"/>
        <w:tabs>
          <w:tab w:val="clear" w:pos="794"/>
        </w:tabs>
        <w:ind w:left="1200" w:hanging="1200"/>
      </w:pPr>
      <w:r w:rsidRPr="00315CD8">
        <w:t>The following "colour code" is used in this document:</w:t>
      </w:r>
    </w:p>
    <w:p w:rsidR="00B35BD1" w:rsidRPr="00315CD8" w:rsidRDefault="00B35BD1" w:rsidP="0012116E">
      <w:pPr>
        <w:pStyle w:val="enumlev1"/>
        <w:tabs>
          <w:tab w:val="clear" w:pos="794"/>
        </w:tabs>
        <w:ind w:left="1200" w:hanging="1200"/>
      </w:pPr>
    </w:p>
    <w:p w:rsidR="00B35BD1" w:rsidRPr="00AF1413" w:rsidRDefault="00B35BD1" w:rsidP="00AF1413">
      <w:pPr>
        <w:jc w:val="center"/>
        <w:rPr>
          <w:b/>
        </w:rPr>
      </w:pPr>
      <w:bookmarkStart w:id="101" w:name="_Ref316293828"/>
      <w:bookmarkStart w:id="102" w:name="_Toc316312493"/>
      <w:bookmarkStart w:id="103" w:name="_Toc381970702"/>
      <w:bookmarkStart w:id="104" w:name="_Toc382299157"/>
      <w:bookmarkStart w:id="105" w:name="_Toc443988437"/>
      <w:r w:rsidRPr="00AF1413">
        <w:rPr>
          <w:b/>
        </w:rPr>
        <w:t xml:space="preserve">Table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5</w:t>
      </w:r>
      <w:r w:rsidR="00A974D5" w:rsidRPr="00AF1413">
        <w:rPr>
          <w:b/>
        </w:rPr>
        <w:fldChar w:fldCharType="end"/>
      </w:r>
      <w:r w:rsidRPr="00AF1413">
        <w:rPr>
          <w:b/>
        </w:rPr>
        <w:noBreakHyphen/>
      </w:r>
      <w:r w:rsidR="00A974D5" w:rsidRPr="00AF1413">
        <w:rPr>
          <w:b/>
        </w:rPr>
        <w:fldChar w:fldCharType="begin"/>
      </w:r>
      <w:r w:rsidRPr="00AF1413">
        <w:rPr>
          <w:b/>
        </w:rPr>
        <w:instrText xml:space="preserve"> SEQ Table \* ARABIC \s 1 </w:instrText>
      </w:r>
      <w:r w:rsidR="00A974D5" w:rsidRPr="00AF1413">
        <w:rPr>
          <w:b/>
        </w:rPr>
        <w:fldChar w:fldCharType="separate"/>
      </w:r>
      <w:r w:rsidRPr="00AF1413">
        <w:rPr>
          <w:b/>
          <w:noProof/>
        </w:rPr>
        <w:t>1</w:t>
      </w:r>
      <w:r w:rsidR="00A974D5" w:rsidRPr="00AF1413">
        <w:rPr>
          <w:b/>
        </w:rPr>
        <w:fldChar w:fldCharType="end"/>
      </w:r>
      <w:bookmarkEnd w:id="101"/>
      <w:r w:rsidRPr="00AF1413">
        <w:rPr>
          <w:b/>
        </w:rPr>
        <w:t xml:space="preserve"> – Colour Code convention</w:t>
      </w:r>
      <w:bookmarkEnd w:id="102"/>
      <w:bookmarkEnd w:id="103"/>
      <w:bookmarkEnd w:id="104"/>
      <w:bookmarkEnd w:id="1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00"/>
        <w:gridCol w:w="3864"/>
      </w:tblGrid>
      <w:tr w:rsidR="00B35BD1" w:rsidRPr="00315CD8" w:rsidTr="00766355">
        <w:trPr>
          <w:tblHeader/>
          <w:jc w:val="center"/>
        </w:trPr>
        <w:tc>
          <w:tcPr>
            <w:tcW w:w="1700" w:type="dxa"/>
            <w:shd w:val="clear" w:color="auto" w:fill="C0C0C0"/>
            <w:vAlign w:val="center"/>
          </w:tcPr>
          <w:p w:rsidR="00B35BD1" w:rsidRPr="00315CD8" w:rsidRDefault="00B35BD1" w:rsidP="00766355">
            <w:pPr>
              <w:spacing w:before="40" w:after="40"/>
              <w:rPr>
                <w:b/>
                <w:szCs w:val="24"/>
              </w:rPr>
            </w:pPr>
            <w:r w:rsidRPr="00315CD8">
              <w:rPr>
                <w:b/>
                <w:szCs w:val="24"/>
              </w:rPr>
              <w:t>"colour code"</w:t>
            </w:r>
          </w:p>
        </w:tc>
        <w:tc>
          <w:tcPr>
            <w:tcW w:w="3864" w:type="dxa"/>
            <w:shd w:val="clear" w:color="auto" w:fill="C0C0C0"/>
            <w:vAlign w:val="center"/>
          </w:tcPr>
          <w:p w:rsidR="00B35BD1" w:rsidRPr="00315CD8" w:rsidRDefault="00B35BD1" w:rsidP="00766355">
            <w:pPr>
              <w:spacing w:before="40" w:after="40"/>
              <w:rPr>
                <w:b/>
                <w:szCs w:val="24"/>
              </w:rPr>
            </w:pPr>
            <w:r w:rsidRPr="00315CD8">
              <w:rPr>
                <w:b/>
                <w:szCs w:val="24"/>
              </w:rPr>
              <w:t>G.8152 Object Class</w:t>
            </w:r>
          </w:p>
        </w:tc>
      </w:tr>
      <w:tr w:rsidR="00B35BD1" w:rsidRPr="00315CD8" w:rsidTr="00766355">
        <w:trPr>
          <w:jc w:val="center"/>
        </w:trPr>
        <w:tc>
          <w:tcPr>
            <w:tcW w:w="1700" w:type="dxa"/>
            <w:shd w:val="clear" w:color="auto" w:fill="FFFF99"/>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MaintenanceEntityGroupEndPoint</w:t>
            </w:r>
            <w:proofErr w:type="spellEnd"/>
          </w:p>
        </w:tc>
      </w:tr>
      <w:tr w:rsidR="00B35BD1" w:rsidRPr="00315CD8" w:rsidTr="00766355">
        <w:trPr>
          <w:jc w:val="center"/>
        </w:trPr>
        <w:tc>
          <w:tcPr>
            <w:tcW w:w="1700" w:type="dxa"/>
            <w:shd w:val="clear" w:color="auto" w:fill="CC99FF"/>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MT_TrailTerminationPoint</w:t>
            </w:r>
            <w:proofErr w:type="spellEnd"/>
          </w:p>
        </w:tc>
      </w:tr>
      <w:tr w:rsidR="00B35BD1" w:rsidRPr="00315CD8" w:rsidTr="00766355">
        <w:trPr>
          <w:jc w:val="center"/>
        </w:trPr>
        <w:tc>
          <w:tcPr>
            <w:tcW w:w="1700" w:type="dxa"/>
            <w:shd w:val="clear" w:color="auto" w:fill="FF99CC"/>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MT_ConnectionTerminationPoint</w:t>
            </w:r>
            <w:proofErr w:type="spellEnd"/>
          </w:p>
        </w:tc>
      </w:tr>
      <w:tr w:rsidR="00B35BD1" w:rsidRPr="00315CD8" w:rsidTr="00766355">
        <w:trPr>
          <w:jc w:val="center"/>
        </w:trPr>
        <w:tc>
          <w:tcPr>
            <w:tcW w:w="1700" w:type="dxa"/>
            <w:shd w:val="clear" w:color="auto" w:fill="FFCC99"/>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OnDemandMeasurementJob</w:t>
            </w:r>
            <w:proofErr w:type="spellEnd"/>
          </w:p>
        </w:tc>
      </w:tr>
      <w:tr w:rsidR="00B35BD1" w:rsidRPr="00315CD8" w:rsidTr="00766355">
        <w:trPr>
          <w:jc w:val="center"/>
        </w:trPr>
        <w:tc>
          <w:tcPr>
            <w:tcW w:w="1700" w:type="dxa"/>
            <w:shd w:val="clear" w:color="auto" w:fill="CCFFCC"/>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ProActiveMeasurementJob</w:t>
            </w:r>
            <w:proofErr w:type="spellEnd"/>
          </w:p>
        </w:tc>
      </w:tr>
      <w:tr w:rsidR="00B35BD1" w:rsidRPr="00315CD8" w:rsidTr="00766355">
        <w:trPr>
          <w:jc w:val="center"/>
        </w:trPr>
        <w:tc>
          <w:tcPr>
            <w:tcW w:w="1700" w:type="dxa"/>
            <w:shd w:val="clear" w:color="auto" w:fill="CCFFFF"/>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MaintenanceJob</w:t>
            </w:r>
            <w:proofErr w:type="spellEnd"/>
          </w:p>
        </w:tc>
      </w:tr>
      <w:tr w:rsidR="00B35BD1" w:rsidRPr="00315CD8" w:rsidTr="00766355">
        <w:trPr>
          <w:jc w:val="center"/>
        </w:trPr>
        <w:tc>
          <w:tcPr>
            <w:tcW w:w="1700" w:type="dxa"/>
            <w:shd w:val="clear" w:color="auto" w:fill="00FF00"/>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proofErr w:type="spellStart"/>
            <w:r w:rsidRPr="00315CD8">
              <w:rPr>
                <w:szCs w:val="24"/>
              </w:rPr>
              <w:t>TerminationPointPool</w:t>
            </w:r>
            <w:proofErr w:type="spellEnd"/>
          </w:p>
        </w:tc>
      </w:tr>
      <w:tr w:rsidR="00B35BD1" w:rsidRPr="00315CD8" w:rsidTr="00766355">
        <w:trPr>
          <w:jc w:val="center"/>
        </w:trPr>
        <w:tc>
          <w:tcPr>
            <w:tcW w:w="1700" w:type="dxa"/>
            <w:shd w:val="clear" w:color="auto" w:fill="FF0066"/>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r w:rsidRPr="00315CD8">
              <w:rPr>
                <w:szCs w:val="24"/>
              </w:rPr>
              <w:t>specific highlighting</w:t>
            </w:r>
          </w:p>
        </w:tc>
      </w:tr>
      <w:tr w:rsidR="00B35BD1" w:rsidRPr="00315CD8" w:rsidTr="00766355">
        <w:trPr>
          <w:jc w:val="center"/>
        </w:trPr>
        <w:tc>
          <w:tcPr>
            <w:tcW w:w="1700" w:type="dxa"/>
            <w:shd w:val="clear" w:color="auto" w:fill="808080"/>
            <w:vAlign w:val="center"/>
          </w:tcPr>
          <w:p w:rsidR="00B35BD1" w:rsidRPr="00315CD8" w:rsidRDefault="00B35BD1" w:rsidP="00766355">
            <w:pPr>
              <w:spacing w:before="40" w:after="40"/>
              <w:rPr>
                <w:szCs w:val="24"/>
              </w:rPr>
            </w:pPr>
          </w:p>
        </w:tc>
        <w:tc>
          <w:tcPr>
            <w:tcW w:w="3864" w:type="dxa"/>
            <w:vAlign w:val="center"/>
          </w:tcPr>
          <w:p w:rsidR="00B35BD1" w:rsidRPr="00315CD8" w:rsidRDefault="00B35BD1" w:rsidP="00766355">
            <w:pPr>
              <w:spacing w:before="40" w:after="40"/>
              <w:rPr>
                <w:szCs w:val="24"/>
              </w:rPr>
            </w:pPr>
            <w:r w:rsidRPr="00315CD8">
              <w:rPr>
                <w:szCs w:val="24"/>
              </w:rPr>
              <w:t>not in scope</w:t>
            </w:r>
          </w:p>
        </w:tc>
      </w:tr>
    </w:tbl>
    <w:p w:rsidR="00B35BD1" w:rsidRPr="00315CD8" w:rsidRDefault="00B35BD1" w:rsidP="0012116E"/>
    <w:p w:rsidR="00B35BD1" w:rsidRPr="00315CD8" w:rsidRDefault="00B35BD1" w:rsidP="0012116E">
      <w:pPr>
        <w:pStyle w:val="Heading3"/>
        <w:tabs>
          <w:tab w:val="clear" w:pos="0"/>
          <w:tab w:val="num" w:pos="720"/>
        </w:tabs>
      </w:pPr>
      <w:bookmarkStart w:id="106" w:name="_Ref304373218"/>
      <w:bookmarkStart w:id="107" w:name="_Toc308706210"/>
      <w:bookmarkStart w:id="108" w:name="_Toc361217667"/>
      <w:bookmarkStart w:id="109" w:name="_Toc443988438"/>
      <w:bookmarkStart w:id="110" w:name="_Toc308706206"/>
      <w:bookmarkStart w:id="111" w:name="_Toc323205829"/>
      <w:r w:rsidRPr="00315CD8">
        <w:t>Modelling convention for Adaptation Functions</w:t>
      </w:r>
      <w:bookmarkEnd w:id="106"/>
      <w:bookmarkEnd w:id="107"/>
      <w:bookmarkEnd w:id="108"/>
      <w:bookmarkEnd w:id="109"/>
    </w:p>
    <w:p w:rsidR="00B35BD1" w:rsidRPr="00315CD8" w:rsidRDefault="00B35BD1" w:rsidP="0012116E">
      <w:r w:rsidRPr="00315CD8">
        <w:t xml:space="preserve">Every adaptation function has a </w:t>
      </w:r>
      <w:proofErr w:type="spellStart"/>
      <w:r w:rsidRPr="00315CD8">
        <w:t>MI_Active</w:t>
      </w:r>
      <w:proofErr w:type="spellEnd"/>
      <w:r w:rsidRPr="00315CD8">
        <w:t xml:space="preserve"> parameter. This is not modelled since it will always be active in the MPLS-TP technology.</w:t>
      </w:r>
    </w:p>
    <w:p w:rsidR="00B35BD1" w:rsidRPr="00315CD8" w:rsidRDefault="00B35BD1" w:rsidP="0012116E"/>
    <w:p w:rsidR="00B35BD1" w:rsidRPr="00315CD8" w:rsidRDefault="00B35BD1" w:rsidP="0012116E">
      <w:pPr>
        <w:pStyle w:val="Heading4"/>
        <w:tabs>
          <w:tab w:val="clear" w:pos="0"/>
          <w:tab w:val="num" w:pos="864"/>
        </w:tabs>
      </w:pPr>
      <w:bookmarkStart w:id="112" w:name="_Toc308706212"/>
      <w:bookmarkStart w:id="113" w:name="_Toc361217668"/>
      <w:r w:rsidRPr="00315CD8">
        <w:t>MPLS-TP Server Adaptation Modelling</w:t>
      </w:r>
      <w:bookmarkEnd w:id="112"/>
      <w:bookmarkEnd w:id="113"/>
    </w:p>
    <w:p w:rsidR="00B35BD1" w:rsidRPr="00315CD8" w:rsidRDefault="00B35BD1" w:rsidP="0012116E"/>
    <w:p w:rsidR="00B35BD1" w:rsidRPr="00315CD8" w:rsidRDefault="00245AF3" w:rsidP="0012116E">
      <w:pPr>
        <w:spacing w:after="120"/>
        <w:jc w:val="center"/>
        <w:rPr>
          <w:szCs w:val="24"/>
        </w:rPr>
      </w:pPr>
      <w:r w:rsidRPr="00315CD8">
        <w:rPr>
          <w:noProof/>
          <w:szCs w:val="24"/>
          <w:lang w:val="en-US" w:eastAsia="zh-CN"/>
        </w:rPr>
        <w:drawing>
          <wp:inline distT="0" distB="0" distL="0" distR="0">
            <wp:extent cx="5619750" cy="1952625"/>
            <wp:effectExtent l="0" t="0" r="0" b="9525"/>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9750" cy="1952625"/>
                    </a:xfrm>
                    <a:prstGeom prst="rect">
                      <a:avLst/>
                    </a:prstGeom>
                    <a:noFill/>
                    <a:ln>
                      <a:noFill/>
                    </a:ln>
                  </pic:spPr>
                </pic:pic>
              </a:graphicData>
            </a:graphic>
          </wp:inline>
        </w:drawing>
      </w:r>
    </w:p>
    <w:p w:rsidR="00B35BD1" w:rsidRPr="00315CD8" w:rsidRDefault="00B35BD1" w:rsidP="0012116E">
      <w:pPr>
        <w:pStyle w:val="FigureNotitle"/>
      </w:pPr>
      <w:bookmarkStart w:id="114" w:name="_Toc308706336"/>
      <w:bookmarkStart w:id="115" w:name="_Toc352242865"/>
      <w:bookmarkStart w:id="116" w:name="_Toc358802338"/>
      <w:bookmarkStart w:id="117" w:name="_Toc361218189"/>
      <w:bookmarkStart w:id="118" w:name="_Toc382299261"/>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5</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6</w:t>
      </w:r>
      <w:r w:rsidR="00A974D5" w:rsidRPr="00315CD8">
        <w:fldChar w:fldCharType="end"/>
      </w:r>
      <w:r w:rsidRPr="00315CD8">
        <w:t>: Illustrative Diagram for MPLS-TP server Adaptation modelling</w:t>
      </w:r>
      <w:bookmarkEnd w:id="114"/>
      <w:bookmarkEnd w:id="115"/>
      <w:bookmarkEnd w:id="116"/>
      <w:bookmarkEnd w:id="117"/>
      <w:bookmarkEnd w:id="118"/>
    </w:p>
    <w:p w:rsidR="00B35BD1" w:rsidRPr="00315CD8" w:rsidRDefault="00B35BD1" w:rsidP="0012116E"/>
    <w:p w:rsidR="00B35BD1" w:rsidRPr="00894FB9" w:rsidRDefault="00B35BD1" w:rsidP="0012116E">
      <w:pPr>
        <w:pStyle w:val="Heading4"/>
        <w:tabs>
          <w:tab w:val="clear" w:pos="0"/>
          <w:tab w:val="num" w:pos="864"/>
        </w:tabs>
        <w:rPr>
          <w:lang w:val="fr-CH"/>
        </w:rPr>
      </w:pPr>
      <w:bookmarkStart w:id="119" w:name="_Toc308706213"/>
      <w:bookmarkStart w:id="120" w:name="_Toc361217669"/>
      <w:r w:rsidRPr="00894FB9">
        <w:rPr>
          <w:lang w:val="fr-CH"/>
        </w:rPr>
        <w:t xml:space="preserve">Non-MPLS-TP Server Adaptation </w:t>
      </w:r>
      <w:proofErr w:type="spellStart"/>
      <w:r w:rsidRPr="00894FB9">
        <w:rPr>
          <w:lang w:val="fr-CH"/>
        </w:rPr>
        <w:t>Modelling</w:t>
      </w:r>
      <w:bookmarkEnd w:id="119"/>
      <w:bookmarkEnd w:id="120"/>
      <w:proofErr w:type="spellEnd"/>
    </w:p>
    <w:p w:rsidR="00B35BD1" w:rsidRPr="00894FB9" w:rsidRDefault="00B35BD1" w:rsidP="0012116E">
      <w:pPr>
        <w:rPr>
          <w:lang w:val="fr-CH"/>
        </w:rPr>
      </w:pPr>
    </w:p>
    <w:p w:rsidR="00B35BD1" w:rsidRPr="00315CD8" w:rsidRDefault="00245AF3" w:rsidP="0012116E">
      <w:pPr>
        <w:spacing w:after="120"/>
        <w:jc w:val="center"/>
        <w:rPr>
          <w:rFonts w:ascii="Arial" w:hAnsi="Arial" w:cs="Arial"/>
          <w:sz w:val="20"/>
        </w:rPr>
      </w:pPr>
      <w:r w:rsidRPr="00315CD8">
        <w:rPr>
          <w:rFonts w:ascii="Arial" w:hAnsi="Arial" w:cs="Arial"/>
          <w:noProof/>
          <w:sz w:val="20"/>
          <w:lang w:val="en-US" w:eastAsia="zh-CN"/>
        </w:rPr>
        <w:drawing>
          <wp:inline distT="0" distB="0" distL="0" distR="0">
            <wp:extent cx="5695950" cy="2162175"/>
            <wp:effectExtent l="0" t="0" r="0" b="952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95950" cy="2162175"/>
                    </a:xfrm>
                    <a:prstGeom prst="rect">
                      <a:avLst/>
                    </a:prstGeom>
                    <a:noFill/>
                    <a:ln>
                      <a:noFill/>
                    </a:ln>
                  </pic:spPr>
                </pic:pic>
              </a:graphicData>
            </a:graphic>
          </wp:inline>
        </w:drawing>
      </w:r>
    </w:p>
    <w:p w:rsidR="00B35BD1" w:rsidRPr="00315CD8" w:rsidRDefault="00B35BD1" w:rsidP="0012116E">
      <w:pPr>
        <w:pStyle w:val="FigureNotitle"/>
      </w:pPr>
      <w:bookmarkStart w:id="121" w:name="_Ref316310381"/>
      <w:bookmarkStart w:id="122" w:name="_Toc308706337"/>
      <w:bookmarkStart w:id="123" w:name="_Ref316310388"/>
      <w:bookmarkStart w:id="124" w:name="_Toc352242866"/>
      <w:bookmarkStart w:id="125" w:name="_Toc358802339"/>
      <w:bookmarkStart w:id="126" w:name="_Toc361218190"/>
      <w:bookmarkStart w:id="127" w:name="_Toc382299262"/>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5</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7</w:t>
      </w:r>
      <w:r w:rsidR="00A974D5" w:rsidRPr="00315CD8">
        <w:fldChar w:fldCharType="end"/>
      </w:r>
      <w:bookmarkEnd w:id="121"/>
      <w:r w:rsidRPr="00315CD8">
        <w:t>: Illustrative Diagram for Non-MPLS-TP server Adaptation modelling</w:t>
      </w:r>
      <w:bookmarkEnd w:id="122"/>
      <w:bookmarkEnd w:id="123"/>
      <w:bookmarkEnd w:id="124"/>
      <w:bookmarkEnd w:id="125"/>
      <w:bookmarkEnd w:id="126"/>
      <w:bookmarkEnd w:id="127"/>
    </w:p>
    <w:p w:rsidR="00B35BD1" w:rsidRPr="00315CD8" w:rsidRDefault="00B35BD1" w:rsidP="0012116E"/>
    <w:p w:rsidR="00B35BD1" w:rsidRPr="00315CD8" w:rsidRDefault="00B35BD1" w:rsidP="0012116E">
      <w:pPr>
        <w:pStyle w:val="Heading1"/>
        <w:tabs>
          <w:tab w:val="clear" w:pos="0"/>
          <w:tab w:val="num" w:pos="432"/>
        </w:tabs>
      </w:pPr>
      <w:bookmarkStart w:id="128" w:name="_Toc443988439"/>
      <w:r w:rsidRPr="00315CD8">
        <w:lastRenderedPageBreak/>
        <w:t>Overview of the Model</w:t>
      </w:r>
      <w:bookmarkEnd w:id="110"/>
      <w:bookmarkEnd w:id="111"/>
      <w:bookmarkEnd w:id="128"/>
    </w:p>
    <w:p w:rsidR="00B35BD1" w:rsidRPr="00315CD8" w:rsidRDefault="00A974D5" w:rsidP="0012116E">
      <w:fldSimple w:instr=" REF _Ref208634292 \h  \* MERGEFORMAT ">
        <w:r w:rsidR="00B35BD1" w:rsidRPr="00315CD8">
          <w:t xml:space="preserve">Figure </w:t>
        </w:r>
        <w:r w:rsidR="00B35BD1" w:rsidRPr="00315CD8">
          <w:rPr>
            <w:noProof/>
          </w:rPr>
          <w:t>6</w:t>
        </w:r>
        <w:r w:rsidR="00B35BD1" w:rsidRPr="00315CD8">
          <w:rPr>
            <w:noProof/>
          </w:rPr>
          <w:noBreakHyphen/>
          <w:t>1</w:t>
        </w:r>
      </w:fldSimple>
      <w:r w:rsidR="00B35BD1" w:rsidRPr="00315CD8">
        <w:t xml:space="preserve"> </w:t>
      </w:r>
      <w:r w:rsidR="00CD5098">
        <w:t xml:space="preserve">below </w:t>
      </w:r>
      <w:r w:rsidR="00B35BD1" w:rsidRPr="00315CD8">
        <w:t>shows the mapping between the object classes and the MPLS-TP atomic functions defined in Figure 1/G.8121/Y.1381.</w:t>
      </w:r>
    </w:p>
    <w:p w:rsidR="00B35BD1" w:rsidRPr="00315CD8" w:rsidRDefault="00B35BD1" w:rsidP="0012116E"/>
    <w:p w:rsidR="00E46C2B" w:rsidRDefault="00E46C2B">
      <w:pPr>
        <w:keepNext/>
        <w:jc w:val="center"/>
      </w:pPr>
    </w:p>
    <w:p w:rsidR="00E46C2B" w:rsidRDefault="00E46C2B">
      <w:pPr>
        <w:keepNext/>
        <w:jc w:val="center"/>
        <w:rPr>
          <w:lang w:val="en-US"/>
        </w:rPr>
      </w:pPr>
    </w:p>
    <w:p w:rsidR="00C36BCB" w:rsidRDefault="00C36BCB">
      <w:pPr>
        <w:keepNext/>
        <w:jc w:val="center"/>
      </w:pPr>
      <w:r w:rsidRPr="00C36BCB">
        <w:rPr>
          <w:lang w:val="en-US"/>
        </w:rPr>
        <w:object w:dxaOrig="7809" w:dyaOrig="5406">
          <v:shape id="_x0000_i1027" type="#_x0000_t75" style="width:414pt;height:237pt" o:ole="">
            <v:imagedata r:id="rId19" o:title="" croptop="11204f" cropbottom="4426f" cropright="5058f"/>
          </v:shape>
          <o:OLEObject Type="Embed" ProgID="PowerPoint.Slide.12" ShapeID="_x0000_i1027" DrawAspect="Content" ObjectID="_1536562232" r:id="rId20"/>
        </w:object>
      </w:r>
    </w:p>
    <w:p w:rsidR="00B35BD1" w:rsidRPr="00AF1413" w:rsidRDefault="00B35BD1" w:rsidP="00AF1413">
      <w:pPr>
        <w:jc w:val="center"/>
        <w:rPr>
          <w:b/>
        </w:rPr>
      </w:pPr>
      <w:bookmarkStart w:id="129" w:name="_Ref208634292"/>
      <w:bookmarkStart w:id="130" w:name="_Toc308706324"/>
      <w:bookmarkStart w:id="131" w:name="_Toc323206002"/>
      <w:bookmarkStart w:id="132" w:name="_Toc382299160"/>
      <w:bookmarkStart w:id="133" w:name="_Toc382299263"/>
      <w:bookmarkStart w:id="134" w:name="_Toc443988440"/>
      <w:bookmarkStart w:id="135" w:name="OLE_LINK1"/>
      <w:r w:rsidRPr="00AF1413">
        <w:rPr>
          <w:b/>
        </w:rPr>
        <w:t xml:space="preserve">Figure </w:t>
      </w:r>
      <w:r w:rsidR="00A974D5" w:rsidRPr="00AF1413">
        <w:rPr>
          <w:b/>
        </w:rPr>
        <w:fldChar w:fldCharType="begin"/>
      </w:r>
      <w:r w:rsidRPr="00AF1413">
        <w:rPr>
          <w:b/>
        </w:rPr>
        <w:instrText xml:space="preserve"> STYLEREF 1 \s </w:instrText>
      </w:r>
      <w:r w:rsidR="00A974D5" w:rsidRPr="00AF1413">
        <w:rPr>
          <w:b/>
        </w:rPr>
        <w:fldChar w:fldCharType="separate"/>
      </w:r>
      <w:r w:rsidRPr="00AF1413">
        <w:rPr>
          <w:b/>
          <w:noProof/>
        </w:rPr>
        <w:t>6</w:t>
      </w:r>
      <w:r w:rsidR="00A974D5" w:rsidRPr="00AF1413">
        <w:rPr>
          <w:b/>
        </w:rPr>
        <w:fldChar w:fldCharType="end"/>
      </w:r>
      <w:r w:rsidRPr="00AF1413">
        <w:rPr>
          <w:b/>
        </w:rPr>
        <w:noBreakHyphen/>
      </w:r>
      <w:r w:rsidR="00A974D5" w:rsidRPr="00AF1413">
        <w:rPr>
          <w:b/>
        </w:rPr>
        <w:fldChar w:fldCharType="begin"/>
      </w:r>
      <w:r w:rsidRPr="00AF1413">
        <w:rPr>
          <w:b/>
        </w:rPr>
        <w:instrText xml:space="preserve"> SEQ Figure \* ARABIC \s 1 </w:instrText>
      </w:r>
      <w:r w:rsidR="00A974D5" w:rsidRPr="00AF1413">
        <w:rPr>
          <w:b/>
        </w:rPr>
        <w:fldChar w:fldCharType="separate"/>
      </w:r>
      <w:r w:rsidRPr="00AF1413">
        <w:rPr>
          <w:b/>
          <w:noProof/>
        </w:rPr>
        <w:t>1</w:t>
      </w:r>
      <w:r w:rsidR="00A974D5" w:rsidRPr="00AF1413">
        <w:rPr>
          <w:b/>
        </w:rPr>
        <w:fldChar w:fldCharType="end"/>
      </w:r>
      <w:bookmarkEnd w:id="129"/>
      <w:r w:rsidRPr="00AF1413">
        <w:rPr>
          <w:b/>
        </w:rPr>
        <w:t xml:space="preserve"> – Over view of Object Class mapping to G.8121 Atomic Functions</w:t>
      </w:r>
      <w:bookmarkEnd w:id="130"/>
      <w:bookmarkEnd w:id="131"/>
      <w:bookmarkEnd w:id="132"/>
      <w:bookmarkEnd w:id="133"/>
      <w:bookmarkEnd w:id="134"/>
    </w:p>
    <w:bookmarkEnd w:id="135"/>
    <w:p w:rsidR="00B35BD1" w:rsidRPr="00315CD8" w:rsidRDefault="00B35BD1" w:rsidP="0012116E">
      <w:pPr>
        <w:spacing w:before="0" w:after="120"/>
        <w:jc w:val="center"/>
        <w:rPr>
          <w:sz w:val="20"/>
        </w:rPr>
      </w:pPr>
      <w:r w:rsidRPr="00315CD8">
        <w:rPr>
          <w:sz w:val="20"/>
        </w:rPr>
        <w:t>(</w:t>
      </w:r>
      <w:proofErr w:type="gramStart"/>
      <w:r w:rsidRPr="00315CD8">
        <w:rPr>
          <w:sz w:val="20"/>
        </w:rPr>
        <w:t>based</w:t>
      </w:r>
      <w:proofErr w:type="gramEnd"/>
      <w:r w:rsidRPr="00315CD8">
        <w:rPr>
          <w:sz w:val="20"/>
        </w:rPr>
        <w:t xml:space="preserve"> on Figure 1/G.8121/Y.1381)</w:t>
      </w:r>
    </w:p>
    <w:p w:rsidR="00B35BD1" w:rsidRPr="00484E68" w:rsidRDefault="00CD5098" w:rsidP="0012116E">
      <w:r w:rsidRPr="00484E68">
        <w:t>Figure 6-1A below shows the containment relationship among the MPLS-TP object classes defined in this Recommendation. The containment relationship reflects the lifecycle dependency between object instances.</w:t>
      </w:r>
    </w:p>
    <w:p w:rsidR="001E2F9B" w:rsidRPr="00484E68" w:rsidRDefault="00CD5098" w:rsidP="001E2F9B">
      <w:pPr>
        <w:jc w:val="center"/>
      </w:pPr>
      <w:r w:rsidRPr="00484E68">
        <w:rPr>
          <w:b/>
        </w:rPr>
        <w:t xml:space="preserve">Figure </w:t>
      </w:r>
      <w:r w:rsidR="00A974D5" w:rsidRPr="00484E68">
        <w:rPr>
          <w:b/>
        </w:rPr>
        <w:fldChar w:fldCharType="begin"/>
      </w:r>
      <w:r w:rsidRPr="00484E68">
        <w:rPr>
          <w:b/>
        </w:rPr>
        <w:instrText xml:space="preserve"> STYLEREF 1 \s </w:instrText>
      </w:r>
      <w:r w:rsidR="00A974D5" w:rsidRPr="00484E68">
        <w:rPr>
          <w:b/>
        </w:rPr>
        <w:fldChar w:fldCharType="separate"/>
      </w:r>
      <w:r w:rsidRPr="00484E68">
        <w:rPr>
          <w:b/>
          <w:noProof/>
        </w:rPr>
        <w:t>6</w:t>
      </w:r>
      <w:r w:rsidR="00A974D5" w:rsidRPr="00484E68">
        <w:rPr>
          <w:b/>
        </w:rPr>
        <w:fldChar w:fldCharType="end"/>
      </w:r>
      <w:r w:rsidRPr="00484E68">
        <w:rPr>
          <w:b/>
        </w:rPr>
        <w:noBreakHyphen/>
      </w:r>
      <w:r w:rsidR="00A974D5" w:rsidRPr="00484E68">
        <w:rPr>
          <w:b/>
        </w:rPr>
        <w:fldChar w:fldCharType="begin"/>
      </w:r>
      <w:r w:rsidRPr="00484E68">
        <w:rPr>
          <w:b/>
        </w:rPr>
        <w:instrText xml:space="preserve"> SEQ Figure \* ARABIC \s 1 </w:instrText>
      </w:r>
      <w:r w:rsidR="00A974D5" w:rsidRPr="00484E68">
        <w:rPr>
          <w:b/>
        </w:rPr>
        <w:fldChar w:fldCharType="separate"/>
      </w:r>
      <w:r w:rsidRPr="00484E68">
        <w:rPr>
          <w:b/>
          <w:noProof/>
        </w:rPr>
        <w:t>1</w:t>
      </w:r>
      <w:r w:rsidR="00A974D5" w:rsidRPr="00484E68">
        <w:rPr>
          <w:b/>
        </w:rPr>
        <w:fldChar w:fldCharType="end"/>
      </w:r>
      <w:r w:rsidRPr="00484E68">
        <w:rPr>
          <w:b/>
        </w:rPr>
        <w:t>A –MPLS-TP Object Class Containment Relationship</w:t>
      </w:r>
    </w:p>
    <w:p w:rsidR="00CD5098" w:rsidRPr="00484E68" w:rsidRDefault="00CD5098" w:rsidP="0012116E"/>
    <w:p w:rsidR="00CD5098" w:rsidRDefault="00CD5098" w:rsidP="0012116E">
      <w:r w:rsidRPr="00484E68">
        <w:t xml:space="preserve">Figure 6-1B below shows the relationship of the MPLS-TP object classes to the </w:t>
      </w:r>
      <w:proofErr w:type="spellStart"/>
      <w:r w:rsidRPr="00484E68">
        <w:t>GlobalClass</w:t>
      </w:r>
      <w:proofErr w:type="spellEnd"/>
      <w:r w:rsidRPr="00484E68">
        <w:t xml:space="preserve"> and </w:t>
      </w:r>
      <w:proofErr w:type="spellStart"/>
      <w:r w:rsidRPr="00484E68">
        <w:t>LocalClass</w:t>
      </w:r>
      <w:proofErr w:type="spellEnd"/>
      <w:r w:rsidRPr="00484E68">
        <w:t xml:space="preserve"> objects defined in the Recommendation [ITU-T G.7711] Core Model for inheriting the </w:t>
      </w:r>
      <w:proofErr w:type="spellStart"/>
      <w:r w:rsidRPr="00484E68">
        <w:t>uuid</w:t>
      </w:r>
      <w:proofErr w:type="spellEnd"/>
      <w:r w:rsidRPr="00484E68">
        <w:t xml:space="preserve"> or the </w:t>
      </w:r>
      <w:proofErr w:type="spellStart"/>
      <w:r w:rsidRPr="00484E68">
        <w:t>localIdList</w:t>
      </w:r>
      <w:proofErr w:type="spellEnd"/>
      <w:r w:rsidRPr="00484E68">
        <w:t xml:space="preserve"> attributes. See Recommendation [ITU-T G.7711] Annex C for how the</w:t>
      </w:r>
      <w:r>
        <w:t xml:space="preserve"> identifier attributes </w:t>
      </w:r>
      <w:proofErr w:type="spellStart"/>
      <w:r>
        <w:t>uuid</w:t>
      </w:r>
      <w:proofErr w:type="spellEnd"/>
      <w:r>
        <w:t xml:space="preserve"> and </w:t>
      </w:r>
      <w:proofErr w:type="spellStart"/>
      <w:r>
        <w:t>localIdList</w:t>
      </w:r>
      <w:proofErr w:type="spellEnd"/>
      <w:r>
        <w:t xml:space="preserve"> are used for identifying object instance.</w:t>
      </w:r>
    </w:p>
    <w:p w:rsidR="001E2F9B" w:rsidRDefault="000F65F2" w:rsidP="001E2F9B">
      <w:pPr>
        <w:jc w:val="center"/>
      </w:pPr>
      <w:r>
        <w:rPr>
          <w:color w:val="FF0000"/>
        </w:rPr>
        <w:lastRenderedPageBreak/>
        <w:t xml:space="preserve"> </w:t>
      </w:r>
      <w:r>
        <w:rPr>
          <w:noProof/>
          <w:lang w:val="en-US" w:eastAsia="zh-CN"/>
        </w:rPr>
        <w:drawing>
          <wp:inline distT="0" distB="0" distL="0" distR="0">
            <wp:extent cx="6120765" cy="5138420"/>
            <wp:effectExtent l="19050" t="0" r="0" b="0"/>
            <wp:docPr id="4" name="Picture 33" descr="C:\Users\hklam\AppData\Local\Microsoft\Windows\Temporary Internet Files\Content.Word\Identifi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hklam\AppData\Local\Microsoft\Windows\Temporary Internet Files\Content.Word\Identifiers.png"/>
                    <pic:cNvPicPr>
                      <a:picLocks noChangeAspect="1" noChangeArrowheads="1"/>
                    </pic:cNvPicPr>
                  </pic:nvPicPr>
                  <pic:blipFill>
                    <a:blip r:embed="rId21" cstate="print"/>
                    <a:srcRect/>
                    <a:stretch>
                      <a:fillRect/>
                    </a:stretch>
                  </pic:blipFill>
                  <pic:spPr bwMode="auto">
                    <a:xfrm>
                      <a:off x="0" y="0"/>
                      <a:ext cx="6120765" cy="5138420"/>
                    </a:xfrm>
                    <a:prstGeom prst="rect">
                      <a:avLst/>
                    </a:prstGeom>
                    <a:noFill/>
                    <a:ln w="9525">
                      <a:noFill/>
                      <a:miter lim="800000"/>
                      <a:headEnd/>
                      <a:tailEnd/>
                    </a:ln>
                  </pic:spPr>
                </pic:pic>
              </a:graphicData>
            </a:graphic>
          </wp:inline>
        </w:drawing>
      </w:r>
    </w:p>
    <w:p w:rsidR="001E2F9B" w:rsidRDefault="00CD5098" w:rsidP="001E2F9B">
      <w:pPr>
        <w:jc w:val="center"/>
        <w:rPr>
          <w:b/>
        </w:rPr>
      </w:pPr>
      <w:r w:rsidRPr="00D047C4">
        <w:rPr>
          <w:b/>
        </w:rPr>
        <w:t xml:space="preserve">Figure </w:t>
      </w:r>
      <w:r w:rsidR="00A974D5" w:rsidRPr="00D047C4">
        <w:rPr>
          <w:b/>
        </w:rPr>
        <w:fldChar w:fldCharType="begin"/>
      </w:r>
      <w:r w:rsidRPr="00D047C4">
        <w:rPr>
          <w:b/>
        </w:rPr>
        <w:instrText xml:space="preserve"> STYLEREF 1 \s </w:instrText>
      </w:r>
      <w:r w:rsidR="00A974D5" w:rsidRPr="00D047C4">
        <w:rPr>
          <w:b/>
        </w:rPr>
        <w:fldChar w:fldCharType="separate"/>
      </w:r>
      <w:r w:rsidRPr="00D047C4">
        <w:rPr>
          <w:b/>
          <w:noProof/>
        </w:rPr>
        <w:t>6</w:t>
      </w:r>
      <w:r w:rsidR="00A974D5" w:rsidRPr="00D047C4">
        <w:rPr>
          <w:b/>
        </w:rPr>
        <w:fldChar w:fldCharType="end"/>
      </w:r>
      <w:r w:rsidRPr="00D047C4">
        <w:rPr>
          <w:b/>
        </w:rPr>
        <w:noBreakHyphen/>
      </w:r>
      <w:r w:rsidR="00A974D5" w:rsidRPr="00D047C4">
        <w:rPr>
          <w:b/>
        </w:rPr>
        <w:fldChar w:fldCharType="begin"/>
      </w:r>
      <w:r w:rsidRPr="00D047C4">
        <w:rPr>
          <w:b/>
        </w:rPr>
        <w:instrText xml:space="preserve"> SEQ Figure \* ARABIC \s 1 </w:instrText>
      </w:r>
      <w:r w:rsidR="00A974D5" w:rsidRPr="00D047C4">
        <w:rPr>
          <w:b/>
        </w:rPr>
        <w:fldChar w:fldCharType="separate"/>
      </w:r>
      <w:r w:rsidRPr="00D047C4">
        <w:rPr>
          <w:b/>
          <w:noProof/>
        </w:rPr>
        <w:t>1</w:t>
      </w:r>
      <w:r w:rsidR="00A974D5" w:rsidRPr="00D047C4">
        <w:rPr>
          <w:b/>
        </w:rPr>
        <w:fldChar w:fldCharType="end"/>
      </w:r>
      <w:r>
        <w:rPr>
          <w:b/>
        </w:rPr>
        <w:t>B</w:t>
      </w:r>
      <w:r w:rsidRPr="00D047C4">
        <w:rPr>
          <w:b/>
        </w:rPr>
        <w:t xml:space="preserve"> –</w:t>
      </w:r>
      <w:r>
        <w:rPr>
          <w:b/>
        </w:rPr>
        <w:t xml:space="preserve">MPLS-TP </w:t>
      </w:r>
      <w:r w:rsidRPr="00D047C4">
        <w:rPr>
          <w:b/>
        </w:rPr>
        <w:t xml:space="preserve">Object Class </w:t>
      </w:r>
      <w:r>
        <w:rPr>
          <w:b/>
        </w:rPr>
        <w:t>Identifier</w:t>
      </w:r>
    </w:p>
    <w:p w:rsidR="000F65F2" w:rsidRDefault="000F65F2">
      <w:pPr>
        <w:jc w:val="center"/>
        <w:rPr>
          <w:color w:val="FF0000"/>
        </w:rPr>
      </w:pPr>
      <w:r w:rsidRPr="004B2C77">
        <w:rPr>
          <w:color w:val="FF0000"/>
        </w:rPr>
        <w:object w:dxaOrig="1531" w:dyaOrig="1002">
          <v:shape id="_x0000_i1028" type="#_x0000_t75" style="width:76.5pt;height:50.25pt" o:ole="">
            <v:imagedata r:id="rId22" o:title=""/>
          </v:shape>
          <o:OLEObject Type="Embed" ProgID="Package" ShapeID="_x0000_i1028" DrawAspect="Icon" ObjectID="_1536562233" r:id="rId23"/>
        </w:object>
      </w:r>
    </w:p>
    <w:p w:rsidR="00CD5098" w:rsidRPr="00315CD8" w:rsidRDefault="00CD5098" w:rsidP="0012116E"/>
    <w:p w:rsidR="00B35BD1" w:rsidRPr="00315CD8" w:rsidRDefault="00B35BD1" w:rsidP="0012116E">
      <w:pPr>
        <w:pStyle w:val="Heading2"/>
        <w:tabs>
          <w:tab w:val="clear" w:pos="0"/>
          <w:tab w:val="num" w:pos="576"/>
        </w:tabs>
      </w:pPr>
      <w:bookmarkStart w:id="136" w:name="_Toc443988442"/>
      <w:r w:rsidRPr="00315CD8">
        <w:t>Basic Configuration Structure</w:t>
      </w:r>
      <w:bookmarkEnd w:id="136"/>
    </w:p>
    <w:p w:rsidR="00B35BD1" w:rsidRPr="00315CD8" w:rsidRDefault="00B35BD1" w:rsidP="0012116E">
      <w:pPr>
        <w:spacing w:after="120"/>
        <w:rPr>
          <w:szCs w:val="24"/>
        </w:rPr>
      </w:pPr>
      <w:r w:rsidRPr="00315CD8">
        <w:rPr>
          <w:szCs w:val="24"/>
        </w:rPr>
        <w:t>This section contains the initial high level class diagrams. Once completed, they will be moved to the corresponding sections in the Recommendation.</w:t>
      </w:r>
    </w:p>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37" w:name="_Toc443988443"/>
      <w:r w:rsidRPr="00315CD8">
        <w:t>High Level TP Containment Class Diagram</w:t>
      </w:r>
      <w:bookmarkEnd w:id="137"/>
    </w:p>
    <w:p w:rsidR="00B35BD1" w:rsidRPr="00315CD8" w:rsidRDefault="00B35BD1" w:rsidP="0012116E">
      <w:pPr>
        <w:spacing w:after="120"/>
        <w:rPr>
          <w:szCs w:val="24"/>
        </w:rPr>
      </w:pPr>
    </w:p>
    <w:p w:rsidR="00B35BD1" w:rsidRDefault="00B35BD1" w:rsidP="0012116E">
      <w:pPr>
        <w:keepNext/>
        <w:spacing w:after="120"/>
        <w:jc w:val="center"/>
        <w:rPr>
          <w:szCs w:val="24"/>
        </w:rPr>
      </w:pPr>
    </w:p>
    <w:p w:rsidR="00054D68" w:rsidRPr="00315CD8" w:rsidRDefault="00D041C2" w:rsidP="0012116E">
      <w:pPr>
        <w:keepNext/>
        <w:spacing w:after="120"/>
        <w:jc w:val="center"/>
        <w:rPr>
          <w:szCs w:val="24"/>
        </w:rPr>
      </w:pPr>
      <w:r>
        <w:rPr>
          <w:noProof/>
          <w:szCs w:val="24"/>
          <w:lang w:val="en-US" w:eastAsia="zh-CN"/>
        </w:rPr>
        <w:drawing>
          <wp:inline distT="0" distB="0" distL="0" distR="0">
            <wp:extent cx="6120765" cy="3440967"/>
            <wp:effectExtent l="19050" t="0" r="0" b="0"/>
            <wp:docPr id="29" name="Picture 29" descr="D:\Users\hklam\Documents\0_work\_standard-work\__sg15\___model\g8152\v0.16\diagrams\Fig.6-2_High_Level_TP_Contain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Users\hklam\Documents\0_work\_standard-work\__sg15\___model\g8152\v0.16\diagrams\Fig.6-2_High_Level_TP_Containment_Class_Diagram.PNG"/>
                    <pic:cNvPicPr>
                      <a:picLocks noChangeAspect="1" noChangeArrowheads="1"/>
                    </pic:cNvPicPr>
                  </pic:nvPicPr>
                  <pic:blipFill>
                    <a:blip r:embed="rId24" cstate="print"/>
                    <a:srcRect/>
                    <a:stretch>
                      <a:fillRect/>
                    </a:stretch>
                  </pic:blipFill>
                  <pic:spPr bwMode="auto">
                    <a:xfrm>
                      <a:off x="0" y="0"/>
                      <a:ext cx="6120765" cy="3440967"/>
                    </a:xfrm>
                    <a:prstGeom prst="rect">
                      <a:avLst/>
                    </a:prstGeom>
                    <a:noFill/>
                    <a:ln w="9525">
                      <a:noFill/>
                      <a:miter lim="800000"/>
                      <a:headEnd/>
                      <a:tailEnd/>
                    </a:ln>
                  </pic:spPr>
                </pic:pic>
              </a:graphicData>
            </a:graphic>
          </wp:inline>
        </w:drawing>
      </w:r>
    </w:p>
    <w:p w:rsidR="00B35BD1" w:rsidRPr="00C745CC" w:rsidRDefault="00B35BD1" w:rsidP="00C745CC">
      <w:pPr>
        <w:jc w:val="center"/>
        <w:rPr>
          <w:b/>
        </w:rPr>
      </w:pPr>
      <w:bookmarkStart w:id="138" w:name="_Ref381969779"/>
      <w:bookmarkStart w:id="139" w:name="_Toc382299164"/>
      <w:bookmarkStart w:id="140" w:name="_Toc382299264"/>
      <w:bookmarkStart w:id="141" w:name="_Toc443988444"/>
      <w:r w:rsidRPr="00C745CC">
        <w:rPr>
          <w:b/>
        </w:rPr>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2</w:t>
      </w:r>
      <w:r w:rsidR="00A974D5" w:rsidRPr="00C745CC">
        <w:rPr>
          <w:b/>
        </w:rPr>
        <w:fldChar w:fldCharType="end"/>
      </w:r>
      <w:bookmarkEnd w:id="138"/>
      <w:r w:rsidRPr="00C745CC">
        <w:rPr>
          <w:b/>
        </w:rPr>
        <w:t xml:space="preserve"> – High Level TP Containment Class Diagram</w:t>
      </w:r>
      <w:bookmarkEnd w:id="139"/>
      <w:bookmarkEnd w:id="140"/>
      <w:bookmarkEnd w:id="141"/>
    </w:p>
    <w:p w:rsidR="009A7E0A" w:rsidRPr="00315CD8" w:rsidRDefault="00054D68" w:rsidP="00FB6B96">
      <w:pPr>
        <w:jc w:val="center"/>
      </w:pPr>
      <w:r>
        <w:t xml:space="preserve"> </w:t>
      </w:r>
      <w:r>
        <w:object w:dxaOrig="1531" w:dyaOrig="1002">
          <v:shape id="_x0000_i1029" type="#_x0000_t75" style="width:76.5pt;height:51pt" o:ole="">
            <v:imagedata r:id="rId25" o:title=""/>
          </v:shape>
          <o:OLEObject Type="Embed" ProgID="Package" ShapeID="_x0000_i1029" DrawAspect="Icon" ObjectID="_1536562234" r:id="rId26"/>
        </w:object>
      </w:r>
    </w:p>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42" w:name="_Toc443988445"/>
      <w:r w:rsidRPr="00315CD8">
        <w:t>TP Inheritance Class Diagram</w:t>
      </w:r>
      <w:bookmarkEnd w:id="142"/>
    </w:p>
    <w:p w:rsidR="00B35BD1" w:rsidRPr="00315CD8" w:rsidRDefault="00B35BD1" w:rsidP="0012116E">
      <w:pPr>
        <w:spacing w:after="120"/>
        <w:rPr>
          <w:szCs w:val="24"/>
        </w:rPr>
      </w:pPr>
    </w:p>
    <w:p w:rsidR="00B35BD1" w:rsidRDefault="00B35BD1" w:rsidP="0012116E">
      <w:pPr>
        <w:keepNext/>
        <w:spacing w:after="120"/>
        <w:jc w:val="center"/>
        <w:rPr>
          <w:szCs w:val="24"/>
        </w:rPr>
      </w:pPr>
    </w:p>
    <w:p w:rsidR="001B08F0" w:rsidRPr="00315CD8" w:rsidRDefault="00D041C2" w:rsidP="0012116E">
      <w:pPr>
        <w:keepNext/>
        <w:spacing w:after="120"/>
        <w:jc w:val="center"/>
        <w:rPr>
          <w:szCs w:val="24"/>
        </w:rPr>
      </w:pPr>
      <w:r>
        <w:rPr>
          <w:noProof/>
          <w:szCs w:val="24"/>
          <w:lang w:val="en-US" w:eastAsia="zh-CN"/>
        </w:rPr>
        <w:drawing>
          <wp:inline distT="0" distB="0" distL="0" distR="0">
            <wp:extent cx="6120765" cy="7098498"/>
            <wp:effectExtent l="19050" t="0" r="0" b="0"/>
            <wp:docPr id="32" name="Picture 32" descr="D:\Users\hklam\Documents\0_work\_standard-work\__sg15\___model\g8152\v0.16\diagrams\Fig.6-3_TP_Inheritance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Users\hklam\Documents\0_work\_standard-work\__sg15\___model\g8152\v0.16\diagrams\Fig.6-3_TP_Inheritance_Class_Diagram.PNG"/>
                    <pic:cNvPicPr>
                      <a:picLocks noChangeAspect="1" noChangeArrowheads="1"/>
                    </pic:cNvPicPr>
                  </pic:nvPicPr>
                  <pic:blipFill>
                    <a:blip r:embed="rId27" cstate="print"/>
                    <a:srcRect/>
                    <a:stretch>
                      <a:fillRect/>
                    </a:stretch>
                  </pic:blipFill>
                  <pic:spPr bwMode="auto">
                    <a:xfrm>
                      <a:off x="0" y="0"/>
                      <a:ext cx="6120765" cy="7098498"/>
                    </a:xfrm>
                    <a:prstGeom prst="rect">
                      <a:avLst/>
                    </a:prstGeom>
                    <a:noFill/>
                    <a:ln w="9525">
                      <a:noFill/>
                      <a:miter lim="800000"/>
                      <a:headEnd/>
                      <a:tailEnd/>
                    </a:ln>
                  </pic:spPr>
                </pic:pic>
              </a:graphicData>
            </a:graphic>
          </wp:inline>
        </w:drawing>
      </w:r>
    </w:p>
    <w:p w:rsidR="00B35BD1" w:rsidRPr="00C745CC" w:rsidRDefault="00B35BD1" w:rsidP="00C745CC">
      <w:pPr>
        <w:jc w:val="center"/>
        <w:rPr>
          <w:b/>
        </w:rPr>
      </w:pPr>
      <w:bookmarkStart w:id="143" w:name="_Ref381969883"/>
      <w:bookmarkStart w:id="144" w:name="_Toc382299166"/>
      <w:bookmarkStart w:id="145" w:name="_Toc382299265"/>
      <w:bookmarkStart w:id="146" w:name="_Toc443988446"/>
      <w:r w:rsidRPr="00C745CC">
        <w:rPr>
          <w:b/>
        </w:rPr>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3</w:t>
      </w:r>
      <w:r w:rsidR="00A974D5" w:rsidRPr="00C745CC">
        <w:rPr>
          <w:b/>
        </w:rPr>
        <w:fldChar w:fldCharType="end"/>
      </w:r>
      <w:bookmarkEnd w:id="143"/>
      <w:r w:rsidRPr="00C745CC">
        <w:rPr>
          <w:b/>
        </w:rPr>
        <w:t xml:space="preserve"> – TP Inheritance Class Diagram</w:t>
      </w:r>
      <w:bookmarkEnd w:id="144"/>
      <w:bookmarkEnd w:id="145"/>
      <w:bookmarkEnd w:id="146"/>
    </w:p>
    <w:p w:rsidR="009A7E0A" w:rsidRPr="00315CD8" w:rsidRDefault="001B08F0" w:rsidP="00FB6B96">
      <w:pPr>
        <w:jc w:val="center"/>
      </w:pPr>
      <w:r>
        <w:object w:dxaOrig="1531" w:dyaOrig="1002">
          <v:shape id="_x0000_i1030" type="#_x0000_t75" style="width:76.5pt;height:51pt" o:ole="">
            <v:imagedata r:id="rId28" o:title=""/>
          </v:shape>
          <o:OLEObject Type="Embed" ProgID="Package" ShapeID="_x0000_i1030" DrawAspect="Icon" ObjectID="_1536562235" r:id="rId29"/>
        </w:object>
      </w:r>
    </w:p>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47" w:name="_Toc443988447"/>
      <w:r w:rsidRPr="00315CD8">
        <w:lastRenderedPageBreak/>
        <w:t>Connection Fragment Class Diagram</w:t>
      </w:r>
      <w:bookmarkEnd w:id="147"/>
    </w:p>
    <w:p w:rsidR="00B35BD1" w:rsidRPr="00315CD8" w:rsidRDefault="00B35BD1" w:rsidP="0012116E">
      <w:pPr>
        <w:spacing w:after="120"/>
        <w:rPr>
          <w:szCs w:val="24"/>
        </w:rPr>
      </w:pPr>
    </w:p>
    <w:p w:rsidR="00B35BD1" w:rsidRPr="00315CD8" w:rsidRDefault="008F325C" w:rsidP="0012116E">
      <w:pPr>
        <w:keepNext/>
        <w:spacing w:after="120"/>
        <w:jc w:val="center"/>
        <w:rPr>
          <w:szCs w:val="24"/>
        </w:rPr>
      </w:pPr>
      <w:r>
        <w:rPr>
          <w:noProof/>
          <w:lang w:val="en-US" w:eastAsia="zh-CN"/>
        </w:rPr>
        <w:drawing>
          <wp:inline distT="0" distB="0" distL="0" distR="0">
            <wp:extent cx="1781175" cy="3228975"/>
            <wp:effectExtent l="19050" t="0" r="9525" b="0"/>
            <wp:docPr id="5" name="Picture 39" descr="C:\Users\hklam\AppData\Local\Microsoft\Windows\Temporary Internet Files\Content.Word\Connection_Frag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hklam\AppData\Local\Microsoft\Windows\Temporary Internet Files\Content.Word\Connection_Fragment_Class_Diagram.png"/>
                    <pic:cNvPicPr>
                      <a:picLocks noChangeAspect="1" noChangeArrowheads="1"/>
                    </pic:cNvPicPr>
                  </pic:nvPicPr>
                  <pic:blipFill>
                    <a:blip r:embed="rId30" cstate="print"/>
                    <a:srcRect/>
                    <a:stretch>
                      <a:fillRect/>
                    </a:stretch>
                  </pic:blipFill>
                  <pic:spPr bwMode="auto">
                    <a:xfrm>
                      <a:off x="0" y="0"/>
                      <a:ext cx="1781175" cy="3228975"/>
                    </a:xfrm>
                    <a:prstGeom prst="rect">
                      <a:avLst/>
                    </a:prstGeom>
                    <a:noFill/>
                    <a:ln w="9525">
                      <a:noFill/>
                      <a:miter lim="800000"/>
                      <a:headEnd/>
                      <a:tailEnd/>
                    </a:ln>
                  </pic:spPr>
                </pic:pic>
              </a:graphicData>
            </a:graphic>
          </wp:inline>
        </w:drawing>
      </w:r>
    </w:p>
    <w:p w:rsidR="00B35BD1" w:rsidRPr="00C745CC" w:rsidRDefault="00B35BD1" w:rsidP="00C745CC">
      <w:pPr>
        <w:jc w:val="center"/>
        <w:rPr>
          <w:b/>
        </w:rPr>
      </w:pPr>
      <w:bookmarkStart w:id="148" w:name="_Toc382299168"/>
      <w:bookmarkStart w:id="149" w:name="_Toc382299266"/>
      <w:bookmarkStart w:id="150" w:name="_Toc443988448"/>
      <w:r w:rsidRPr="00C745CC">
        <w:rPr>
          <w:b/>
        </w:rPr>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4</w:t>
      </w:r>
      <w:r w:rsidR="00A974D5" w:rsidRPr="00C745CC">
        <w:rPr>
          <w:b/>
        </w:rPr>
        <w:fldChar w:fldCharType="end"/>
      </w:r>
      <w:r w:rsidRPr="00C745CC">
        <w:rPr>
          <w:b/>
        </w:rPr>
        <w:t xml:space="preserve"> – Connection Fragment Class Diagram</w:t>
      </w:r>
      <w:bookmarkEnd w:id="148"/>
      <w:bookmarkEnd w:id="149"/>
      <w:bookmarkEnd w:id="150"/>
    </w:p>
    <w:p w:rsidR="001B08F0" w:rsidRPr="00315CD8" w:rsidRDefault="001B08F0" w:rsidP="00DD213F">
      <w:pPr>
        <w:jc w:val="center"/>
      </w:pPr>
      <w:r w:rsidRPr="00006C9D">
        <w:object w:dxaOrig="1531" w:dyaOrig="1002">
          <v:shape id="_x0000_i1031" type="#_x0000_t75" style="width:76.5pt;height:51pt" o:ole="">
            <v:imagedata r:id="rId31" o:title=""/>
          </v:shape>
          <o:OLEObject Type="Embed" ProgID="Package" ShapeID="_x0000_i1031" DrawAspect="Icon" ObjectID="_1536562236" r:id="rId32"/>
        </w:object>
      </w:r>
    </w:p>
    <w:p w:rsidR="009A7E0A" w:rsidRPr="00315CD8" w:rsidRDefault="009A7E0A" w:rsidP="00DD213F"/>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51" w:name="_Toc443988450"/>
      <w:r w:rsidRPr="00315CD8">
        <w:t>MEP Class Diagram</w:t>
      </w:r>
      <w:bookmarkEnd w:id="151"/>
    </w:p>
    <w:p w:rsidR="00B35BD1" w:rsidRPr="00315CD8" w:rsidRDefault="00B35BD1" w:rsidP="0012116E">
      <w:pPr>
        <w:spacing w:after="120"/>
        <w:rPr>
          <w:szCs w:val="24"/>
        </w:rPr>
      </w:pPr>
    </w:p>
    <w:p w:rsidR="00B35BD1" w:rsidRDefault="00B35BD1" w:rsidP="0012116E">
      <w:pPr>
        <w:keepNext/>
        <w:spacing w:after="120"/>
        <w:jc w:val="center"/>
        <w:rPr>
          <w:szCs w:val="24"/>
        </w:rPr>
      </w:pPr>
    </w:p>
    <w:p w:rsidR="001B08F0" w:rsidRPr="00315CD8" w:rsidRDefault="00D041C2" w:rsidP="0012116E">
      <w:pPr>
        <w:keepNext/>
        <w:spacing w:after="120"/>
        <w:jc w:val="center"/>
        <w:rPr>
          <w:szCs w:val="24"/>
        </w:rPr>
      </w:pPr>
      <w:r>
        <w:rPr>
          <w:noProof/>
          <w:szCs w:val="24"/>
          <w:lang w:val="en-US" w:eastAsia="zh-CN"/>
        </w:rPr>
        <w:drawing>
          <wp:inline distT="0" distB="0" distL="0" distR="0">
            <wp:extent cx="6120765" cy="8632158"/>
            <wp:effectExtent l="19050" t="0" r="0" b="0"/>
            <wp:docPr id="3" name="Picture 36" descr="D:\Users\hklam\Documents\0_work\_standard-work\__sg15\___model\g8152\v0.16\diagrams\Fig.6-5_MEP_Class_Diagram_incl_Maintena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Users\hklam\Documents\0_work\_standard-work\__sg15\___model\g8152\v0.16\diagrams\Fig.6-5_MEP_Class_Diagram_incl_Maintenance.PNG"/>
                    <pic:cNvPicPr>
                      <a:picLocks noChangeAspect="1" noChangeArrowheads="1"/>
                    </pic:cNvPicPr>
                  </pic:nvPicPr>
                  <pic:blipFill>
                    <a:blip r:embed="rId33" cstate="print"/>
                    <a:srcRect/>
                    <a:stretch>
                      <a:fillRect/>
                    </a:stretch>
                  </pic:blipFill>
                  <pic:spPr bwMode="auto">
                    <a:xfrm>
                      <a:off x="0" y="0"/>
                      <a:ext cx="6120765" cy="8632158"/>
                    </a:xfrm>
                    <a:prstGeom prst="rect">
                      <a:avLst/>
                    </a:prstGeom>
                    <a:noFill/>
                    <a:ln w="9525">
                      <a:noFill/>
                      <a:miter lim="800000"/>
                      <a:headEnd/>
                      <a:tailEnd/>
                    </a:ln>
                  </pic:spPr>
                </pic:pic>
              </a:graphicData>
            </a:graphic>
          </wp:inline>
        </w:drawing>
      </w:r>
    </w:p>
    <w:p w:rsidR="00B35BD1" w:rsidRPr="00C745CC" w:rsidRDefault="00B35BD1" w:rsidP="00C745CC">
      <w:pPr>
        <w:jc w:val="center"/>
        <w:rPr>
          <w:b/>
        </w:rPr>
      </w:pPr>
      <w:bookmarkStart w:id="152" w:name="_Ref381969970"/>
      <w:bookmarkStart w:id="153" w:name="_Toc382299170"/>
      <w:bookmarkStart w:id="154" w:name="_Toc382299267"/>
      <w:bookmarkStart w:id="155" w:name="_Toc443988451"/>
      <w:r w:rsidRPr="00C745CC">
        <w:rPr>
          <w:b/>
        </w:rPr>
        <w:lastRenderedPageBreak/>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5</w:t>
      </w:r>
      <w:r w:rsidR="00A974D5" w:rsidRPr="00C745CC">
        <w:rPr>
          <w:b/>
        </w:rPr>
        <w:fldChar w:fldCharType="end"/>
      </w:r>
      <w:bookmarkEnd w:id="152"/>
      <w:r w:rsidRPr="00C745CC">
        <w:rPr>
          <w:b/>
        </w:rPr>
        <w:t xml:space="preserve"> – MEP Class Diagram</w:t>
      </w:r>
      <w:bookmarkEnd w:id="153"/>
      <w:bookmarkEnd w:id="154"/>
      <w:bookmarkEnd w:id="155"/>
    </w:p>
    <w:p w:rsidR="004A6F7E" w:rsidRPr="00315CD8" w:rsidRDefault="001B08F0" w:rsidP="00FB6B96">
      <w:pPr>
        <w:jc w:val="center"/>
      </w:pPr>
      <w:r>
        <w:t xml:space="preserve"> </w:t>
      </w:r>
      <w:r>
        <w:object w:dxaOrig="1531" w:dyaOrig="1002">
          <v:shape id="_x0000_i1032" type="#_x0000_t75" style="width:76.5pt;height:51pt" o:ole="">
            <v:imagedata r:id="rId34" o:title=""/>
          </v:shape>
          <o:OLEObject Type="Embed" ProgID="Package" ShapeID="_x0000_i1032" DrawAspect="Icon" ObjectID="_1536562237" r:id="rId35"/>
        </w:object>
      </w:r>
    </w:p>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56" w:name="_Toc443988452"/>
      <w:r w:rsidRPr="00315CD8">
        <w:t>MIP Class Diagram</w:t>
      </w:r>
      <w:bookmarkEnd w:id="156"/>
    </w:p>
    <w:p w:rsidR="00B35BD1" w:rsidRPr="00315CD8" w:rsidRDefault="00B35BD1" w:rsidP="0012116E">
      <w:pPr>
        <w:spacing w:after="120"/>
        <w:rPr>
          <w:szCs w:val="24"/>
        </w:rPr>
      </w:pPr>
    </w:p>
    <w:p w:rsidR="00B35BD1" w:rsidRPr="00315CD8" w:rsidRDefault="006F0A4D" w:rsidP="0012116E">
      <w:pPr>
        <w:keepNext/>
        <w:spacing w:after="120"/>
        <w:jc w:val="center"/>
        <w:rPr>
          <w:szCs w:val="24"/>
        </w:rPr>
      </w:pPr>
      <w:r>
        <w:rPr>
          <w:noProof/>
          <w:szCs w:val="24"/>
          <w:lang w:val="en-US" w:eastAsia="zh-CN"/>
        </w:rPr>
        <w:drawing>
          <wp:inline distT="0" distB="0" distL="0" distR="0">
            <wp:extent cx="3619500" cy="4143375"/>
            <wp:effectExtent l="19050" t="0" r="0" b="0"/>
            <wp:docPr id="7" name="Picture 31" descr="D:\Users\hklam\Documents\0_work\_standard-work\__sg15\___model\g8152\Figures\v0.15_and_prior_versions\Fig.6-6_MIP.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Users\hklam\Documents\0_work\_standard-work\__sg15\___model\g8152\Figures\v0.15_and_prior_versions\Fig.6-6_MIP.JPEG"/>
                    <pic:cNvPicPr>
                      <a:picLocks noChangeAspect="1" noChangeArrowheads="1"/>
                    </pic:cNvPicPr>
                  </pic:nvPicPr>
                  <pic:blipFill>
                    <a:blip r:embed="rId36" cstate="print"/>
                    <a:srcRect/>
                    <a:stretch>
                      <a:fillRect/>
                    </a:stretch>
                  </pic:blipFill>
                  <pic:spPr bwMode="auto">
                    <a:xfrm>
                      <a:off x="0" y="0"/>
                      <a:ext cx="3619500" cy="4143375"/>
                    </a:xfrm>
                    <a:prstGeom prst="rect">
                      <a:avLst/>
                    </a:prstGeom>
                    <a:noFill/>
                    <a:ln w="9525">
                      <a:noFill/>
                      <a:miter lim="800000"/>
                      <a:headEnd/>
                      <a:tailEnd/>
                    </a:ln>
                  </pic:spPr>
                </pic:pic>
              </a:graphicData>
            </a:graphic>
          </wp:inline>
        </w:drawing>
      </w:r>
    </w:p>
    <w:p w:rsidR="00B35BD1" w:rsidRPr="00C745CC" w:rsidRDefault="00B35BD1" w:rsidP="00C745CC">
      <w:pPr>
        <w:jc w:val="center"/>
        <w:rPr>
          <w:b/>
        </w:rPr>
      </w:pPr>
      <w:bookmarkStart w:id="157" w:name="_Toc382299172"/>
      <w:bookmarkStart w:id="158" w:name="_Toc382299268"/>
      <w:bookmarkStart w:id="159" w:name="_Toc443988453"/>
      <w:r w:rsidRPr="00C745CC">
        <w:rPr>
          <w:b/>
        </w:rPr>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6</w:t>
      </w:r>
      <w:r w:rsidR="00A974D5" w:rsidRPr="00C745CC">
        <w:rPr>
          <w:b/>
        </w:rPr>
        <w:fldChar w:fldCharType="end"/>
      </w:r>
      <w:r w:rsidRPr="00C745CC">
        <w:rPr>
          <w:b/>
        </w:rPr>
        <w:t xml:space="preserve"> – MIP Class Diagram</w:t>
      </w:r>
      <w:bookmarkEnd w:id="157"/>
      <w:bookmarkEnd w:id="158"/>
      <w:bookmarkEnd w:id="159"/>
    </w:p>
    <w:p w:rsidR="004A6F7E" w:rsidRPr="00315CD8" w:rsidRDefault="004A6F7E" w:rsidP="00FB6B96">
      <w:pPr>
        <w:jc w:val="center"/>
      </w:pPr>
      <w:r w:rsidRPr="00315CD8">
        <w:object w:dxaOrig="1531" w:dyaOrig="1002">
          <v:shape id="_x0000_i1033" type="#_x0000_t75" style="width:78pt;height:49.5pt" o:ole="">
            <v:imagedata r:id="rId37" o:title=""/>
          </v:shape>
          <o:OLEObject Type="Embed" ProgID="Package" ShapeID="_x0000_i1033" DrawAspect="Icon" ObjectID="_1536562238" r:id="rId38"/>
        </w:object>
      </w:r>
    </w:p>
    <w:p w:rsidR="00FB6B96" w:rsidRDefault="00FB6B96" w:rsidP="00FB6B96">
      <w:pPr>
        <w:jc w:val="center"/>
      </w:pPr>
    </w:p>
    <w:p w:rsidR="00B957BE" w:rsidRPr="00315CD8" w:rsidRDefault="00D041C2" w:rsidP="00FB6B96">
      <w:pPr>
        <w:jc w:val="center"/>
      </w:pPr>
      <w:r>
        <w:rPr>
          <w:noProof/>
          <w:lang w:val="en-US" w:eastAsia="zh-CN"/>
        </w:rPr>
        <w:lastRenderedPageBreak/>
        <w:drawing>
          <wp:inline distT="0" distB="0" distL="0" distR="0">
            <wp:extent cx="6120765" cy="2891015"/>
            <wp:effectExtent l="19050" t="0" r="0" b="0"/>
            <wp:docPr id="18" name="Picture 25" descr="D:\Users\hklam\Documents\0_work\_standard-work\__sg15\___model\g8152\v0.16\diagrams\Fig.6-6a_MIP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Users\hklam\Documents\0_work\_standard-work\__sg15\___model\g8152\v0.16\diagrams\Fig.6-6a_MIP_Class_Diagram.PNG"/>
                    <pic:cNvPicPr>
                      <a:picLocks noChangeAspect="1" noChangeArrowheads="1"/>
                    </pic:cNvPicPr>
                  </pic:nvPicPr>
                  <pic:blipFill>
                    <a:blip r:embed="rId39" cstate="print"/>
                    <a:srcRect/>
                    <a:stretch>
                      <a:fillRect/>
                    </a:stretch>
                  </pic:blipFill>
                  <pic:spPr bwMode="auto">
                    <a:xfrm>
                      <a:off x="0" y="0"/>
                      <a:ext cx="6120765" cy="2891015"/>
                    </a:xfrm>
                    <a:prstGeom prst="rect">
                      <a:avLst/>
                    </a:prstGeom>
                    <a:noFill/>
                    <a:ln w="9525">
                      <a:noFill/>
                      <a:miter lim="800000"/>
                      <a:headEnd/>
                      <a:tailEnd/>
                    </a:ln>
                  </pic:spPr>
                </pic:pic>
              </a:graphicData>
            </a:graphic>
          </wp:inline>
        </w:drawing>
      </w:r>
    </w:p>
    <w:p w:rsidR="00FB6B96" w:rsidRPr="00C745CC" w:rsidRDefault="00FB6B96" w:rsidP="00C745CC">
      <w:pPr>
        <w:jc w:val="center"/>
        <w:rPr>
          <w:b/>
        </w:rPr>
      </w:pPr>
      <w:bookmarkStart w:id="160" w:name="_Toc443988454"/>
      <w:r w:rsidRPr="00C745CC">
        <w:rPr>
          <w:b/>
        </w:rPr>
        <w:t xml:space="preserve">Figure </w:t>
      </w:r>
      <w:r w:rsidR="00A974D5" w:rsidRPr="00C745CC">
        <w:rPr>
          <w:b/>
        </w:rPr>
        <w:fldChar w:fldCharType="begin"/>
      </w:r>
      <w:r w:rsidRPr="00C745CC">
        <w:rPr>
          <w:b/>
        </w:rPr>
        <w:instrText xml:space="preserve"> STYLEREF 1 \s </w:instrText>
      </w:r>
      <w:r w:rsidR="00A974D5" w:rsidRPr="00C745CC">
        <w:rPr>
          <w:b/>
        </w:rPr>
        <w:fldChar w:fldCharType="separate"/>
      </w:r>
      <w:r w:rsidRPr="00C745CC">
        <w:rPr>
          <w:b/>
          <w:noProof/>
        </w:rPr>
        <w:t>6</w:t>
      </w:r>
      <w:r w:rsidR="00A974D5" w:rsidRPr="00C745CC">
        <w:rPr>
          <w:b/>
        </w:rPr>
        <w:fldChar w:fldCharType="end"/>
      </w:r>
      <w:r w:rsidRPr="00C745CC">
        <w:rPr>
          <w:b/>
        </w:rPr>
        <w:noBreakHyphen/>
      </w:r>
      <w:r w:rsidR="00A974D5" w:rsidRPr="00C745CC">
        <w:rPr>
          <w:b/>
        </w:rPr>
        <w:fldChar w:fldCharType="begin"/>
      </w:r>
      <w:r w:rsidRPr="00C745CC">
        <w:rPr>
          <w:b/>
        </w:rPr>
        <w:instrText xml:space="preserve"> SEQ Figure \* ARABIC \s 1 </w:instrText>
      </w:r>
      <w:r w:rsidR="00A974D5" w:rsidRPr="00C745CC">
        <w:rPr>
          <w:b/>
        </w:rPr>
        <w:fldChar w:fldCharType="separate"/>
      </w:r>
      <w:r w:rsidRPr="00C745CC">
        <w:rPr>
          <w:b/>
          <w:noProof/>
        </w:rPr>
        <w:t>6</w:t>
      </w:r>
      <w:r w:rsidR="00A974D5" w:rsidRPr="00C745CC">
        <w:rPr>
          <w:b/>
        </w:rPr>
        <w:fldChar w:fldCharType="end"/>
      </w:r>
      <w:r w:rsidRPr="00C745CC">
        <w:rPr>
          <w:b/>
        </w:rPr>
        <w:t>a – MIP and Dot1 &amp; Dot2 Class Diagram</w:t>
      </w:r>
      <w:bookmarkEnd w:id="160"/>
    </w:p>
    <w:p w:rsidR="00B35BD1" w:rsidRPr="00315CD8" w:rsidRDefault="00B957BE" w:rsidP="00FB6B96">
      <w:pPr>
        <w:jc w:val="center"/>
      </w:pPr>
      <w:r>
        <w:t xml:space="preserve"> </w:t>
      </w:r>
      <w:r>
        <w:object w:dxaOrig="1531" w:dyaOrig="1002">
          <v:shape id="_x0000_i1034" type="#_x0000_t75" style="width:76.5pt;height:51pt" o:ole="">
            <v:imagedata r:id="rId40" o:title=""/>
          </v:shape>
          <o:OLEObject Type="Embed" ProgID="Package" ShapeID="_x0000_i1034" DrawAspect="Icon" ObjectID="_1536562239" r:id="rId41"/>
        </w:object>
      </w:r>
    </w:p>
    <w:p w:rsidR="00B35BD1" w:rsidRPr="00315CD8" w:rsidRDefault="00B35BD1" w:rsidP="0012116E">
      <w:pPr>
        <w:pStyle w:val="Heading3"/>
        <w:tabs>
          <w:tab w:val="clear" w:pos="0"/>
          <w:tab w:val="num" w:pos="720"/>
        </w:tabs>
      </w:pPr>
      <w:bookmarkStart w:id="161" w:name="_Toc443988455"/>
      <w:r w:rsidRPr="00315CD8">
        <w:lastRenderedPageBreak/>
        <w:t>On Demand Measurement Class Diagram</w:t>
      </w:r>
      <w:bookmarkEnd w:id="161"/>
    </w:p>
    <w:p w:rsidR="00B957BE" w:rsidRPr="00315CD8" w:rsidRDefault="00D041C2" w:rsidP="0012116E">
      <w:pPr>
        <w:keepNext/>
        <w:spacing w:after="120"/>
        <w:jc w:val="center"/>
        <w:rPr>
          <w:szCs w:val="24"/>
        </w:rPr>
      </w:pPr>
      <w:r>
        <w:rPr>
          <w:noProof/>
          <w:szCs w:val="24"/>
          <w:lang w:val="en-US" w:eastAsia="zh-CN"/>
        </w:rPr>
        <w:drawing>
          <wp:inline distT="0" distB="0" distL="0" distR="0">
            <wp:extent cx="4773192" cy="7886700"/>
            <wp:effectExtent l="19050" t="0" r="8358" b="0"/>
            <wp:docPr id="28" name="Picture 28" descr="D:\Users\hklam\Documents\0_work\_standard-work\__sg15\___model\g8152\v0.16\diagrams\Fig.6-7_On_Demand_Measure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Users\hklam\Documents\0_work\_standard-work\__sg15\___model\g8152\v0.16\diagrams\Fig.6-7_On_Demand_Measurement_Class_Diagram.PNG"/>
                    <pic:cNvPicPr>
                      <a:picLocks noChangeAspect="1" noChangeArrowheads="1"/>
                    </pic:cNvPicPr>
                  </pic:nvPicPr>
                  <pic:blipFill>
                    <a:blip r:embed="rId42" cstate="print"/>
                    <a:srcRect/>
                    <a:stretch>
                      <a:fillRect/>
                    </a:stretch>
                  </pic:blipFill>
                  <pic:spPr bwMode="auto">
                    <a:xfrm>
                      <a:off x="0" y="0"/>
                      <a:ext cx="4772122" cy="7884932"/>
                    </a:xfrm>
                    <a:prstGeom prst="rect">
                      <a:avLst/>
                    </a:prstGeom>
                    <a:noFill/>
                    <a:ln w="9525">
                      <a:noFill/>
                      <a:miter lim="800000"/>
                      <a:headEnd/>
                      <a:tailEnd/>
                    </a:ln>
                  </pic:spPr>
                </pic:pic>
              </a:graphicData>
            </a:graphic>
          </wp:inline>
        </w:drawing>
      </w:r>
    </w:p>
    <w:p w:rsidR="00B35BD1" w:rsidRPr="001563A3" w:rsidRDefault="00B35BD1" w:rsidP="001563A3">
      <w:pPr>
        <w:jc w:val="center"/>
        <w:rPr>
          <w:b/>
        </w:rPr>
      </w:pPr>
      <w:bookmarkStart w:id="162" w:name="_Toc382299174"/>
      <w:bookmarkStart w:id="163" w:name="_Toc382299269"/>
      <w:bookmarkStart w:id="164" w:name="_Toc443988456"/>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7</w:t>
      </w:r>
      <w:r w:rsidR="00A974D5" w:rsidRPr="001563A3">
        <w:rPr>
          <w:b/>
        </w:rPr>
        <w:fldChar w:fldCharType="end"/>
      </w:r>
      <w:r w:rsidRPr="001563A3">
        <w:rPr>
          <w:b/>
        </w:rPr>
        <w:t xml:space="preserve"> – On Demand Measurement Class Diagram</w:t>
      </w:r>
      <w:bookmarkEnd w:id="162"/>
      <w:bookmarkEnd w:id="163"/>
      <w:bookmarkEnd w:id="164"/>
    </w:p>
    <w:p w:rsidR="004A6F7E" w:rsidRPr="00315CD8" w:rsidRDefault="00B957BE" w:rsidP="00FB6B96">
      <w:pPr>
        <w:jc w:val="center"/>
      </w:pPr>
      <w:r>
        <w:lastRenderedPageBreak/>
        <w:t xml:space="preserve"> </w:t>
      </w:r>
      <w:r>
        <w:object w:dxaOrig="1531" w:dyaOrig="1002">
          <v:shape id="_x0000_i1035" type="#_x0000_t75" style="width:76.5pt;height:51pt" o:ole="">
            <v:imagedata r:id="rId43" o:title=""/>
          </v:shape>
          <o:OLEObject Type="Embed" ProgID="Package" ShapeID="_x0000_i1035" DrawAspect="Icon" ObjectID="_1536562240" r:id="rId44"/>
        </w:object>
      </w:r>
    </w:p>
    <w:p w:rsidR="00B35BD1" w:rsidRPr="00315CD8" w:rsidRDefault="00B35BD1" w:rsidP="0012116E">
      <w:pPr>
        <w:spacing w:after="120"/>
        <w:rPr>
          <w:szCs w:val="24"/>
        </w:rPr>
      </w:pPr>
    </w:p>
    <w:p w:rsidR="00B35BD1" w:rsidRPr="00315CD8" w:rsidRDefault="00B35BD1" w:rsidP="0012116E">
      <w:pPr>
        <w:pStyle w:val="Heading3"/>
        <w:tabs>
          <w:tab w:val="clear" w:pos="0"/>
          <w:tab w:val="num" w:pos="720"/>
        </w:tabs>
      </w:pPr>
      <w:bookmarkStart w:id="165" w:name="_Toc443988457"/>
      <w:r w:rsidRPr="00315CD8">
        <w:t>Pro Active Measurement Class Diagram</w:t>
      </w:r>
      <w:bookmarkEnd w:id="165"/>
    </w:p>
    <w:p w:rsidR="00B35BD1" w:rsidRPr="00315CD8" w:rsidRDefault="00B35BD1" w:rsidP="0012116E">
      <w:pPr>
        <w:spacing w:after="120"/>
        <w:rPr>
          <w:szCs w:val="24"/>
        </w:rPr>
      </w:pPr>
    </w:p>
    <w:p w:rsidR="00B35BD1" w:rsidRPr="00315CD8" w:rsidRDefault="00B35BD1" w:rsidP="00A84453">
      <w:pPr>
        <w:jc w:val="center"/>
        <w:rPr>
          <w:szCs w:val="24"/>
        </w:rPr>
      </w:pPr>
    </w:p>
    <w:p w:rsidR="00A84453" w:rsidRDefault="00A84453">
      <w:pPr>
        <w:jc w:val="center"/>
        <w:rPr>
          <w:szCs w:val="24"/>
        </w:rPr>
      </w:pPr>
    </w:p>
    <w:p w:rsidR="00B957BE" w:rsidRPr="00315CD8" w:rsidRDefault="00D041C2">
      <w:pPr>
        <w:jc w:val="center"/>
        <w:rPr>
          <w:szCs w:val="24"/>
        </w:rPr>
      </w:pPr>
      <w:r>
        <w:rPr>
          <w:noProof/>
          <w:szCs w:val="24"/>
          <w:lang w:val="en-US" w:eastAsia="zh-CN"/>
        </w:rPr>
        <w:lastRenderedPageBreak/>
        <w:drawing>
          <wp:inline distT="0" distB="0" distL="0" distR="0">
            <wp:extent cx="6120765" cy="7699278"/>
            <wp:effectExtent l="19050" t="0" r="0" b="0"/>
            <wp:docPr id="20" name="Picture 31" descr="D:\Users\hklam\Documents\0_work\_standard-work\__sg15\___model\g8152\v0.16\diagrams\Fig.6-8_Pro_Active_Measurement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Users\hklam\Documents\0_work\_standard-work\__sg15\___model\g8152\v0.16\diagrams\Fig.6-8_Pro_Active_Measurement_Class_Diagram.PNG"/>
                    <pic:cNvPicPr>
                      <a:picLocks noChangeAspect="1" noChangeArrowheads="1"/>
                    </pic:cNvPicPr>
                  </pic:nvPicPr>
                  <pic:blipFill>
                    <a:blip r:embed="rId45" cstate="print"/>
                    <a:srcRect/>
                    <a:stretch>
                      <a:fillRect/>
                    </a:stretch>
                  </pic:blipFill>
                  <pic:spPr bwMode="auto">
                    <a:xfrm>
                      <a:off x="0" y="0"/>
                      <a:ext cx="6120765" cy="7699278"/>
                    </a:xfrm>
                    <a:prstGeom prst="rect">
                      <a:avLst/>
                    </a:prstGeom>
                    <a:noFill/>
                    <a:ln w="9525">
                      <a:noFill/>
                      <a:miter lim="800000"/>
                      <a:headEnd/>
                      <a:tailEnd/>
                    </a:ln>
                  </pic:spPr>
                </pic:pic>
              </a:graphicData>
            </a:graphic>
          </wp:inline>
        </w:drawing>
      </w:r>
    </w:p>
    <w:p w:rsidR="00B35BD1" w:rsidRPr="001563A3" w:rsidRDefault="00B35BD1" w:rsidP="001563A3">
      <w:pPr>
        <w:jc w:val="center"/>
        <w:rPr>
          <w:b/>
        </w:rPr>
      </w:pPr>
      <w:bookmarkStart w:id="166" w:name="_Toc382299176"/>
      <w:bookmarkStart w:id="167" w:name="_Toc382299270"/>
      <w:bookmarkStart w:id="168" w:name="_Toc443988458"/>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8</w:t>
      </w:r>
      <w:r w:rsidR="00A974D5" w:rsidRPr="001563A3">
        <w:rPr>
          <w:b/>
        </w:rPr>
        <w:fldChar w:fldCharType="end"/>
      </w:r>
      <w:r w:rsidRPr="001563A3">
        <w:rPr>
          <w:b/>
        </w:rPr>
        <w:t xml:space="preserve"> – Pro Active Measurement </w:t>
      </w:r>
      <w:r w:rsidR="00204A22" w:rsidRPr="001563A3">
        <w:rPr>
          <w:b/>
        </w:rPr>
        <w:t xml:space="preserve">and Generic </w:t>
      </w:r>
      <w:r w:rsidRPr="001563A3">
        <w:rPr>
          <w:b/>
        </w:rPr>
        <w:t>Class Diagram</w:t>
      </w:r>
      <w:bookmarkEnd w:id="166"/>
      <w:bookmarkEnd w:id="167"/>
      <w:bookmarkEnd w:id="168"/>
    </w:p>
    <w:p w:rsidR="004A6F7E" w:rsidRPr="00315CD8" w:rsidRDefault="004A6F7E" w:rsidP="00FB6B96">
      <w:pPr>
        <w:jc w:val="center"/>
      </w:pPr>
    </w:p>
    <w:p w:rsidR="00A84453" w:rsidRPr="00315CD8" w:rsidRDefault="004D518D" w:rsidP="00FB6B96">
      <w:pPr>
        <w:jc w:val="center"/>
      </w:pPr>
      <w:r>
        <w:lastRenderedPageBreak/>
        <w:t xml:space="preserve"> </w:t>
      </w:r>
      <w:r>
        <w:object w:dxaOrig="1531" w:dyaOrig="1002">
          <v:shape id="_x0000_i1036" type="#_x0000_t75" style="width:76.5pt;height:51pt" o:ole="">
            <v:imagedata r:id="rId46" o:title=""/>
          </v:shape>
          <o:OLEObject Type="Embed" ProgID="Package" ShapeID="_x0000_i1036" DrawAspect="Icon" ObjectID="_1536562241" r:id="rId47"/>
        </w:object>
      </w:r>
    </w:p>
    <w:p w:rsidR="00B35BD1" w:rsidRPr="00315CD8" w:rsidRDefault="00B35BD1" w:rsidP="0012116E"/>
    <w:p w:rsidR="00B35BD1" w:rsidRPr="00315CD8" w:rsidRDefault="00B35BD1" w:rsidP="0012116E"/>
    <w:p w:rsidR="00B35BD1" w:rsidRPr="00315CD8" w:rsidRDefault="00B35BD1" w:rsidP="0012116E">
      <w:pPr>
        <w:pStyle w:val="Heading2"/>
        <w:tabs>
          <w:tab w:val="clear" w:pos="0"/>
          <w:tab w:val="num" w:pos="576"/>
        </w:tabs>
      </w:pPr>
      <w:bookmarkStart w:id="169" w:name="_Toc443988459"/>
      <w:r w:rsidRPr="00315CD8">
        <w:t>MI Grouping and Mapping</w:t>
      </w:r>
      <w:bookmarkEnd w:id="169"/>
    </w:p>
    <w:p w:rsidR="00B35BD1" w:rsidRPr="00315CD8" w:rsidRDefault="00B35BD1" w:rsidP="0012116E">
      <w:pPr>
        <w:spacing w:after="120"/>
        <w:rPr>
          <w:szCs w:val="24"/>
        </w:rPr>
      </w:pPr>
      <w:r w:rsidRPr="00315CD8">
        <w:rPr>
          <w:szCs w:val="24"/>
        </w:rPr>
        <w:t xml:space="preserve">This section lists (from </w:t>
      </w:r>
      <w:r w:rsidRPr="00315CD8">
        <w:t>[ITU-T G.8121/Y.1381]</w:t>
      </w:r>
      <w:r w:rsidRPr="00315CD8">
        <w:rPr>
          <w:szCs w:val="24"/>
        </w:rPr>
        <w:t>) all atomic functions together with their MI. It is structured according to the clause 9 of G.8121:</w:t>
      </w:r>
    </w:p>
    <w:p w:rsidR="00B35BD1" w:rsidRPr="00315CD8" w:rsidRDefault="00B35BD1" w:rsidP="0012116E">
      <w:pPr>
        <w:spacing w:after="120"/>
        <w:rPr>
          <w:szCs w:val="24"/>
        </w:rPr>
      </w:pPr>
      <w:r w:rsidRPr="00315CD8">
        <w:rPr>
          <w:szCs w:val="24"/>
        </w:rPr>
        <w:t>Conventions used in the tables:</w:t>
      </w:r>
    </w:p>
    <w:p w:rsidR="00B35BD1" w:rsidRPr="00315CD8" w:rsidRDefault="00B35BD1" w:rsidP="0012116E">
      <w:pPr>
        <w:numPr>
          <w:ilvl w:val="0"/>
          <w:numId w:val="24"/>
        </w:numPr>
        <w:tabs>
          <w:tab w:val="clear" w:pos="794"/>
          <w:tab w:val="clear" w:pos="1191"/>
          <w:tab w:val="clear" w:pos="1588"/>
          <w:tab w:val="clear" w:pos="1985"/>
        </w:tabs>
        <w:overflowPunct/>
        <w:autoSpaceDE/>
        <w:autoSpaceDN/>
        <w:adjustRightInd/>
        <w:spacing w:after="120"/>
        <w:textAlignment w:val="auto"/>
        <w:rPr>
          <w:szCs w:val="24"/>
        </w:rPr>
      </w:pPr>
      <w:r w:rsidRPr="00315CD8">
        <w:rPr>
          <w:szCs w:val="24"/>
        </w:rPr>
        <w:t>Atomic functions having the same list of MI are grouped.</w:t>
      </w:r>
    </w:p>
    <w:p w:rsidR="00B35BD1" w:rsidRPr="00315CD8" w:rsidRDefault="00B35BD1" w:rsidP="0012116E">
      <w:pPr>
        <w:numPr>
          <w:ilvl w:val="0"/>
          <w:numId w:val="24"/>
        </w:numPr>
        <w:tabs>
          <w:tab w:val="clear" w:pos="794"/>
          <w:tab w:val="clear" w:pos="1191"/>
          <w:tab w:val="clear" w:pos="1588"/>
          <w:tab w:val="clear" w:pos="1985"/>
        </w:tabs>
        <w:overflowPunct/>
        <w:autoSpaceDE/>
        <w:autoSpaceDN/>
        <w:adjustRightInd/>
        <w:spacing w:after="120"/>
        <w:textAlignment w:val="auto"/>
        <w:rPr>
          <w:szCs w:val="24"/>
        </w:rPr>
      </w:pPr>
      <w:r w:rsidRPr="00315CD8">
        <w:rPr>
          <w:szCs w:val="24"/>
        </w:rPr>
        <w:t>Fault and Performance MIs are not shown.</w:t>
      </w:r>
    </w:p>
    <w:p w:rsidR="00B35BD1" w:rsidRPr="00315CD8" w:rsidRDefault="00B35BD1" w:rsidP="0012116E">
      <w:pPr>
        <w:numPr>
          <w:ilvl w:val="0"/>
          <w:numId w:val="24"/>
        </w:numPr>
        <w:tabs>
          <w:tab w:val="clear" w:pos="794"/>
          <w:tab w:val="clear" w:pos="1191"/>
          <w:tab w:val="clear" w:pos="1588"/>
          <w:tab w:val="clear" w:pos="1985"/>
        </w:tabs>
        <w:overflowPunct/>
        <w:autoSpaceDE/>
        <w:autoSpaceDN/>
        <w:adjustRightInd/>
        <w:spacing w:after="120"/>
        <w:textAlignment w:val="auto"/>
        <w:rPr>
          <w:szCs w:val="24"/>
        </w:rPr>
      </w:pPr>
      <w:r w:rsidRPr="00315CD8">
        <w:rPr>
          <w:szCs w:val="24"/>
        </w:rPr>
        <w:t>MI of adaptation functions are identified as "client layer related" (</w:t>
      </w:r>
      <w:r w:rsidRPr="00315CD8">
        <w:rPr>
          <w:color w:val="0000FF"/>
          <w:szCs w:val="24"/>
        </w:rPr>
        <w:t>blue</w:t>
      </w:r>
      <w:r w:rsidRPr="00315CD8">
        <w:rPr>
          <w:szCs w:val="24"/>
        </w:rPr>
        <w:t>) or "server layer related" (</w:t>
      </w:r>
      <w:r w:rsidRPr="00315CD8">
        <w:rPr>
          <w:color w:val="FF0000"/>
          <w:szCs w:val="24"/>
        </w:rPr>
        <w:t>red</w:t>
      </w:r>
      <w:r w:rsidRPr="00315CD8">
        <w:rPr>
          <w:szCs w:val="24"/>
        </w:rPr>
        <w:t>).</w:t>
      </w:r>
    </w:p>
    <w:p w:rsidR="00B35BD1" w:rsidRPr="00315CD8" w:rsidRDefault="00B35BD1" w:rsidP="0012116E">
      <w:pPr>
        <w:pStyle w:val="Heading3"/>
        <w:tabs>
          <w:tab w:val="clear" w:pos="0"/>
          <w:tab w:val="num" w:pos="720"/>
        </w:tabs>
      </w:pPr>
      <w:bookmarkStart w:id="170" w:name="_Toc443988460"/>
      <w:r w:rsidRPr="00315CD8">
        <w:t>MPLS-TP Connection function (MT_C)</w:t>
      </w:r>
      <w:bookmarkEnd w:id="170"/>
    </w:p>
    <w:p w:rsidR="009A6CC4" w:rsidRPr="001563A3" w:rsidRDefault="009A6CC4" w:rsidP="001563A3">
      <w:pPr>
        <w:jc w:val="center"/>
        <w:rPr>
          <w:rFonts w:eastAsia="MS Mincho"/>
          <w:b/>
          <w:lang w:eastAsia="ja-JP"/>
        </w:rPr>
      </w:pPr>
      <w:bookmarkStart w:id="171" w:name="_Toc443988461"/>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A974D5" w:rsidRPr="001563A3">
        <w:rPr>
          <w:b/>
        </w:rPr>
        <w:fldChar w:fldCharType="begin"/>
      </w:r>
      <w:r w:rsidRPr="001563A3">
        <w:rPr>
          <w:b/>
        </w:rPr>
        <w:instrText xml:space="preserve"> SEQ Table \* ARABIC \s 1 </w:instrText>
      </w:r>
      <w:r w:rsidR="00A974D5" w:rsidRPr="001563A3">
        <w:rPr>
          <w:b/>
        </w:rPr>
        <w:fldChar w:fldCharType="separate"/>
      </w:r>
      <w:r w:rsidRPr="001563A3">
        <w:rPr>
          <w:b/>
          <w:noProof/>
        </w:rPr>
        <w:t>1</w:t>
      </w:r>
      <w:r w:rsidR="00A974D5" w:rsidRPr="001563A3">
        <w:rPr>
          <w:b/>
        </w:rPr>
        <w:fldChar w:fldCharType="end"/>
      </w:r>
      <w:r w:rsidRPr="001563A3">
        <w:rPr>
          <w:b/>
        </w:rPr>
        <w:t xml:space="preserve"> – MI Groupings of the MPLS-TP Connection function</w:t>
      </w:r>
      <w:bookmarkEnd w:id="1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9A6CC4" w:rsidRPr="00315CD8" w:rsidTr="00E72BF5">
        <w:trPr>
          <w:cantSplit/>
          <w:tblHeader/>
        </w:trPr>
        <w:tc>
          <w:tcPr>
            <w:tcW w:w="2251"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Symbol</w:t>
            </w:r>
          </w:p>
        </w:tc>
        <w:tc>
          <w:tcPr>
            <w:tcW w:w="936" w:type="pct"/>
            <w:shd w:val="clear" w:color="auto" w:fill="CCFFFF"/>
            <w:vAlign w:val="center"/>
          </w:tcPr>
          <w:p w:rsidR="009A6CC4" w:rsidRPr="00315CD8" w:rsidRDefault="009A6CC4" w:rsidP="00E72BF5">
            <w:pPr>
              <w:spacing w:after="120"/>
              <w:rPr>
                <w:rFonts w:ascii="Arial" w:hAnsi="Arial" w:cs="Arial"/>
                <w:b/>
                <w:sz w:val="16"/>
                <w:szCs w:val="16"/>
              </w:rPr>
            </w:pPr>
            <w:r w:rsidRPr="00315CD8">
              <w:rPr>
                <w:rFonts w:ascii="Arial" w:hAnsi="Arial" w:cs="Arial"/>
                <w:b/>
                <w:sz w:val="16"/>
                <w:szCs w:val="16"/>
              </w:rPr>
              <w:t>Management Information</w:t>
            </w:r>
            <w:r w:rsidRPr="00315CD8">
              <w:rPr>
                <w:rFonts w:ascii="Arial" w:hAnsi="Arial" w:cs="Arial"/>
                <w:b/>
                <w:sz w:val="16"/>
                <w:szCs w:val="16"/>
              </w:rPr>
              <w:br/>
            </w:r>
          </w:p>
        </w:tc>
        <w:tc>
          <w:tcPr>
            <w:tcW w:w="1813"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Managed Object Class</w:t>
            </w: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MPLS-TP Connection function</w:t>
            </w: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3510915" cy="1457960"/>
                  <wp:effectExtent l="0" t="0" r="0" b="8890"/>
                  <wp:docPr id="2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510915" cy="1457960"/>
                          </a:xfrm>
                          <a:prstGeom prst="rect">
                            <a:avLst/>
                          </a:prstGeom>
                          <a:noFill/>
                          <a:ln>
                            <a:noFill/>
                          </a:ln>
                        </pic:spPr>
                      </pic:pic>
                    </a:graphicData>
                  </a:graphic>
                </wp:inline>
              </w:drawing>
            </w:r>
          </w:p>
        </w:tc>
        <w:tc>
          <w:tcPr>
            <w:tcW w:w="936" w:type="pct"/>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MI_MatrixControl</w:t>
            </w:r>
            <w:proofErr w:type="spellEnd"/>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i/>
                <w:sz w:val="16"/>
                <w:szCs w:val="16"/>
                <w:lang w:eastAsia="ja-JP"/>
              </w:rPr>
            </w:pPr>
            <w:r w:rsidRPr="00315CD8">
              <w:rPr>
                <w:rFonts w:ascii="Arial" w:eastAsia="MS Mincho" w:hAnsi="Arial" w:cs="Arial"/>
                <w:i/>
                <w:sz w:val="16"/>
                <w:szCs w:val="16"/>
                <w:lang w:eastAsia="ja-JP"/>
              </w:rPr>
              <w:t>per matrix connection:</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MI_ConnectionType</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MI_Return_CP_ID</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MI_ConnectionPortIds</w:t>
            </w:r>
            <w:proofErr w:type="spellEnd"/>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i/>
                <w:sz w:val="16"/>
                <w:szCs w:val="16"/>
                <w:lang w:eastAsia="ja-JP"/>
              </w:rPr>
            </w:pPr>
            <w:r w:rsidRPr="00315CD8">
              <w:rPr>
                <w:rFonts w:ascii="Arial" w:eastAsia="MS Mincho" w:hAnsi="Arial" w:cs="Arial"/>
                <w:i/>
                <w:sz w:val="16"/>
                <w:szCs w:val="16"/>
                <w:lang w:eastAsia="ja-JP"/>
              </w:rPr>
              <w:t xml:space="preserve">per SNC </w:t>
            </w:r>
            <w:proofErr w:type="spellStart"/>
            <w:r w:rsidRPr="00315CD8">
              <w:rPr>
                <w:rFonts w:ascii="Arial" w:eastAsia="MS Mincho" w:hAnsi="Arial" w:cs="Arial"/>
                <w:i/>
                <w:sz w:val="16"/>
                <w:szCs w:val="16"/>
                <w:lang w:eastAsia="ja-JP"/>
              </w:rPr>
              <w:t>pProtection</w:t>
            </w:r>
            <w:proofErr w:type="spellEnd"/>
            <w:r w:rsidRPr="00315CD8">
              <w:rPr>
                <w:rFonts w:ascii="Arial" w:eastAsia="MS Mincho" w:hAnsi="Arial" w:cs="Arial"/>
                <w:i/>
                <w:sz w:val="16"/>
                <w:szCs w:val="16"/>
                <w:lang w:eastAsia="ja-JP"/>
              </w:rPr>
              <w:t xml:space="preserve"> group:</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MI_PS_WorkingPortId</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MI_PS_ProtectionPortId</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MI_PS_ProtType</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MI_PS_OperType</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MI_PS_HoTime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hAnsi="Arial" w:cs="Arial"/>
                <w:sz w:val="16"/>
                <w:szCs w:val="16"/>
                <w:lang w:val="es-ES_tradnl"/>
              </w:rPr>
              <w:t>MI_PS_WTR</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hAnsi="Arial" w:cs="Arial"/>
                <w:sz w:val="16"/>
                <w:szCs w:val="16"/>
                <w:lang w:val="es-ES_tradnl"/>
              </w:rPr>
              <w:t>MI_PS_ExtCMD</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hAnsi="Arial" w:cs="Arial"/>
                <w:sz w:val="16"/>
                <w:szCs w:val="16"/>
              </w:rPr>
              <w:t>MI_PS_BridgeType</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hAnsi="Arial" w:cs="Arial"/>
                <w:sz w:val="16"/>
                <w:szCs w:val="16"/>
              </w:rPr>
              <w:t>MI_PS_SD_Protection</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bl>
    <w:p w:rsidR="009A6CC4" w:rsidRPr="00315CD8" w:rsidRDefault="009A6CC4" w:rsidP="009A6CC4"/>
    <w:p w:rsidR="00B35BD1" w:rsidRPr="00315CD8" w:rsidRDefault="00B35BD1" w:rsidP="0012116E">
      <w:pPr>
        <w:pStyle w:val="Heading3"/>
        <w:tabs>
          <w:tab w:val="clear" w:pos="0"/>
          <w:tab w:val="num" w:pos="720"/>
        </w:tabs>
      </w:pPr>
      <w:bookmarkStart w:id="172" w:name="_Toc443988462"/>
      <w:r w:rsidRPr="00315CD8">
        <w:t>MPLS-TP Termination function (MT_TT)</w:t>
      </w:r>
      <w:bookmarkEnd w:id="172"/>
    </w:p>
    <w:p w:rsidR="009A6CC4" w:rsidRPr="001563A3" w:rsidRDefault="009A6CC4" w:rsidP="001563A3">
      <w:pPr>
        <w:jc w:val="center"/>
        <w:rPr>
          <w:rFonts w:eastAsia="MS Mincho"/>
          <w:b/>
          <w:lang w:eastAsia="ja-JP"/>
        </w:rPr>
      </w:pPr>
      <w:bookmarkStart w:id="173" w:name="_Toc443988463"/>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00CE04D7" w:rsidRPr="001563A3">
        <w:rPr>
          <w:b/>
          <w:noProof/>
        </w:rPr>
        <w:t>6</w:t>
      </w:r>
      <w:r w:rsidR="00A974D5" w:rsidRPr="001563A3">
        <w:rPr>
          <w:b/>
        </w:rPr>
        <w:fldChar w:fldCharType="end"/>
      </w:r>
      <w:r w:rsidRPr="001563A3">
        <w:rPr>
          <w:b/>
        </w:rPr>
        <w:noBreakHyphen/>
        <w:t>2 – MI Groupings of the MPLS-TP Termination function</w:t>
      </w:r>
      <w:bookmarkEnd w:id="1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9A6CC4" w:rsidRPr="00315CD8" w:rsidTr="00E72BF5">
        <w:trPr>
          <w:cantSplit/>
          <w:tblHeader/>
        </w:trPr>
        <w:tc>
          <w:tcPr>
            <w:tcW w:w="2251"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lastRenderedPageBreak/>
              <w:t>Symbol</w:t>
            </w:r>
          </w:p>
        </w:tc>
        <w:tc>
          <w:tcPr>
            <w:tcW w:w="936" w:type="pct"/>
            <w:shd w:val="clear" w:color="auto" w:fill="CCFFFF"/>
            <w:vAlign w:val="center"/>
          </w:tcPr>
          <w:p w:rsidR="009A6CC4" w:rsidRPr="00315CD8" w:rsidRDefault="009A6CC4" w:rsidP="00E72BF5">
            <w:pPr>
              <w:spacing w:after="120"/>
              <w:rPr>
                <w:rFonts w:ascii="Arial" w:hAnsi="Arial" w:cs="Arial"/>
                <w:b/>
                <w:sz w:val="16"/>
                <w:szCs w:val="16"/>
              </w:rPr>
            </w:pPr>
            <w:r w:rsidRPr="00315CD8">
              <w:rPr>
                <w:rFonts w:ascii="Arial" w:hAnsi="Arial" w:cs="Arial"/>
                <w:b/>
                <w:sz w:val="16"/>
                <w:szCs w:val="16"/>
              </w:rPr>
              <w:t>Management Information</w:t>
            </w:r>
            <w:r w:rsidRPr="00315CD8">
              <w:rPr>
                <w:rFonts w:ascii="Arial" w:hAnsi="Arial" w:cs="Arial"/>
                <w:b/>
                <w:sz w:val="16"/>
                <w:szCs w:val="16"/>
              </w:rPr>
              <w:br/>
            </w:r>
          </w:p>
        </w:tc>
        <w:tc>
          <w:tcPr>
            <w:tcW w:w="1813"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Managed Object Class</w:t>
            </w:r>
          </w:p>
        </w:tc>
      </w:tr>
      <w:tr w:rsidR="009A6CC4" w:rsidRPr="00315CD8" w:rsidTr="00E72BF5">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lastRenderedPageBreak/>
              <w:t>MPLS-TP  (MT</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source function</w:t>
            </w:r>
          </w:p>
        </w:tc>
      </w:tr>
      <w:tr w:rsidR="009A6CC4" w:rsidRPr="00315CD8" w:rsidTr="00E72BF5">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2777490" cy="1768475"/>
                  <wp:effectExtent l="0" t="0" r="0" b="0"/>
                  <wp:docPr id="35"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77490" cy="1768475"/>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MI_TTLVALUE</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 MEG_ID</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 MEP_ID</w:t>
            </w:r>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MI_CC_OAM_Tool</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MI_RDI_OAM_Tool</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MI_CC_Enable</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MI_CVp_Enable</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MI_CC_CoS</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MI_CC_Period</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MI_LMp_OAM_Tool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MI_LMp_CoS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MI_DMp_Test_ID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 xml:space="preserve">] </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MI_DMp_CoS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MI_DMp_Length</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MI_1DMp_Enable[</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MI_1DMp_Period[</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MI_1DMp_Test_ID[</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MI_1DMp_Length[</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MI_1DMp_CoS[</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MI_SLp_Test_ID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MI_SLp_Length</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MT_TT_So_MI_SLp_CoS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shd w:val="clear" w:color="auto" w:fill="FFFFCC"/>
            <w:vAlign w:val="center"/>
          </w:tcPr>
          <w:p w:rsidR="009A6CC4" w:rsidRPr="00315CD8" w:rsidRDefault="009A6CC4" w:rsidP="00E72BF5">
            <w:pPr>
              <w:keepNext/>
              <w:spacing w:after="120"/>
              <w:jc w:val="center"/>
              <w:rPr>
                <w:rFonts w:ascii="Arial" w:eastAsia="MS Mincho" w:hAnsi="Arial" w:cs="Arial"/>
                <w:sz w:val="16"/>
                <w:szCs w:val="16"/>
                <w:lang w:eastAsia="ja-JP"/>
              </w:rPr>
            </w:pPr>
            <w:r w:rsidRPr="00315CD8">
              <w:rPr>
                <w:rFonts w:ascii="Arial" w:eastAsia="MS Mincho" w:hAnsi="Arial" w:cs="Arial"/>
                <w:sz w:val="16"/>
                <w:szCs w:val="16"/>
                <w:lang w:eastAsia="ja-JP"/>
              </w:rPr>
              <w:t xml:space="preserve">G.8121.1 specific </w:t>
            </w:r>
          </w:p>
        </w:tc>
        <w:tc>
          <w:tcPr>
            <w:tcW w:w="936" w:type="pct"/>
            <w:shd w:val="clear" w:color="auto" w:fill="FFFFCC"/>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MI_LMC_Enable</w:t>
            </w:r>
            <w:proofErr w:type="spellEnd"/>
          </w:p>
        </w:tc>
        <w:tc>
          <w:tcPr>
            <w:tcW w:w="1813" w:type="pct"/>
            <w:shd w:val="clear" w:color="auto" w:fill="FFFFCC"/>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lastRenderedPageBreak/>
              <w:t>G.8121.2 specific</w:t>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MI_CCCV_Mode</w:t>
            </w:r>
            <w:proofErr w:type="spellEnd"/>
            <w:r w:rsidRPr="00894FB9">
              <w:rPr>
                <w:rFonts w:ascii="Arial" w:eastAsia="MS Mincho" w:hAnsi="Arial" w:cs="Arial"/>
                <w:sz w:val="16"/>
                <w:szCs w:val="16"/>
                <w:lang w:val="es-ES_tradnl" w:eastAsia="ja-JP"/>
              </w:rPr>
              <w:t>[i]</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MI_Local_Discr</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MI_DMp_CopyPad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MI_LMp_Test_ID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MI_LMp_LMType</w:t>
            </w:r>
            <w:proofErr w:type="spellEnd"/>
            <w:r w:rsidRPr="00315CD8">
              <w:rPr>
                <w:rFonts w:ascii="Arial" w:eastAsia="MS Mincho" w:hAnsi="Arial" w:cs="Arial"/>
                <w:sz w:val="16"/>
                <w:szCs w:val="16"/>
                <w:lang w:eastAsia="ja-JP"/>
              </w:rPr>
              <w:t>[1...</w:t>
            </w:r>
            <w:proofErr w:type="spellStart"/>
            <w:r w:rsidRPr="00315CD8">
              <w:rPr>
                <w:rFonts w:ascii="Arial" w:eastAsia="MS Mincho" w:hAnsi="Arial" w:cs="Arial"/>
                <w:sz w:val="16"/>
                <w:szCs w:val="16"/>
                <w:lang w:eastAsia="ja-JP"/>
              </w:rPr>
              <w:t>MLMp</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MI_LMp_CountBytes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pStyle w:val="TableText0"/>
              <w:keepNext/>
              <w:keepLines/>
              <w:tabs>
                <w:tab w:val="clear" w:pos="284"/>
              </w:tabs>
              <w:spacing w:before="0" w:after="0"/>
              <w:rPr>
                <w:rFonts w:ascii="Arial" w:eastAsia="MS Mincho" w:hAnsi="Arial" w:cs="Arial"/>
                <w:sz w:val="16"/>
                <w:szCs w:val="16"/>
                <w:lang w:eastAsia="ja-JP"/>
              </w:rPr>
            </w:pPr>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MPLS-TP  (MT</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w:t>
            </w:r>
            <w:r w:rsidRPr="00315CD8">
              <w:rPr>
                <w:rFonts w:ascii="Arial" w:eastAsia="MS Mincho" w:hAnsi="Arial" w:cs="Arial"/>
                <w:sz w:val="16"/>
                <w:szCs w:val="16"/>
                <w:lang w:eastAsia="ja-JP"/>
              </w:rPr>
              <w:t>ink</w:t>
            </w:r>
            <w:r w:rsidRPr="00315CD8">
              <w:rPr>
                <w:rFonts w:ascii="Arial" w:hAnsi="Arial" w:cs="Arial"/>
                <w:sz w:val="16"/>
                <w:szCs w:val="16"/>
              </w:rPr>
              <w:t xml:space="preserve"> function</w:t>
            </w:r>
          </w:p>
        </w:tc>
      </w:tr>
      <w:tr w:rsidR="009A6CC4" w:rsidRPr="00315CD8" w:rsidTr="00E72BF5">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2726055" cy="1776730"/>
                  <wp:effectExtent l="0" t="0" r="0" b="0"/>
                  <wp:docPr id="2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26055" cy="1776730"/>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 MEG_ID</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PeerMEP_ID</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CC_OAM_Tool</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RDI_OAM_Tool</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MI_CVp_Enable</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MI_CC_Period</w:t>
            </w:r>
            <w:proofErr w:type="spellEnd"/>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MI_CC_CoS</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MI_Get_SvdCC</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MI_LMp_OAM_Tool</w:t>
            </w:r>
            <w:proofErr w:type="spellEnd"/>
            <w:r w:rsidRPr="00315CD8">
              <w:rPr>
                <w:rFonts w:ascii="Arial" w:eastAsia="MS Mincho" w:hAnsi="Arial" w:cs="Arial"/>
                <w:sz w:val="16"/>
                <w:szCs w:val="16"/>
                <w:lang w:eastAsia="ja-JP"/>
              </w:rPr>
              <w:t xml:space="preserve"> </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MI_LMp_CoS</w:t>
            </w:r>
            <w:proofErr w:type="spellEnd"/>
            <w:r w:rsidRPr="00894FB9">
              <w:rPr>
                <w:rFonts w:ascii="Arial" w:eastAsia="MS Mincho" w:hAnsi="Arial" w:cs="Arial"/>
                <w:sz w:val="16"/>
                <w:szCs w:val="16"/>
                <w:lang w:val="es-ES_tradnl" w:eastAsia="ja-JP"/>
              </w:rPr>
              <w:t xml:space="preserve">[i] </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MI_LM_DEGM</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MI_LM_M</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MI_LM_DEGTHR</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MI_LM_TFMIN</w:t>
            </w:r>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DMp_OAM_Tool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MI_DMp_CoS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 1DMp_OAM_Tool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MI_1DMp_Enable[</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MI_1DMp_Test_ID[</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SLp_OAM_Tool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MI_SLp_Enable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lastRenderedPageBreak/>
              <w:t>MI_SLp_CoS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MI_AIS_OAM_Tool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MI_LCK_OAM_Tool</w:t>
            </w:r>
            <w:proofErr w:type="spellEnd"/>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MI_1second</w:t>
            </w:r>
          </w:p>
          <w:p w:rsidR="009A6CC4" w:rsidRPr="00315CD8" w:rsidRDefault="009A6CC4" w:rsidP="00E72BF5">
            <w:pPr>
              <w:keepNext/>
              <w:spacing w:after="120"/>
              <w:rPr>
                <w:rFonts w:ascii="Arial" w:eastAsia="MS Mincho" w:hAnsi="Arial" w:cs="Arial"/>
                <w:sz w:val="16"/>
                <w:szCs w:val="16"/>
                <w:lang w:eastAsia="ja-JP"/>
              </w:rPr>
            </w:pPr>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tcBorders>
              <w:top w:val="single" w:sz="4" w:space="0" w:color="auto"/>
              <w:left w:val="single" w:sz="4" w:space="0" w:color="auto"/>
              <w:bottom w:val="single" w:sz="4" w:space="0" w:color="auto"/>
              <w:right w:val="single" w:sz="4" w:space="0" w:color="auto"/>
            </w:tcBorders>
            <w:shd w:val="clear" w:color="auto" w:fill="FFFFCC"/>
            <w:vAlign w:val="center"/>
          </w:tcPr>
          <w:p w:rsidR="009A6CC4" w:rsidRPr="00315CD8" w:rsidRDefault="009A6CC4" w:rsidP="00E72BF5">
            <w:pPr>
              <w:keepNext/>
              <w:spacing w:after="120"/>
              <w:jc w:val="center"/>
              <w:rPr>
                <w:rFonts w:ascii="Arial" w:eastAsia="MS Mincho" w:hAnsi="Arial" w:cs="Arial"/>
                <w:sz w:val="16"/>
                <w:szCs w:val="16"/>
                <w:lang w:eastAsia="ja-JP"/>
              </w:rPr>
            </w:pPr>
            <w:r w:rsidRPr="00315CD8">
              <w:rPr>
                <w:rFonts w:ascii="Arial" w:eastAsia="MS Mincho" w:hAnsi="Arial" w:cs="Arial"/>
                <w:sz w:val="16"/>
                <w:szCs w:val="16"/>
                <w:lang w:eastAsia="ja-JP"/>
              </w:rPr>
              <w:lastRenderedPageBreak/>
              <w:t xml:space="preserve">G.8121.1 specific </w:t>
            </w:r>
          </w:p>
        </w:tc>
        <w:tc>
          <w:tcPr>
            <w:tcW w:w="936" w:type="pct"/>
            <w:tcBorders>
              <w:top w:val="single" w:sz="4" w:space="0" w:color="auto"/>
              <w:left w:val="single" w:sz="4" w:space="0" w:color="auto"/>
              <w:bottom w:val="single" w:sz="4" w:space="0" w:color="auto"/>
              <w:right w:val="single" w:sz="4" w:space="0" w:color="auto"/>
            </w:tcBorders>
            <w:shd w:val="clear" w:color="auto" w:fill="FFFFCC"/>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MI_LMC_Enable</w:t>
            </w:r>
            <w:proofErr w:type="spellEnd"/>
          </w:p>
        </w:tc>
        <w:tc>
          <w:tcPr>
            <w:tcW w:w="1813" w:type="pct"/>
            <w:tcBorders>
              <w:top w:val="single" w:sz="4" w:space="0" w:color="auto"/>
              <w:left w:val="single" w:sz="4" w:space="0" w:color="auto"/>
              <w:bottom w:val="single" w:sz="4" w:space="0" w:color="auto"/>
              <w:right w:val="single" w:sz="4" w:space="0" w:color="auto"/>
            </w:tcBorders>
            <w:shd w:val="clear" w:color="auto" w:fill="FFFFCC"/>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tcBorders>
              <w:top w:val="single" w:sz="4" w:space="0" w:color="auto"/>
              <w:left w:val="single" w:sz="4" w:space="0" w:color="auto"/>
              <w:bottom w:val="single" w:sz="4" w:space="0" w:color="auto"/>
              <w:right w:val="single" w:sz="4" w:space="0" w:color="auto"/>
            </w:tcBorders>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t>G.8121.2 specific</w:t>
            </w:r>
          </w:p>
        </w:tc>
        <w:tc>
          <w:tcPr>
            <w:tcW w:w="936" w:type="pct"/>
            <w:tcBorders>
              <w:top w:val="single" w:sz="4" w:space="0" w:color="auto"/>
              <w:left w:val="single" w:sz="4" w:space="0" w:color="auto"/>
              <w:bottom w:val="single" w:sz="4" w:space="0" w:color="auto"/>
              <w:right w:val="single" w:sz="4" w:space="0" w:color="auto"/>
            </w:tcBorders>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MI_CCCV_Mode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MI_Remote_Discr</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MI_PM_ClearError</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MI_PM_Responder_Enable</w:t>
            </w:r>
            <w:proofErr w:type="spellEnd"/>
          </w:p>
        </w:tc>
        <w:tc>
          <w:tcPr>
            <w:tcW w:w="1813" w:type="pct"/>
            <w:tcBorders>
              <w:top w:val="single" w:sz="4" w:space="0" w:color="auto"/>
              <w:left w:val="single" w:sz="4" w:space="0" w:color="auto"/>
              <w:bottom w:val="single" w:sz="4" w:space="0" w:color="auto"/>
              <w:right w:val="single" w:sz="4" w:space="0" w:color="auto"/>
            </w:tcBorders>
            <w:vAlign w:val="center"/>
          </w:tcPr>
          <w:p w:rsidR="009A6CC4" w:rsidRPr="00315CD8" w:rsidRDefault="009A6CC4" w:rsidP="00E72BF5">
            <w:pPr>
              <w:keepNext/>
              <w:spacing w:after="120"/>
              <w:rPr>
                <w:rFonts w:ascii="Arial" w:hAnsi="Arial" w:cs="Arial"/>
                <w:sz w:val="16"/>
                <w:szCs w:val="16"/>
              </w:rPr>
            </w:pPr>
          </w:p>
        </w:tc>
      </w:tr>
    </w:tbl>
    <w:p w:rsidR="009A6CC4" w:rsidRPr="00315CD8" w:rsidRDefault="009A6CC4" w:rsidP="009A6CC4"/>
    <w:p w:rsidR="00B35BD1" w:rsidRPr="00315CD8" w:rsidRDefault="00B35BD1" w:rsidP="0012116E">
      <w:pPr>
        <w:pStyle w:val="Heading3"/>
        <w:tabs>
          <w:tab w:val="clear" w:pos="0"/>
          <w:tab w:val="num" w:pos="720"/>
        </w:tabs>
      </w:pPr>
      <w:bookmarkStart w:id="174" w:name="_Toc443988464"/>
      <w:r w:rsidRPr="00315CD8">
        <w:t>MPLS-TP to MPLS-TP adaptation function (MT/MT_A)</w:t>
      </w:r>
      <w:bookmarkEnd w:id="174"/>
    </w:p>
    <w:p w:rsidR="009A6CC4" w:rsidRPr="001563A3" w:rsidRDefault="009A6CC4" w:rsidP="001563A3">
      <w:pPr>
        <w:jc w:val="center"/>
        <w:rPr>
          <w:rFonts w:eastAsia="MS Mincho"/>
          <w:b/>
          <w:lang w:eastAsia="ja-JP"/>
        </w:rPr>
      </w:pPr>
      <w:bookmarkStart w:id="175" w:name="_Toc443988465"/>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t>3 – MI Groupings of the</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9A6CC4" w:rsidRPr="00315CD8" w:rsidTr="00E72BF5">
        <w:trPr>
          <w:cantSplit/>
          <w:tblHeader/>
        </w:trPr>
        <w:tc>
          <w:tcPr>
            <w:tcW w:w="2251"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Symbol</w:t>
            </w:r>
          </w:p>
        </w:tc>
        <w:tc>
          <w:tcPr>
            <w:tcW w:w="936" w:type="pct"/>
            <w:shd w:val="clear" w:color="auto" w:fill="CCFFFF"/>
            <w:vAlign w:val="center"/>
          </w:tcPr>
          <w:p w:rsidR="009A6CC4" w:rsidRPr="00315CD8" w:rsidRDefault="009A6CC4" w:rsidP="00E72BF5">
            <w:pPr>
              <w:spacing w:after="120"/>
              <w:rPr>
                <w:rFonts w:ascii="Arial" w:hAnsi="Arial" w:cs="Arial"/>
                <w:b/>
                <w:sz w:val="16"/>
                <w:szCs w:val="16"/>
              </w:rPr>
            </w:pPr>
            <w:r w:rsidRPr="00315CD8">
              <w:rPr>
                <w:rFonts w:ascii="Arial" w:hAnsi="Arial" w:cs="Arial"/>
                <w:b/>
                <w:sz w:val="16"/>
                <w:szCs w:val="16"/>
              </w:rPr>
              <w:t>Management Information</w:t>
            </w:r>
            <w:r w:rsidRPr="00315CD8">
              <w:rPr>
                <w:rFonts w:ascii="Arial" w:hAnsi="Arial" w:cs="Arial"/>
                <w:b/>
                <w:sz w:val="16"/>
                <w:szCs w:val="16"/>
              </w:rPr>
              <w:br/>
              <w:t>(</w:t>
            </w:r>
            <w:r w:rsidRPr="00315CD8">
              <w:rPr>
                <w:rFonts w:ascii="Arial" w:hAnsi="Arial" w:cs="Arial"/>
                <w:color w:val="0000FF"/>
                <w:sz w:val="16"/>
                <w:szCs w:val="16"/>
              </w:rPr>
              <w:t>blue: client layer related</w:t>
            </w:r>
            <w:r w:rsidRPr="00315CD8">
              <w:rPr>
                <w:rFonts w:ascii="Arial" w:hAnsi="Arial" w:cs="Arial"/>
                <w:sz w:val="16"/>
                <w:szCs w:val="16"/>
              </w:rPr>
              <w:br/>
            </w:r>
            <w:r w:rsidRPr="00315CD8">
              <w:rPr>
                <w:rFonts w:ascii="Arial" w:hAnsi="Arial" w:cs="Arial"/>
                <w:color w:val="FF0000"/>
                <w:sz w:val="16"/>
                <w:szCs w:val="16"/>
              </w:rPr>
              <w:t>red: server layer related</w:t>
            </w:r>
            <w:r w:rsidRPr="00315CD8">
              <w:rPr>
                <w:rFonts w:ascii="Arial" w:hAnsi="Arial" w:cs="Arial"/>
                <w:sz w:val="16"/>
                <w:szCs w:val="16"/>
              </w:rPr>
              <w:t>)</w:t>
            </w:r>
          </w:p>
        </w:tc>
        <w:tc>
          <w:tcPr>
            <w:tcW w:w="1813"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Managed Object Class</w:t>
            </w: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lastRenderedPageBreak/>
              <w:t>MPLS-TP to MPLS-TP adaptation source function</w:t>
            </w:r>
          </w:p>
        </w:tc>
      </w:tr>
      <w:tr w:rsidR="009A6CC4" w:rsidRPr="00405DF4"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3267075" cy="1524000"/>
                  <wp:effectExtent l="0" t="0" r="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67075" cy="1524000"/>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color w:val="FF0000"/>
                <w:sz w:val="16"/>
                <w:szCs w:val="16"/>
                <w:lang w:val="es-ES_tradnl" w:eastAsia="ja-JP"/>
              </w:rPr>
            </w:pPr>
            <w:proofErr w:type="spellStart"/>
            <w:r w:rsidRPr="00894FB9">
              <w:rPr>
                <w:rFonts w:ascii="Arial" w:eastAsia="MS Mincho" w:hAnsi="Arial" w:cs="Arial"/>
                <w:color w:val="FF0000"/>
                <w:sz w:val="16"/>
                <w:szCs w:val="16"/>
                <w:lang w:val="es-ES_tradnl" w:eastAsia="ja-JP"/>
              </w:rPr>
              <w:t>MI_Active</w:t>
            </w:r>
            <w:proofErr w:type="spellEnd"/>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MI_Admin_State</w:t>
            </w:r>
            <w:proofErr w:type="spellEnd"/>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MI_Label</w:t>
            </w:r>
            <w:proofErr w:type="spellEnd"/>
            <w:r w:rsidRPr="00894FB9">
              <w:rPr>
                <w:rFonts w:ascii="Arial" w:eastAsia="MS Mincho" w:hAnsi="Arial" w:cs="Arial"/>
                <w:color w:val="0000FF"/>
                <w:sz w:val="16"/>
                <w:szCs w:val="16"/>
                <w:lang w:val="es-ES_tradnl" w:eastAsia="ja-JP"/>
              </w:rPr>
              <w:t>[i]</w:t>
            </w:r>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MI_LSPType</w:t>
            </w:r>
            <w:proofErr w:type="spellEnd"/>
            <w:r w:rsidRPr="00894FB9">
              <w:rPr>
                <w:rFonts w:ascii="Arial" w:eastAsia="MS Mincho" w:hAnsi="Arial" w:cs="Arial"/>
                <w:color w:val="0000FF"/>
                <w:sz w:val="16"/>
                <w:szCs w:val="16"/>
                <w:lang w:val="es-ES_tradnl" w:eastAsia="ja-JP"/>
              </w:rPr>
              <w:t>[i]</w:t>
            </w:r>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MI_CoS</w:t>
            </w:r>
            <w:proofErr w:type="spellEnd"/>
            <w:r w:rsidRPr="00894FB9">
              <w:rPr>
                <w:rFonts w:ascii="Arial" w:eastAsia="MS Mincho" w:hAnsi="Arial" w:cs="Arial"/>
                <w:color w:val="0000FF"/>
                <w:sz w:val="16"/>
                <w:szCs w:val="16"/>
                <w:lang w:val="es-ES_tradnl" w:eastAsia="ja-JP"/>
              </w:rPr>
              <w:t>[i]</w:t>
            </w:r>
          </w:p>
          <w:p w:rsidR="009A6CC4" w:rsidRPr="00315CD8" w:rsidRDefault="009A6CC4" w:rsidP="00E72BF5">
            <w:pPr>
              <w:keepNext/>
              <w:spacing w:after="120"/>
              <w:rPr>
                <w:rFonts w:ascii="Arial" w:eastAsia="MS Mincho" w:hAnsi="Arial" w:cs="Arial"/>
                <w:color w:val="0000FF"/>
                <w:sz w:val="16"/>
                <w:szCs w:val="16"/>
                <w:lang w:eastAsia="ja-JP"/>
              </w:rPr>
            </w:pPr>
            <w:r w:rsidRPr="00315CD8">
              <w:rPr>
                <w:rFonts w:ascii="Arial" w:eastAsia="MS Mincho" w:hAnsi="Arial" w:cs="Arial"/>
                <w:color w:val="0000FF"/>
                <w:sz w:val="16"/>
                <w:szCs w:val="16"/>
                <w:lang w:eastAsia="ja-JP"/>
              </w:rPr>
              <w:t>MI_PHB2TCMapping[</w:t>
            </w:r>
            <w:proofErr w:type="spellStart"/>
            <w:r w:rsidRPr="00315CD8">
              <w:rPr>
                <w:rFonts w:ascii="Arial" w:eastAsia="MS Mincho" w:hAnsi="Arial" w:cs="Arial"/>
                <w:color w:val="0000FF"/>
                <w:sz w:val="16"/>
                <w:szCs w:val="16"/>
                <w:lang w:eastAsia="ja-JP"/>
              </w:rPr>
              <w:t>i</w:t>
            </w:r>
            <w:proofErr w:type="spellEnd"/>
            <w:r w:rsidRPr="00315CD8">
              <w:rPr>
                <w:rFonts w:ascii="Arial" w:eastAsia="MS Mincho" w:hAnsi="Arial" w:cs="Arial"/>
                <w:color w:val="0000FF"/>
                <w:sz w:val="16"/>
                <w:szCs w:val="16"/>
                <w:lang w:eastAsia="ja-JP"/>
              </w:rPr>
              <w:t>]</w:t>
            </w:r>
          </w:p>
          <w:p w:rsidR="009A6CC4" w:rsidRPr="00315CD8" w:rsidRDefault="009A6CC4" w:rsidP="00E72BF5">
            <w:pPr>
              <w:keepNext/>
              <w:spacing w:after="120"/>
              <w:rPr>
                <w:rFonts w:ascii="Arial" w:eastAsia="MS Mincho" w:hAnsi="Arial" w:cs="Arial"/>
                <w:color w:val="0000FF"/>
                <w:sz w:val="16"/>
                <w:szCs w:val="16"/>
                <w:lang w:eastAsia="ja-JP"/>
              </w:rPr>
            </w:pPr>
            <w:proofErr w:type="spellStart"/>
            <w:r w:rsidRPr="00315CD8">
              <w:rPr>
                <w:rFonts w:ascii="Arial" w:eastAsia="MS Mincho" w:hAnsi="Arial" w:cs="Arial"/>
                <w:color w:val="0000FF"/>
                <w:sz w:val="16"/>
                <w:szCs w:val="16"/>
                <w:lang w:eastAsia="ja-JP"/>
              </w:rPr>
              <w:t>MI_QoSEncodingMode</w:t>
            </w:r>
            <w:proofErr w:type="spellEnd"/>
            <w:r w:rsidRPr="00315CD8">
              <w:rPr>
                <w:rFonts w:ascii="Arial" w:eastAsia="MS Mincho" w:hAnsi="Arial" w:cs="Arial"/>
                <w:color w:val="0000FF"/>
                <w:sz w:val="16"/>
                <w:szCs w:val="16"/>
                <w:lang w:eastAsia="ja-JP"/>
              </w:rPr>
              <w:t>[</w:t>
            </w:r>
            <w:proofErr w:type="spellStart"/>
            <w:r w:rsidRPr="00315CD8">
              <w:rPr>
                <w:rFonts w:ascii="Arial" w:eastAsia="MS Mincho" w:hAnsi="Arial" w:cs="Arial"/>
                <w:color w:val="0000FF"/>
                <w:sz w:val="16"/>
                <w:szCs w:val="16"/>
                <w:lang w:eastAsia="ja-JP"/>
              </w:rPr>
              <w:t>i</w:t>
            </w:r>
            <w:proofErr w:type="spellEnd"/>
            <w:r w:rsidRPr="00315CD8">
              <w:rPr>
                <w:rFonts w:ascii="Arial" w:eastAsia="MS Mincho" w:hAnsi="Arial" w:cs="Arial"/>
                <w:color w:val="0000FF"/>
                <w:sz w:val="16"/>
                <w:szCs w:val="16"/>
                <w:lang w:eastAsia="ja-JP"/>
              </w:rPr>
              <w:t>]</w:t>
            </w:r>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MI_Mode</w:t>
            </w:r>
            <w:proofErr w:type="spellEnd"/>
          </w:p>
          <w:p w:rsidR="009A6CC4" w:rsidRPr="00894FB9" w:rsidRDefault="009A6CC4" w:rsidP="00E72BF5">
            <w:pPr>
              <w:keepNext/>
              <w:spacing w:after="120"/>
              <w:rPr>
                <w:rFonts w:ascii="Arial" w:eastAsia="MS Mincho" w:hAnsi="Arial" w:cs="Arial"/>
                <w:color w:val="0000FF"/>
                <w:sz w:val="16"/>
                <w:szCs w:val="16"/>
                <w:lang w:val="es-ES_tradnl" w:eastAsia="ja-JP"/>
              </w:rPr>
            </w:pPr>
          </w:p>
          <w:p w:rsidR="009A6CC4" w:rsidRPr="00894FB9" w:rsidRDefault="009A6CC4" w:rsidP="00E72BF5">
            <w:pPr>
              <w:keepNext/>
              <w:spacing w:after="120"/>
              <w:rPr>
                <w:rFonts w:ascii="Arial" w:eastAsia="MS Mincho" w:hAnsi="Arial" w:cs="Arial"/>
                <w:color w:val="0000FF"/>
                <w:sz w:val="16"/>
                <w:szCs w:val="16"/>
                <w:lang w:val="es-ES_tradnl" w:eastAsia="ja-JP"/>
              </w:rPr>
            </w:pPr>
            <w:proofErr w:type="spellStart"/>
            <w:r w:rsidRPr="00894FB9">
              <w:rPr>
                <w:rFonts w:ascii="Arial" w:eastAsia="MS Mincho" w:hAnsi="Arial" w:cs="Arial"/>
                <w:color w:val="0000FF"/>
                <w:sz w:val="16"/>
                <w:szCs w:val="16"/>
                <w:lang w:val="es-ES_tradnl" w:eastAsia="ja-JP"/>
              </w:rPr>
              <w:t>MI_LCK_Period</w:t>
            </w:r>
            <w:proofErr w:type="spellEnd"/>
            <w:r w:rsidRPr="00894FB9">
              <w:rPr>
                <w:rFonts w:ascii="Arial" w:eastAsia="MS Mincho" w:hAnsi="Arial" w:cs="Arial"/>
                <w:color w:val="0000FF"/>
                <w:sz w:val="16"/>
                <w:szCs w:val="16"/>
                <w:lang w:val="es-ES_tradnl" w:eastAsia="ja-JP"/>
              </w:rPr>
              <w:t>[i]</w:t>
            </w:r>
          </w:p>
          <w:p w:rsidR="009A6CC4" w:rsidRPr="00315CD8" w:rsidRDefault="009A6CC4" w:rsidP="00E72BF5">
            <w:pPr>
              <w:keepNext/>
              <w:spacing w:after="120"/>
              <w:rPr>
                <w:rFonts w:ascii="Arial" w:eastAsia="MS Mincho" w:hAnsi="Arial" w:cs="Arial"/>
                <w:color w:val="0000FF"/>
                <w:sz w:val="16"/>
                <w:szCs w:val="16"/>
                <w:lang w:eastAsia="ja-JP"/>
              </w:rPr>
            </w:pPr>
            <w:proofErr w:type="spellStart"/>
            <w:r w:rsidRPr="00315CD8">
              <w:rPr>
                <w:rFonts w:ascii="Arial" w:eastAsia="MS Mincho" w:hAnsi="Arial" w:cs="Arial"/>
                <w:color w:val="0000FF"/>
                <w:sz w:val="16"/>
                <w:szCs w:val="16"/>
                <w:lang w:eastAsia="ja-JP"/>
              </w:rPr>
              <w:t>MI_LCK_CoS</w:t>
            </w:r>
            <w:proofErr w:type="spellEnd"/>
            <w:r w:rsidRPr="00315CD8">
              <w:rPr>
                <w:rFonts w:ascii="Arial" w:eastAsia="MS Mincho" w:hAnsi="Arial" w:cs="Arial"/>
                <w:color w:val="0000FF"/>
                <w:sz w:val="16"/>
                <w:szCs w:val="16"/>
                <w:lang w:eastAsia="ja-JP"/>
              </w:rPr>
              <w:t>[</w:t>
            </w:r>
            <w:proofErr w:type="spellStart"/>
            <w:r w:rsidRPr="00315CD8">
              <w:rPr>
                <w:rFonts w:ascii="Arial" w:eastAsia="MS Mincho" w:hAnsi="Arial" w:cs="Arial"/>
                <w:color w:val="0000FF"/>
                <w:sz w:val="16"/>
                <w:szCs w:val="16"/>
                <w:lang w:eastAsia="ja-JP"/>
              </w:rPr>
              <w:t>i</w:t>
            </w:r>
            <w:proofErr w:type="spellEnd"/>
            <w:r w:rsidRPr="00315CD8">
              <w:rPr>
                <w:rFonts w:ascii="Arial" w:eastAsia="MS Mincho" w:hAnsi="Arial" w:cs="Arial"/>
                <w:color w:val="0000FF"/>
                <w:sz w:val="16"/>
                <w:szCs w:val="16"/>
                <w:lang w:eastAsia="ja-JP"/>
              </w:rPr>
              <w:t>]</w:t>
            </w:r>
          </w:p>
          <w:p w:rsidR="009A6CC4" w:rsidRPr="00315CD8" w:rsidRDefault="009A6CC4" w:rsidP="00E72BF5">
            <w:pPr>
              <w:keepNext/>
              <w:spacing w:after="120"/>
              <w:rPr>
                <w:rFonts w:ascii="Arial" w:eastAsia="MS Mincho" w:hAnsi="Arial" w:cs="Arial"/>
                <w:color w:val="0000FF"/>
                <w:sz w:val="16"/>
                <w:szCs w:val="16"/>
                <w:lang w:eastAsia="ja-JP"/>
              </w:rPr>
            </w:pPr>
            <w:proofErr w:type="spellStart"/>
            <w:r w:rsidRPr="00315CD8">
              <w:rPr>
                <w:rFonts w:ascii="Arial" w:eastAsia="MS Mincho" w:hAnsi="Arial" w:cs="Arial"/>
                <w:color w:val="0000FF"/>
                <w:sz w:val="16"/>
                <w:szCs w:val="16"/>
                <w:lang w:eastAsia="ja-JP"/>
              </w:rPr>
              <w:t>MI_LCK_OAM_Tool</w:t>
            </w:r>
            <w:proofErr w:type="spellEnd"/>
            <w:r w:rsidRPr="00315CD8">
              <w:rPr>
                <w:rFonts w:ascii="Arial" w:eastAsia="MS Mincho" w:hAnsi="Arial" w:cs="Arial"/>
                <w:color w:val="0000FF"/>
                <w:sz w:val="16"/>
                <w:szCs w:val="16"/>
                <w:lang w:eastAsia="ja-JP"/>
              </w:rPr>
              <w:t>[</w:t>
            </w:r>
            <w:proofErr w:type="spellStart"/>
            <w:r w:rsidRPr="00315CD8">
              <w:rPr>
                <w:rFonts w:ascii="Arial" w:eastAsia="MS Mincho" w:hAnsi="Arial" w:cs="Arial"/>
                <w:color w:val="0000FF"/>
                <w:sz w:val="16"/>
                <w:szCs w:val="16"/>
                <w:lang w:eastAsia="ja-JP"/>
              </w:rPr>
              <w:t>i</w:t>
            </w:r>
            <w:proofErr w:type="spellEnd"/>
            <w:r w:rsidRPr="00315CD8">
              <w:rPr>
                <w:rFonts w:ascii="Arial" w:eastAsia="MS Mincho" w:hAnsi="Arial" w:cs="Arial"/>
                <w:color w:val="0000FF"/>
                <w:sz w:val="16"/>
                <w:szCs w:val="16"/>
                <w:lang w:eastAsia="ja-JP"/>
              </w:rPr>
              <w:t>]</w:t>
            </w:r>
          </w:p>
          <w:p w:rsidR="009A6CC4" w:rsidRPr="00315CD8" w:rsidRDefault="009A6CC4" w:rsidP="00E72BF5">
            <w:pPr>
              <w:keepNext/>
              <w:spacing w:after="120"/>
              <w:rPr>
                <w:rFonts w:ascii="Arial" w:eastAsia="MS Mincho" w:hAnsi="Arial" w:cs="Arial"/>
                <w:color w:val="000000" w:themeColor="text1"/>
                <w:sz w:val="16"/>
                <w:szCs w:val="16"/>
                <w:lang w:eastAsia="ja-JP"/>
              </w:rPr>
            </w:pPr>
            <w:proofErr w:type="spellStart"/>
            <w:r w:rsidRPr="00315CD8">
              <w:rPr>
                <w:rFonts w:ascii="Arial" w:eastAsia="MS Mincho" w:hAnsi="Arial" w:cs="Arial"/>
                <w:color w:val="000000" w:themeColor="text1"/>
                <w:sz w:val="16"/>
                <w:szCs w:val="16"/>
                <w:lang w:eastAsia="ja-JP"/>
              </w:rPr>
              <w:t>MI_GAL_Enable</w:t>
            </w:r>
            <w:proofErr w:type="spellEnd"/>
            <w:r w:rsidRPr="00315CD8">
              <w:rPr>
                <w:rFonts w:ascii="Arial" w:eastAsia="MS Mincho" w:hAnsi="Arial" w:cs="Arial"/>
                <w:color w:val="000000" w:themeColor="text1"/>
                <w:sz w:val="16"/>
                <w:szCs w:val="16"/>
                <w:lang w:eastAsia="ja-JP"/>
              </w:rPr>
              <w:t>[</w:t>
            </w:r>
            <w:proofErr w:type="spellStart"/>
            <w:r w:rsidRPr="00315CD8">
              <w:rPr>
                <w:rFonts w:ascii="Arial" w:eastAsia="MS Mincho" w:hAnsi="Arial" w:cs="Arial"/>
                <w:color w:val="000000" w:themeColor="text1"/>
                <w:sz w:val="16"/>
                <w:szCs w:val="16"/>
                <w:lang w:eastAsia="ja-JP"/>
              </w:rPr>
              <w:t>i</w:t>
            </w:r>
            <w:proofErr w:type="spellEnd"/>
            <w:r w:rsidRPr="00315CD8">
              <w:rPr>
                <w:rFonts w:ascii="Arial" w:eastAsia="MS Mincho" w:hAnsi="Arial" w:cs="Arial"/>
                <w:color w:val="000000" w:themeColor="text1"/>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(Note: should be </w:t>
            </w:r>
            <w:proofErr w:type="spellStart"/>
            <w:r w:rsidRPr="00315CD8">
              <w:rPr>
                <w:rFonts w:ascii="Arial" w:eastAsia="MS Mincho" w:hAnsi="Arial" w:cs="Arial"/>
                <w:sz w:val="16"/>
                <w:szCs w:val="16"/>
                <w:lang w:eastAsia="ja-JP"/>
              </w:rPr>
              <w:t>MI_GAL_Enable</w:t>
            </w:r>
            <w:proofErr w:type="spellEnd"/>
            <w:r w:rsidRPr="00315CD8">
              <w:rPr>
                <w:rFonts w:ascii="Arial" w:eastAsia="MS Mincho" w:hAnsi="Arial" w:cs="Arial"/>
                <w:sz w:val="16"/>
                <w:szCs w:val="16"/>
                <w:lang w:eastAsia="ja-JP"/>
              </w:rPr>
              <w:t xml:space="preserve"> set double (Server and </w:t>
            </w:r>
            <w:proofErr w:type="spellStart"/>
            <w:r w:rsidRPr="00315CD8">
              <w:rPr>
                <w:rFonts w:ascii="Arial" w:eastAsia="MS Mincho" w:hAnsi="Arial" w:cs="Arial"/>
                <w:sz w:val="16"/>
                <w:szCs w:val="16"/>
                <w:lang w:eastAsia="ja-JP"/>
              </w:rPr>
              <w:t>clinet</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894FB9" w:rsidRDefault="009A6CC4" w:rsidP="00E72BF5">
            <w:pPr>
              <w:keepNext/>
              <w:spacing w:after="120"/>
              <w:rPr>
                <w:rFonts w:ascii="Arial" w:eastAsia="MS Mincho" w:hAnsi="Arial" w:cs="Arial"/>
                <w:color w:val="FF0000"/>
                <w:sz w:val="16"/>
                <w:szCs w:val="16"/>
                <w:lang w:val="es-ES_tradnl" w:eastAsia="ja-JP"/>
              </w:rPr>
            </w:pPr>
            <w:proofErr w:type="spellStart"/>
            <w:r w:rsidRPr="00894FB9">
              <w:rPr>
                <w:rFonts w:ascii="Arial" w:eastAsia="MS Mincho" w:hAnsi="Arial" w:cs="Arial"/>
                <w:color w:val="FF0000"/>
                <w:sz w:val="16"/>
                <w:szCs w:val="16"/>
                <w:lang w:val="es-ES_tradnl" w:eastAsia="ja-JP"/>
              </w:rPr>
              <w:t>MI_APS_CoS</w:t>
            </w:r>
            <w:proofErr w:type="spellEnd"/>
          </w:p>
          <w:p w:rsidR="009A6CC4" w:rsidRPr="00894FB9" w:rsidRDefault="009A6CC4" w:rsidP="00E72BF5">
            <w:pPr>
              <w:keepNext/>
              <w:spacing w:after="120"/>
              <w:rPr>
                <w:rFonts w:ascii="Arial" w:eastAsia="MS Mincho" w:hAnsi="Arial" w:cs="Arial"/>
                <w:color w:val="FF0000"/>
                <w:sz w:val="16"/>
                <w:szCs w:val="16"/>
                <w:lang w:val="es-ES_tradnl" w:eastAsia="ja-JP"/>
              </w:rPr>
            </w:pPr>
            <w:proofErr w:type="spellStart"/>
            <w:r w:rsidRPr="00894FB9">
              <w:rPr>
                <w:rFonts w:ascii="Arial" w:eastAsia="MS Mincho" w:hAnsi="Arial" w:cs="Arial"/>
                <w:color w:val="FF0000"/>
                <w:sz w:val="16"/>
                <w:szCs w:val="16"/>
                <w:lang w:val="es-ES_tradnl" w:eastAsia="ja-JP"/>
              </w:rPr>
              <w:t>MI_APS_OAM_Tool</w:t>
            </w:r>
            <w:proofErr w:type="spellEnd"/>
          </w:p>
          <w:p w:rsidR="009A6CC4" w:rsidRPr="00894FB9" w:rsidRDefault="009A6CC4" w:rsidP="00E72BF5">
            <w:pPr>
              <w:keepNext/>
              <w:spacing w:after="120"/>
              <w:rPr>
                <w:rFonts w:ascii="Arial" w:eastAsia="MS Mincho" w:hAnsi="Arial" w:cs="Arial"/>
                <w:sz w:val="16"/>
                <w:szCs w:val="16"/>
                <w:lang w:val="es-ES_tradnl" w:eastAsia="ja-JP"/>
              </w:rPr>
            </w:pPr>
          </w:p>
        </w:tc>
        <w:tc>
          <w:tcPr>
            <w:tcW w:w="1813" w:type="pct"/>
            <w:vAlign w:val="center"/>
          </w:tcPr>
          <w:p w:rsidR="009A6CC4" w:rsidRPr="00894FB9" w:rsidRDefault="009A6CC4" w:rsidP="00E72BF5">
            <w:pPr>
              <w:keepNext/>
              <w:spacing w:after="120"/>
              <w:rPr>
                <w:rFonts w:ascii="Arial" w:hAnsi="Arial" w:cs="Arial"/>
                <w:sz w:val="16"/>
                <w:szCs w:val="16"/>
                <w:lang w:val="es-ES_tradnl"/>
              </w:rPr>
            </w:pP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MPLS-TP to MPLS-TP adaptation sink function</w:t>
            </w: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lastRenderedPageBreak/>
              <w:drawing>
                <wp:inline distT="0" distB="0" distL="0" distR="0">
                  <wp:extent cx="2676525" cy="1228725"/>
                  <wp:effectExtent l="0" t="0" r="0" b="0"/>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228725"/>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color w:val="FF0000"/>
                <w:sz w:val="16"/>
                <w:szCs w:val="16"/>
                <w:lang w:val="es-ES_tradnl" w:eastAsia="ja-JP"/>
              </w:rPr>
            </w:pPr>
            <w:proofErr w:type="spellStart"/>
            <w:r w:rsidRPr="00894FB9">
              <w:rPr>
                <w:rFonts w:ascii="Arial" w:eastAsia="MS Mincho" w:hAnsi="Arial" w:cs="Arial"/>
                <w:color w:val="FF0000"/>
                <w:sz w:val="16"/>
                <w:szCs w:val="16"/>
                <w:lang w:val="es-ES_tradnl" w:eastAsia="ja-JP"/>
              </w:rPr>
              <w:t>MI_Active</w:t>
            </w:r>
            <w:proofErr w:type="spellEnd"/>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MI_AdminState</w:t>
            </w:r>
            <w:proofErr w:type="spellEnd"/>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MI_Label</w:t>
            </w:r>
            <w:proofErr w:type="spellEnd"/>
            <w:r w:rsidRPr="00894FB9">
              <w:rPr>
                <w:rFonts w:ascii="Arial" w:eastAsia="MS Mincho" w:hAnsi="Arial" w:cs="Arial"/>
                <w:color w:val="0033CC"/>
                <w:sz w:val="16"/>
                <w:szCs w:val="16"/>
                <w:lang w:val="es-ES_tradnl" w:eastAsia="ja-JP"/>
              </w:rPr>
              <w:t>[i]</w:t>
            </w:r>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MI_LSPType</w:t>
            </w:r>
            <w:proofErr w:type="spellEnd"/>
            <w:r w:rsidRPr="00894FB9">
              <w:rPr>
                <w:rFonts w:ascii="Arial" w:eastAsia="MS Mincho" w:hAnsi="Arial" w:cs="Arial"/>
                <w:color w:val="0033CC"/>
                <w:sz w:val="16"/>
                <w:szCs w:val="16"/>
                <w:lang w:val="es-ES_tradnl" w:eastAsia="ja-JP"/>
              </w:rPr>
              <w:t>[i]</w:t>
            </w:r>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MI_CoS</w:t>
            </w:r>
            <w:proofErr w:type="spellEnd"/>
            <w:r w:rsidRPr="00894FB9">
              <w:rPr>
                <w:rFonts w:ascii="Arial" w:eastAsia="MS Mincho" w:hAnsi="Arial" w:cs="Arial"/>
                <w:color w:val="0033CC"/>
                <w:sz w:val="16"/>
                <w:szCs w:val="16"/>
                <w:lang w:val="es-ES_tradnl" w:eastAsia="ja-JP"/>
              </w:rPr>
              <w:t>[i]</w:t>
            </w:r>
          </w:p>
          <w:p w:rsidR="009A6CC4" w:rsidRPr="00315CD8" w:rsidRDefault="009A6CC4" w:rsidP="00E72BF5">
            <w:pPr>
              <w:keepNext/>
              <w:spacing w:after="120"/>
              <w:rPr>
                <w:rFonts w:ascii="Arial" w:eastAsia="MS Mincho" w:hAnsi="Arial" w:cs="Arial"/>
                <w:color w:val="0033CC"/>
                <w:sz w:val="16"/>
                <w:szCs w:val="16"/>
                <w:lang w:eastAsia="ja-JP"/>
              </w:rPr>
            </w:pPr>
            <w:r w:rsidRPr="00315CD8">
              <w:rPr>
                <w:rFonts w:ascii="Arial" w:eastAsia="MS Mincho" w:hAnsi="Arial" w:cs="Arial"/>
                <w:color w:val="0033CC"/>
                <w:sz w:val="16"/>
                <w:szCs w:val="16"/>
                <w:lang w:eastAsia="ja-JP"/>
              </w:rPr>
              <w:t>MI_ TC2PHBMapping[</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MI_QoSDecodingMode</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MI_Mode</w:t>
            </w:r>
            <w:proofErr w:type="spellEnd"/>
          </w:p>
          <w:p w:rsidR="009A6CC4" w:rsidRPr="00894FB9" w:rsidRDefault="009A6CC4" w:rsidP="00E72BF5">
            <w:pPr>
              <w:keepNext/>
              <w:spacing w:after="120"/>
              <w:rPr>
                <w:rFonts w:ascii="Arial" w:eastAsia="MS Mincho" w:hAnsi="Arial" w:cs="Arial"/>
                <w:color w:val="0033CC"/>
                <w:sz w:val="16"/>
                <w:szCs w:val="16"/>
                <w:lang w:val="es-ES_tradnl" w:eastAsia="ja-JP"/>
              </w:rPr>
            </w:pPr>
          </w:p>
          <w:p w:rsidR="009A6CC4" w:rsidRPr="00894FB9" w:rsidRDefault="009A6CC4" w:rsidP="00E72BF5">
            <w:pPr>
              <w:keepNext/>
              <w:spacing w:after="120"/>
              <w:rPr>
                <w:rFonts w:ascii="Arial" w:eastAsia="MS Mincho" w:hAnsi="Arial" w:cs="Arial"/>
                <w:color w:val="0033CC"/>
                <w:sz w:val="16"/>
                <w:szCs w:val="16"/>
                <w:lang w:val="es-ES_tradnl" w:eastAsia="ja-JP"/>
              </w:rPr>
            </w:pPr>
            <w:proofErr w:type="spellStart"/>
            <w:r w:rsidRPr="00894FB9">
              <w:rPr>
                <w:rFonts w:ascii="Arial" w:eastAsia="MS Mincho" w:hAnsi="Arial" w:cs="Arial"/>
                <w:color w:val="0033CC"/>
                <w:sz w:val="16"/>
                <w:szCs w:val="16"/>
                <w:lang w:val="es-ES_tradnl" w:eastAsia="ja-JP"/>
              </w:rPr>
              <w:t>MI_AIS_Period</w:t>
            </w:r>
            <w:proofErr w:type="spellEnd"/>
            <w:r w:rsidRPr="00894FB9">
              <w:rPr>
                <w:rFonts w:ascii="Arial" w:eastAsia="MS Mincho" w:hAnsi="Arial" w:cs="Arial"/>
                <w:color w:val="0033CC"/>
                <w:sz w:val="16"/>
                <w:szCs w:val="16"/>
                <w:lang w:val="es-ES_tradnl" w:eastAsia="ja-JP"/>
              </w:rPr>
              <w:t>[i]</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MI_AIS_CoS</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MI_AIS_OAM_Tool</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MI_LCK_Period</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MI_LCK_CoS</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0033CC"/>
                <w:sz w:val="16"/>
                <w:szCs w:val="16"/>
                <w:lang w:eastAsia="ja-JP"/>
              </w:rPr>
            </w:pPr>
            <w:proofErr w:type="spellStart"/>
            <w:r w:rsidRPr="00315CD8">
              <w:rPr>
                <w:rFonts w:ascii="Arial" w:eastAsia="MS Mincho" w:hAnsi="Arial" w:cs="Arial"/>
                <w:color w:val="0033CC"/>
                <w:sz w:val="16"/>
                <w:szCs w:val="16"/>
                <w:lang w:eastAsia="ja-JP"/>
              </w:rPr>
              <w:t>MI_LCK_OAM_Tool</w:t>
            </w:r>
            <w:proofErr w:type="spellEnd"/>
            <w:r w:rsidRPr="00315CD8">
              <w:rPr>
                <w:rFonts w:ascii="Arial" w:eastAsia="MS Mincho" w:hAnsi="Arial" w:cs="Arial"/>
                <w:color w:val="0033CC"/>
                <w:sz w:val="16"/>
                <w:szCs w:val="16"/>
                <w:lang w:eastAsia="ja-JP"/>
              </w:rPr>
              <w:t>[</w:t>
            </w:r>
            <w:proofErr w:type="spellStart"/>
            <w:r w:rsidRPr="00315CD8">
              <w:rPr>
                <w:rFonts w:ascii="Arial" w:eastAsia="MS Mincho" w:hAnsi="Arial" w:cs="Arial"/>
                <w:color w:val="0033CC"/>
                <w:sz w:val="16"/>
                <w:szCs w:val="16"/>
                <w:lang w:eastAsia="ja-JP"/>
              </w:rPr>
              <w:t>i</w:t>
            </w:r>
            <w:proofErr w:type="spellEnd"/>
            <w:r w:rsidRPr="00315CD8">
              <w:rPr>
                <w:rFonts w:ascii="Arial" w:eastAsia="MS Mincho" w:hAnsi="Arial" w:cs="Arial"/>
                <w:color w:val="0033CC"/>
                <w:sz w:val="16"/>
                <w:szCs w:val="16"/>
                <w:lang w:eastAsia="ja-JP"/>
              </w:rPr>
              <w:t>]</w:t>
            </w:r>
          </w:p>
          <w:p w:rsidR="009A6CC4" w:rsidRPr="00315CD8" w:rsidRDefault="009A6CC4" w:rsidP="00E72BF5">
            <w:pPr>
              <w:keepNext/>
              <w:spacing w:after="120"/>
              <w:rPr>
                <w:rFonts w:ascii="Arial" w:eastAsia="MS Mincho" w:hAnsi="Arial" w:cs="Arial"/>
                <w:color w:val="FF0000"/>
                <w:sz w:val="16"/>
                <w:szCs w:val="16"/>
                <w:lang w:eastAsia="ja-JP"/>
              </w:rPr>
            </w:pPr>
            <w:proofErr w:type="spellStart"/>
            <w:r w:rsidRPr="00315CD8">
              <w:rPr>
                <w:rFonts w:ascii="Arial" w:eastAsia="MS Mincho" w:hAnsi="Arial" w:cs="Arial"/>
                <w:color w:val="FF0000"/>
                <w:sz w:val="16"/>
                <w:szCs w:val="16"/>
                <w:lang w:eastAsia="ja-JP"/>
              </w:rPr>
              <w:t>MI_APS_OAM_Tool</w:t>
            </w:r>
            <w:proofErr w:type="spellEnd"/>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MI_GAL_Enable</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(Note: should be </w:t>
            </w:r>
            <w:proofErr w:type="spellStart"/>
            <w:r w:rsidRPr="00315CD8">
              <w:rPr>
                <w:rFonts w:ascii="Arial" w:eastAsia="MS Mincho" w:hAnsi="Arial" w:cs="Arial"/>
                <w:sz w:val="16"/>
                <w:szCs w:val="16"/>
                <w:lang w:eastAsia="ja-JP"/>
              </w:rPr>
              <w:t>MI_GAL_Enable</w:t>
            </w:r>
            <w:proofErr w:type="spellEnd"/>
            <w:r w:rsidRPr="00315CD8">
              <w:rPr>
                <w:rFonts w:ascii="Arial" w:eastAsia="MS Mincho" w:hAnsi="Arial" w:cs="Arial"/>
                <w:sz w:val="16"/>
                <w:szCs w:val="16"/>
                <w:lang w:eastAsia="ja-JP"/>
              </w:rPr>
              <w:t xml:space="preserve"> set double (Server and </w:t>
            </w:r>
            <w:proofErr w:type="spellStart"/>
            <w:r w:rsidRPr="00315CD8">
              <w:rPr>
                <w:rFonts w:ascii="Arial" w:eastAsia="MS Mincho" w:hAnsi="Arial" w:cs="Arial"/>
                <w:sz w:val="16"/>
                <w:szCs w:val="16"/>
                <w:lang w:eastAsia="ja-JP"/>
              </w:rPr>
              <w:t>clinet</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vAlign w:val="center"/>
          </w:tcPr>
          <w:p w:rsidR="009A6CC4" w:rsidRPr="00315CD8" w:rsidRDefault="009A6CC4" w:rsidP="00E72BF5">
            <w:pPr>
              <w:keepNext/>
              <w:spacing w:after="120"/>
              <w:jc w:val="center"/>
              <w:rPr>
                <w:noProof/>
                <w:lang w:eastAsia="ja-JP"/>
              </w:rPr>
            </w:pPr>
            <w:r w:rsidRPr="00315CD8">
              <w:rPr>
                <w:rFonts w:ascii="Arial" w:eastAsia="MS Mincho" w:hAnsi="Arial" w:cs="Arial"/>
                <w:sz w:val="16"/>
                <w:szCs w:val="16"/>
                <w:lang w:eastAsia="ja-JP"/>
              </w:rPr>
              <w:t>G.8121.2 specific</w:t>
            </w:r>
          </w:p>
        </w:tc>
        <w:tc>
          <w:tcPr>
            <w:tcW w:w="936" w:type="pct"/>
            <w:vAlign w:val="center"/>
          </w:tcPr>
          <w:p w:rsidR="009A6CC4" w:rsidRPr="00315CD8" w:rsidRDefault="009A6CC4" w:rsidP="00E72BF5">
            <w:pPr>
              <w:keepNext/>
              <w:spacing w:after="120"/>
              <w:rPr>
                <w:rFonts w:ascii="Arial" w:eastAsia="MS Mincho" w:hAnsi="Arial" w:cs="Arial"/>
                <w:color w:val="FF0000"/>
                <w:sz w:val="16"/>
                <w:szCs w:val="16"/>
                <w:lang w:eastAsia="ja-JP"/>
              </w:rPr>
            </w:pPr>
            <w:proofErr w:type="spellStart"/>
            <w:r w:rsidRPr="00315CD8">
              <w:rPr>
                <w:rFonts w:ascii="Arial" w:hAnsi="Arial" w:cs="Arial"/>
                <w:sz w:val="16"/>
                <w:szCs w:val="16"/>
              </w:rPr>
              <w:t>MI_Local_Defect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tc>
        <w:tc>
          <w:tcPr>
            <w:tcW w:w="1813" w:type="pct"/>
            <w:vAlign w:val="center"/>
          </w:tcPr>
          <w:p w:rsidR="009A6CC4" w:rsidRPr="00315CD8" w:rsidRDefault="009A6CC4" w:rsidP="00E72BF5">
            <w:pPr>
              <w:keepNext/>
              <w:spacing w:after="120"/>
              <w:rPr>
                <w:rFonts w:ascii="Arial" w:hAnsi="Arial" w:cs="Arial"/>
                <w:sz w:val="16"/>
                <w:szCs w:val="16"/>
              </w:rPr>
            </w:pPr>
          </w:p>
        </w:tc>
      </w:tr>
    </w:tbl>
    <w:p w:rsidR="009A6CC4" w:rsidRPr="00315CD8" w:rsidRDefault="009A6CC4" w:rsidP="009A6CC4"/>
    <w:p w:rsidR="00B35BD1" w:rsidRPr="00315CD8" w:rsidRDefault="00B35BD1" w:rsidP="0012116E">
      <w:pPr>
        <w:pStyle w:val="Heading3"/>
        <w:tabs>
          <w:tab w:val="clear" w:pos="0"/>
          <w:tab w:val="num" w:pos="720"/>
        </w:tabs>
      </w:pPr>
      <w:bookmarkStart w:id="176" w:name="_Toc443988466"/>
      <w:r w:rsidRPr="00315CD8">
        <w:t>MT Diagnostic Functions (</w:t>
      </w:r>
      <w:proofErr w:type="spellStart"/>
      <w:r w:rsidRPr="00315CD8">
        <w:t>MTDe</w:t>
      </w:r>
      <w:proofErr w:type="spellEnd"/>
      <w:r w:rsidRPr="00315CD8">
        <w:t xml:space="preserve"> and </w:t>
      </w:r>
      <w:proofErr w:type="spellStart"/>
      <w:r w:rsidRPr="00315CD8">
        <w:t>MTDi</w:t>
      </w:r>
      <w:proofErr w:type="spellEnd"/>
      <w:r w:rsidRPr="00315CD8">
        <w:t>)</w:t>
      </w:r>
      <w:bookmarkEnd w:id="176"/>
    </w:p>
    <w:p w:rsidR="009A6CC4" w:rsidRPr="001563A3" w:rsidRDefault="009A6CC4" w:rsidP="001563A3">
      <w:pPr>
        <w:jc w:val="center"/>
        <w:rPr>
          <w:rFonts w:eastAsia="MS Mincho"/>
          <w:b/>
          <w:lang w:eastAsia="ja-JP"/>
        </w:rPr>
      </w:pPr>
      <w:bookmarkStart w:id="177" w:name="_Toc443988467"/>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t>4 – MI Groupings of the</w:t>
      </w:r>
      <w:bookmarkEnd w:id="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9A6CC4" w:rsidRPr="00315CD8" w:rsidTr="00E72BF5">
        <w:trPr>
          <w:cantSplit/>
          <w:tblHeader/>
        </w:trPr>
        <w:tc>
          <w:tcPr>
            <w:tcW w:w="2251"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Symbol</w:t>
            </w:r>
          </w:p>
        </w:tc>
        <w:tc>
          <w:tcPr>
            <w:tcW w:w="936" w:type="pct"/>
            <w:shd w:val="clear" w:color="auto" w:fill="CCFFFF"/>
            <w:vAlign w:val="center"/>
          </w:tcPr>
          <w:p w:rsidR="009A6CC4" w:rsidRPr="00315CD8" w:rsidRDefault="009A6CC4" w:rsidP="00E72BF5">
            <w:pPr>
              <w:spacing w:after="120"/>
              <w:rPr>
                <w:rFonts w:ascii="Arial" w:hAnsi="Arial" w:cs="Arial"/>
                <w:b/>
                <w:sz w:val="16"/>
                <w:szCs w:val="16"/>
              </w:rPr>
            </w:pPr>
            <w:r w:rsidRPr="00315CD8">
              <w:rPr>
                <w:rFonts w:ascii="Arial" w:hAnsi="Arial" w:cs="Arial"/>
                <w:b/>
                <w:sz w:val="16"/>
                <w:szCs w:val="16"/>
              </w:rPr>
              <w:t>Management Information</w:t>
            </w:r>
            <w:r w:rsidRPr="00315CD8">
              <w:rPr>
                <w:rFonts w:ascii="Arial" w:hAnsi="Arial" w:cs="Arial"/>
                <w:b/>
                <w:sz w:val="16"/>
                <w:szCs w:val="16"/>
              </w:rPr>
              <w:br/>
            </w:r>
          </w:p>
        </w:tc>
        <w:tc>
          <w:tcPr>
            <w:tcW w:w="1813" w:type="pct"/>
            <w:shd w:val="clear" w:color="auto" w:fill="CCFFFF"/>
            <w:vAlign w:val="center"/>
          </w:tcPr>
          <w:p w:rsidR="009A6CC4" w:rsidRPr="00315CD8" w:rsidRDefault="009A6CC4" w:rsidP="00E72BF5">
            <w:pPr>
              <w:spacing w:after="120"/>
              <w:rPr>
                <w:rFonts w:ascii="Arial" w:hAnsi="Arial" w:cs="Arial"/>
                <w:sz w:val="16"/>
                <w:szCs w:val="16"/>
              </w:rPr>
            </w:pPr>
            <w:r w:rsidRPr="00315CD8">
              <w:rPr>
                <w:rFonts w:ascii="Arial" w:hAnsi="Arial" w:cs="Arial"/>
                <w:b/>
                <w:sz w:val="16"/>
                <w:szCs w:val="16"/>
              </w:rPr>
              <w:t>Managed Object Class</w:t>
            </w: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lastRenderedPageBreak/>
              <w:t xml:space="preserve">MT Diagnostic </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source function</w:t>
            </w:r>
            <w:r w:rsidRPr="00315CD8">
              <w:rPr>
                <w:rFonts w:ascii="Arial" w:eastAsia="MS Mincho" w:hAnsi="Arial" w:cs="Arial"/>
                <w:sz w:val="16"/>
                <w:szCs w:val="16"/>
                <w:lang w:eastAsia="ja-JP"/>
              </w:rPr>
              <w:t xml:space="preserve"> for MEP (</w:t>
            </w:r>
            <w:proofErr w:type="spellStart"/>
            <w:r w:rsidRPr="00315CD8">
              <w:rPr>
                <w:rFonts w:ascii="Arial" w:eastAsia="MS Mincho" w:hAnsi="Arial" w:cs="Arial"/>
                <w:sz w:val="16"/>
                <w:szCs w:val="16"/>
                <w:lang w:eastAsia="ja-JP"/>
              </w:rPr>
              <w:t>MTDe_TT_So</w:t>
            </w:r>
            <w:proofErr w:type="spellEnd"/>
            <w:r w:rsidRPr="00315CD8">
              <w:rPr>
                <w:rFonts w:ascii="Arial" w:eastAsia="MS Mincho" w:hAnsi="Arial" w:cs="Arial"/>
                <w:sz w:val="16"/>
                <w:szCs w:val="16"/>
                <w:lang w:eastAsia="ja-JP"/>
              </w:rPr>
              <w:t>)</w:t>
            </w:r>
          </w:p>
        </w:tc>
      </w:tr>
      <w:tr w:rsidR="009A6CC4" w:rsidRPr="00315CD8" w:rsidTr="00E72BF5">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2933065" cy="1768475"/>
                  <wp:effectExtent l="0" t="0" r="0" b="0"/>
                  <wp:docPr id="3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3065" cy="1768475"/>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MI_TTLVALUE</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MI_CV_OAM_Tool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MI_CV_Series</w:t>
            </w:r>
            <w:proofErr w:type="spellEnd"/>
            <w:r w:rsidRPr="00315CD8">
              <w:rPr>
                <w:rFonts w:ascii="Arial" w:eastAsia="MS Mincho" w:hAnsi="Arial" w:cs="Arial"/>
                <w:sz w:val="16"/>
                <w:szCs w:val="16"/>
                <w:lang w:eastAsia="ja-JP"/>
              </w:rPr>
              <w:t xml:space="preserve"> () </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MTDe_TT_So_MI_1TH_OAM_Tool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MI_1TH_Start (</w:t>
            </w:r>
            <w:proofErr w:type="spellStart"/>
            <w:r w:rsidRPr="00315CD8">
              <w:rPr>
                <w:rFonts w:ascii="Arial" w:eastAsia="MS Mincho" w:hAnsi="Arial" w:cs="Arial"/>
                <w:sz w:val="16"/>
                <w:szCs w:val="16"/>
                <w:lang w:eastAsia="ja-JP"/>
              </w:rPr>
              <w:t>CoS,Length,Period</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MI_1TH_Terminate</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LMo_OAM_Tool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MI_LMo_Start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CoS,Period</w:t>
            </w:r>
            <w:proofErr w:type="spellEnd"/>
            <w:r w:rsidRPr="00315CD8">
              <w:rPr>
                <w:rFonts w:ascii="Arial" w:eastAsia="MS Mincho" w:hAnsi="Arial" w:cs="Arial"/>
                <w:sz w:val="16"/>
                <w:szCs w:val="16"/>
                <w:lang w:eastAsia="ja-JP"/>
              </w:rPr>
              <w:t>) [</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MI_LMo_Terminate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DMo_OAM_Tool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MI_DMo_Start</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CoS,Test_ID,Length,Period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MI_DMo_Terminate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 1DMo_OAM_Tool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MI_1DMo_Start(</w:t>
            </w:r>
            <w:proofErr w:type="spellStart"/>
            <w:r w:rsidRPr="00315CD8">
              <w:rPr>
                <w:rFonts w:ascii="Arial" w:eastAsia="MS Mincho" w:hAnsi="Arial" w:cs="Arial"/>
                <w:sz w:val="16"/>
                <w:szCs w:val="16"/>
                <w:lang w:eastAsia="ja-JP"/>
              </w:rPr>
              <w:t>CoS,Test_ID,Length,Period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MI_1DMo_Terminate[</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SLo_OAM_Tool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MI_SLo_Start</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CoS,Test_ID,Length,Period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MI_SLo_Terminate</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MI_Admin_State</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MI_Lock_Instruct_Enable</w:t>
            </w:r>
            <w:proofErr w:type="spellEnd"/>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MI_DP_Loopback_Enable</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shd w:val="clear" w:color="auto" w:fill="FFFFCC"/>
            <w:vAlign w:val="center"/>
          </w:tcPr>
          <w:p w:rsidR="009A6CC4" w:rsidRPr="00315CD8" w:rsidRDefault="009A6CC4" w:rsidP="00E72BF5">
            <w:pPr>
              <w:keepNext/>
              <w:spacing w:after="120"/>
              <w:jc w:val="center"/>
              <w:rPr>
                <w:rFonts w:ascii="Arial" w:eastAsia="MS Mincho" w:hAnsi="Arial" w:cs="Arial"/>
                <w:sz w:val="16"/>
                <w:szCs w:val="16"/>
                <w:lang w:eastAsia="ja-JP"/>
              </w:rPr>
            </w:pPr>
            <w:r w:rsidRPr="00315CD8">
              <w:rPr>
                <w:rFonts w:ascii="Arial" w:eastAsia="MS Mincho" w:hAnsi="Arial" w:cs="Arial"/>
                <w:sz w:val="16"/>
                <w:szCs w:val="16"/>
                <w:lang w:eastAsia="ja-JP"/>
              </w:rPr>
              <w:t xml:space="preserve">G.8121.1 specific </w:t>
            </w:r>
          </w:p>
        </w:tc>
        <w:tc>
          <w:tcPr>
            <w:tcW w:w="936" w:type="pct"/>
            <w:shd w:val="clear" w:color="auto" w:fill="FFFFCC"/>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MI_MEP_ID</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MI_CV_Series</w:t>
            </w:r>
            <w:proofErr w:type="spellEnd"/>
            <w:r w:rsidRPr="00315CD8">
              <w:rPr>
                <w:rFonts w:ascii="Arial" w:eastAsia="MS Mincho" w:hAnsi="Arial" w:cs="Arial"/>
                <w:sz w:val="16"/>
                <w:szCs w:val="16"/>
                <w:lang w:eastAsia="ja-JP"/>
              </w:rPr>
              <w:t xml:space="preserve"> (Target MEP/MIP ID, </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N, Length, Period)</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MI_CV_Test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Pattern, Length, Period)</w:t>
            </w:r>
          </w:p>
        </w:tc>
        <w:tc>
          <w:tcPr>
            <w:tcW w:w="1813" w:type="pct"/>
            <w:shd w:val="clear" w:color="auto" w:fill="FFFFCC"/>
            <w:vAlign w:val="center"/>
          </w:tcPr>
          <w:p w:rsidR="009A6CC4" w:rsidRPr="00315CD8" w:rsidRDefault="009A6CC4" w:rsidP="00E72BF5">
            <w:pPr>
              <w:keepNext/>
              <w:spacing w:after="120"/>
              <w:rPr>
                <w:rFonts w:ascii="Arial" w:hAnsi="Arial" w:cs="Arial"/>
                <w:sz w:val="16"/>
                <w:szCs w:val="16"/>
              </w:rPr>
            </w:pPr>
          </w:p>
        </w:tc>
      </w:tr>
      <w:tr w:rsidR="009A6CC4" w:rsidRPr="00405DF4" w:rsidTr="00E72BF5">
        <w:trPr>
          <w:cantSplit/>
          <w:trHeight w:val="8337"/>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lastRenderedPageBreak/>
              <w:t>G.8121.2 specific</w:t>
            </w:r>
          </w:p>
        </w:tc>
        <w:tc>
          <w:tcPr>
            <w:tcW w:w="936" w:type="pct"/>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MI_CV_Series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Session_ID</w:t>
            </w:r>
            <w:proofErr w:type="spellEnd"/>
            <w:r w:rsidRPr="00315CD8">
              <w:rPr>
                <w:rFonts w:ascii="Arial" w:eastAsia="MS Mincho" w:hAnsi="Arial" w:cs="Arial"/>
                <w:sz w:val="16"/>
                <w:szCs w:val="16"/>
                <w:lang w:eastAsia="ja-JP"/>
              </w:rPr>
              <w:t xml:space="preserve">, Count, Period, </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xml:space="preserve">, Size, </w:t>
            </w:r>
            <w:proofErr w:type="spellStart"/>
            <w:r w:rsidRPr="00315CD8">
              <w:rPr>
                <w:rFonts w:ascii="Arial" w:eastAsia="MS Mincho" w:hAnsi="Arial" w:cs="Arial"/>
                <w:sz w:val="16"/>
                <w:szCs w:val="16"/>
                <w:lang w:eastAsia="ja-JP"/>
              </w:rPr>
              <w:t>ValidateFEC</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ValidateReverse</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TargetFECStack</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MI_CV_Trace</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Session_ID</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ValidateFEC</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ValidateReverse</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TargetFECStack</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MI_FEC_Checking</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MI_Target_FEC</w:t>
            </w:r>
            <w:proofErr w:type="spellEnd"/>
            <w:r w:rsidRPr="00315CD8">
              <w:rPr>
                <w:rFonts w:ascii="Arial" w:eastAsia="MS Mincho" w:hAnsi="Arial" w:cs="Arial"/>
                <w:sz w:val="16"/>
                <w:szCs w:val="16"/>
                <w:lang w:eastAsia="ja-JP"/>
              </w:rPr>
              <w:t xml:space="preserve"> </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MI_Ifnum</w:t>
            </w:r>
            <w:proofErr w:type="spellEnd"/>
            <w:r w:rsidRPr="00315CD8">
              <w:rPr>
                <w:rFonts w:ascii="Arial" w:eastAsia="MS Mincho" w:hAnsi="Arial" w:cs="Arial"/>
                <w:sz w:val="16"/>
                <w:szCs w:val="16"/>
                <w:lang w:eastAsia="ja-JP"/>
              </w:rPr>
              <w:t xml:space="preserve"> </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MI_MTU</w:t>
            </w:r>
          </w:p>
          <w:p w:rsidR="009A6CC4" w:rsidRPr="00315CD8" w:rsidRDefault="009A6CC4" w:rsidP="00E72BF5">
            <w:pPr>
              <w:keepNext/>
              <w:spacing w:after="120"/>
              <w:rPr>
                <w:rFonts w:ascii="Arial" w:eastAsia="MS Mincho" w:hAnsi="Arial" w:cs="Arial"/>
                <w:sz w:val="16"/>
                <w:szCs w:val="16"/>
                <w:lang w:eastAsia="ja-JP"/>
              </w:rPr>
            </w:pP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MI_DMo_Start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Test_ID</w:t>
            </w:r>
            <w:proofErr w:type="spellEnd"/>
            <w:r w:rsidRPr="00315CD8">
              <w:rPr>
                <w:rFonts w:ascii="Arial" w:eastAsia="MS Mincho" w:hAnsi="Arial" w:cs="Arial"/>
                <w:sz w:val="16"/>
                <w:szCs w:val="16"/>
                <w:lang w:eastAsia="ja-JP"/>
              </w:rPr>
              <w:t xml:space="preserve">, Length, Period, </w:t>
            </w:r>
            <w:proofErr w:type="spellStart"/>
            <w:r w:rsidRPr="00315CD8">
              <w:rPr>
                <w:rFonts w:ascii="Arial" w:eastAsia="MS Mincho" w:hAnsi="Arial" w:cs="Arial"/>
                <w:sz w:val="16"/>
                <w:szCs w:val="16"/>
                <w:lang w:eastAsia="ja-JP"/>
              </w:rPr>
              <w:t>CopyPad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MI_LMo_Start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Test_ID</w:t>
            </w:r>
            <w:proofErr w:type="spellEnd"/>
            <w:r w:rsidRPr="00315CD8">
              <w:rPr>
                <w:rFonts w:ascii="Arial" w:eastAsia="MS Mincho" w:hAnsi="Arial" w:cs="Arial"/>
                <w:sz w:val="16"/>
                <w:szCs w:val="16"/>
                <w:lang w:eastAsia="ja-JP"/>
              </w:rPr>
              <w:t xml:space="preserve">, Period, </w:t>
            </w:r>
            <w:proofErr w:type="spellStart"/>
            <w:r w:rsidRPr="00315CD8">
              <w:rPr>
                <w:rFonts w:ascii="Arial" w:eastAsia="MS Mincho" w:hAnsi="Arial" w:cs="Arial"/>
                <w:sz w:val="16"/>
                <w:szCs w:val="16"/>
                <w:lang w:eastAsia="ja-JP"/>
              </w:rPr>
              <w:t>LMType,CountBytes</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LMDMo_Start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CoS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Test_ID</w:t>
            </w:r>
            <w:proofErr w:type="spellEnd"/>
            <w:r w:rsidRPr="00315CD8">
              <w:rPr>
                <w:rFonts w:ascii="Arial" w:eastAsia="MS Mincho" w:hAnsi="Arial" w:cs="Arial"/>
                <w:sz w:val="16"/>
                <w:szCs w:val="16"/>
                <w:lang w:eastAsia="ja-JP"/>
              </w:rPr>
              <w:t xml:space="preserve">, Length, Period, </w:t>
            </w:r>
            <w:proofErr w:type="spellStart"/>
            <w:r w:rsidRPr="00315CD8">
              <w:rPr>
                <w:rFonts w:ascii="Arial" w:eastAsia="MS Mincho" w:hAnsi="Arial" w:cs="Arial"/>
                <w:sz w:val="16"/>
                <w:szCs w:val="16"/>
                <w:lang w:eastAsia="ja-JP"/>
              </w:rPr>
              <w:t>LMType</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CountBytes</w:t>
            </w:r>
            <w:proofErr w:type="spellEnd"/>
            <w:r w:rsidRPr="00315CD8">
              <w:rPr>
                <w:rFonts w:ascii="Arial" w:eastAsia="MS Mincho" w:hAnsi="Arial" w:cs="Arial"/>
                <w:sz w:val="16"/>
                <w:szCs w:val="16"/>
                <w:lang w:eastAsia="ja-JP"/>
              </w:rPr>
              <w:t xml:space="preserve">, </w:t>
            </w:r>
            <w:proofErr w:type="spellStart"/>
            <w:r w:rsidRPr="00315CD8">
              <w:rPr>
                <w:rFonts w:ascii="Arial" w:eastAsia="MS Mincho" w:hAnsi="Arial" w:cs="Arial"/>
                <w:sz w:val="16"/>
                <w:szCs w:val="16"/>
                <w:lang w:eastAsia="ja-JP"/>
              </w:rPr>
              <w:t>CopyPad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MI_LMDMo_Terminate</w:t>
            </w:r>
            <w:proofErr w:type="spellEnd"/>
            <w:r w:rsidRPr="00894FB9">
              <w:rPr>
                <w:rFonts w:ascii="Arial" w:eastAsia="MS Mincho" w:hAnsi="Arial" w:cs="Arial"/>
                <w:sz w:val="16"/>
                <w:szCs w:val="16"/>
                <w:lang w:val="es-ES_tradnl" w:eastAsia="ja-JP"/>
              </w:rPr>
              <w:t xml:space="preserve">  [i]</w:t>
            </w:r>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MI_LI_Period</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MI_LI_MEPID</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MI_LI_CoS</w:t>
            </w:r>
            <w:proofErr w:type="spellEnd"/>
          </w:p>
        </w:tc>
        <w:tc>
          <w:tcPr>
            <w:tcW w:w="1813" w:type="pct"/>
            <w:vAlign w:val="center"/>
          </w:tcPr>
          <w:p w:rsidR="009A6CC4" w:rsidRPr="00894FB9" w:rsidRDefault="009A6CC4" w:rsidP="00E72BF5">
            <w:pPr>
              <w:keepNext/>
              <w:spacing w:after="120"/>
              <w:rPr>
                <w:rFonts w:ascii="Arial" w:hAnsi="Arial" w:cs="Arial"/>
                <w:sz w:val="16"/>
                <w:szCs w:val="16"/>
                <w:lang w:val="es-ES_tradnl"/>
              </w:rPr>
            </w:pP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MT Diagnostic </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w:t>
            </w:r>
            <w:r w:rsidRPr="00315CD8">
              <w:rPr>
                <w:rFonts w:ascii="Arial" w:eastAsia="MS Mincho" w:hAnsi="Arial" w:cs="Arial"/>
                <w:sz w:val="16"/>
                <w:szCs w:val="16"/>
                <w:lang w:eastAsia="ja-JP"/>
              </w:rPr>
              <w:t>ink</w:t>
            </w:r>
            <w:r w:rsidRPr="00315CD8">
              <w:rPr>
                <w:rFonts w:ascii="Arial" w:hAnsi="Arial" w:cs="Arial"/>
                <w:sz w:val="16"/>
                <w:szCs w:val="16"/>
              </w:rPr>
              <w:t xml:space="preserve"> function</w:t>
            </w:r>
            <w:r w:rsidRPr="00315CD8">
              <w:rPr>
                <w:rFonts w:ascii="Arial" w:eastAsia="MS Mincho" w:hAnsi="Arial" w:cs="Arial"/>
                <w:sz w:val="16"/>
                <w:szCs w:val="16"/>
                <w:lang w:eastAsia="ja-JP"/>
              </w:rPr>
              <w:t xml:space="preserve"> for MEP (</w:t>
            </w:r>
            <w:proofErr w:type="spellStart"/>
            <w:r w:rsidRPr="00315CD8">
              <w:rPr>
                <w:rFonts w:ascii="Arial" w:eastAsia="MS Mincho" w:hAnsi="Arial" w:cs="Arial"/>
                <w:sz w:val="16"/>
                <w:szCs w:val="16"/>
                <w:lang w:eastAsia="ja-JP"/>
              </w:rPr>
              <w:t>MTDe_TT_Sk</w:t>
            </w:r>
            <w:proofErr w:type="spellEnd"/>
            <w:r w:rsidRPr="00315CD8">
              <w:rPr>
                <w:rFonts w:ascii="Arial" w:eastAsia="MS Mincho" w:hAnsi="Arial" w:cs="Arial"/>
                <w:sz w:val="16"/>
                <w:szCs w:val="16"/>
                <w:lang w:eastAsia="ja-JP"/>
              </w:rPr>
              <w:t>)</w:t>
            </w: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lastRenderedPageBreak/>
              <w:drawing>
                <wp:inline distT="0" distB="0" distL="0" distR="0">
                  <wp:extent cx="2781300" cy="1624720"/>
                  <wp:effectExtent l="0" t="0" r="0" b="0"/>
                  <wp:docPr id="60" name="図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81300" cy="1624720"/>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 xml:space="preserve">MI_ </w:t>
            </w:r>
            <w:proofErr w:type="spellStart"/>
            <w:r w:rsidRPr="00894FB9">
              <w:rPr>
                <w:rFonts w:ascii="Arial" w:eastAsia="MS Mincho" w:hAnsi="Arial" w:cs="Arial"/>
                <w:sz w:val="16"/>
                <w:szCs w:val="16"/>
                <w:lang w:val="es-ES_tradnl" w:eastAsia="ja-JP"/>
              </w:rPr>
              <w:t>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MI_CV_OAM_Tool</w:t>
            </w:r>
            <w:proofErr w:type="spellEnd"/>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MI_1TH_Start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MI_1TH_Terminate</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LMo_OAM_Tool</w:t>
            </w:r>
            <w:proofErr w:type="spellEnd"/>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DMo_OAM_Tool</w:t>
            </w:r>
            <w:proofErr w:type="spellEnd"/>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 1DMo_OAM_Tool</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MI_1DMo_Start(</w:t>
            </w:r>
            <w:proofErr w:type="spellStart"/>
            <w:r w:rsidRPr="00315CD8">
              <w:rPr>
                <w:rFonts w:ascii="Arial" w:eastAsia="MS Mincho" w:hAnsi="Arial" w:cs="Arial"/>
                <w:sz w:val="16"/>
                <w:szCs w:val="16"/>
                <w:lang w:eastAsia="ja-JP"/>
              </w:rPr>
              <w:t>Test_ID</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MI_1DMo_Terminate[</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MI_ </w:t>
            </w:r>
            <w:proofErr w:type="spellStart"/>
            <w:r w:rsidRPr="00315CD8">
              <w:rPr>
                <w:rFonts w:ascii="Arial" w:eastAsia="MS Mincho" w:hAnsi="Arial" w:cs="Arial"/>
                <w:sz w:val="16"/>
                <w:szCs w:val="16"/>
                <w:lang w:eastAsia="ja-JP"/>
              </w:rPr>
              <w:t>SLo_OAM_Tool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MI_DP_Loopback_Enable</w:t>
            </w:r>
            <w:proofErr w:type="spellEnd"/>
          </w:p>
          <w:p w:rsidR="009A6CC4" w:rsidRPr="00315CD8" w:rsidRDefault="009A6CC4" w:rsidP="00E72BF5">
            <w:pPr>
              <w:keepNext/>
              <w:spacing w:after="120"/>
              <w:rPr>
                <w:rFonts w:ascii="Arial" w:eastAsia="MS Mincho" w:hAnsi="Arial" w:cs="Arial"/>
                <w:sz w:val="16"/>
                <w:szCs w:val="16"/>
                <w:lang w:eastAsia="ja-JP"/>
              </w:rPr>
            </w:pPr>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shd w:val="clear" w:color="auto" w:fill="FFFFCC"/>
            <w:vAlign w:val="center"/>
          </w:tcPr>
          <w:p w:rsidR="009A6CC4" w:rsidRPr="00315CD8" w:rsidRDefault="009A6CC4" w:rsidP="00E72BF5">
            <w:pPr>
              <w:keepNext/>
              <w:spacing w:after="120"/>
              <w:jc w:val="center"/>
              <w:rPr>
                <w:rFonts w:ascii="Arial" w:eastAsia="MS Mincho" w:hAnsi="Arial" w:cs="Arial"/>
                <w:sz w:val="16"/>
                <w:szCs w:val="16"/>
                <w:lang w:eastAsia="ja-JP"/>
              </w:rPr>
            </w:pPr>
            <w:r w:rsidRPr="00315CD8">
              <w:rPr>
                <w:rFonts w:ascii="Arial" w:eastAsia="MS Mincho" w:hAnsi="Arial" w:cs="Arial"/>
                <w:sz w:val="16"/>
                <w:szCs w:val="16"/>
                <w:lang w:eastAsia="ja-JP"/>
              </w:rPr>
              <w:t xml:space="preserve">G.8121.1 specific </w:t>
            </w:r>
          </w:p>
        </w:tc>
        <w:tc>
          <w:tcPr>
            <w:tcW w:w="936" w:type="pct"/>
            <w:shd w:val="clear" w:color="auto" w:fill="FFFFCC"/>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MI_MEP_ID</w:t>
            </w:r>
          </w:p>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MI_1TH_Start(Period)</w:t>
            </w:r>
          </w:p>
        </w:tc>
        <w:tc>
          <w:tcPr>
            <w:tcW w:w="1813" w:type="pct"/>
            <w:shd w:val="clear" w:color="auto" w:fill="FFFFCC"/>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t>G.8121.2 specific</w:t>
            </w:r>
          </w:p>
        </w:tc>
        <w:tc>
          <w:tcPr>
            <w:tcW w:w="936" w:type="pct"/>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MI_FEC_Checking</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PM_Responder_Enable</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MT Diagnostic </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source function</w:t>
            </w:r>
            <w:r w:rsidRPr="00315CD8">
              <w:rPr>
                <w:rFonts w:ascii="Arial" w:eastAsia="MS Mincho" w:hAnsi="Arial" w:cs="Arial"/>
                <w:sz w:val="16"/>
                <w:szCs w:val="16"/>
                <w:lang w:eastAsia="ja-JP"/>
              </w:rPr>
              <w:t xml:space="preserve"> for MIP (</w:t>
            </w:r>
            <w:proofErr w:type="spellStart"/>
            <w:r w:rsidRPr="00315CD8">
              <w:rPr>
                <w:rFonts w:ascii="Arial" w:eastAsia="MS Mincho" w:hAnsi="Arial" w:cs="Arial"/>
                <w:sz w:val="16"/>
                <w:szCs w:val="16"/>
                <w:lang w:eastAsia="ja-JP"/>
              </w:rPr>
              <w:t>MTDi_TT_So</w:t>
            </w:r>
            <w:proofErr w:type="spellEnd"/>
            <w:r w:rsidRPr="00315CD8">
              <w:rPr>
                <w:rFonts w:ascii="Arial" w:eastAsia="MS Mincho" w:hAnsi="Arial" w:cs="Arial"/>
                <w:sz w:val="16"/>
                <w:szCs w:val="16"/>
                <w:lang w:eastAsia="ja-JP"/>
              </w:rPr>
              <w:t>)</w:t>
            </w: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noProof/>
                <w:lang w:val="en-US" w:eastAsia="zh-CN"/>
              </w:rPr>
              <w:drawing>
                <wp:inline distT="0" distB="0" distL="0" distR="0">
                  <wp:extent cx="2069531" cy="1257300"/>
                  <wp:effectExtent l="0" t="0" r="0" b="0"/>
                  <wp:docPr id="7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2710" cy="1259231"/>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MI_TTLVALUE</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MI_MIP_ID</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MI_DP_Loopback_Enable</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405DF4"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t>G.8121.2 specific</w:t>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MI_Target_FEC</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MI_Ifnum</w:t>
            </w:r>
            <w:proofErr w:type="spellEnd"/>
            <w:r w:rsidRPr="00894FB9">
              <w:rPr>
                <w:rFonts w:ascii="Arial" w:eastAsia="MS Mincho" w:hAnsi="Arial" w:cs="Arial"/>
                <w:sz w:val="16"/>
                <w:szCs w:val="16"/>
                <w:lang w:val="es-ES_tradnl" w:eastAsia="ja-JP"/>
              </w:rPr>
              <w:t xml:space="preserve"> </w:t>
            </w:r>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MI_MTU</w:t>
            </w:r>
          </w:p>
        </w:tc>
        <w:tc>
          <w:tcPr>
            <w:tcW w:w="1813" w:type="pct"/>
            <w:vAlign w:val="center"/>
          </w:tcPr>
          <w:p w:rsidR="009A6CC4" w:rsidRPr="00894FB9" w:rsidRDefault="009A6CC4" w:rsidP="00E72BF5">
            <w:pPr>
              <w:keepNext/>
              <w:spacing w:after="120"/>
              <w:rPr>
                <w:rFonts w:ascii="Arial" w:hAnsi="Arial" w:cs="Arial"/>
                <w:sz w:val="16"/>
                <w:szCs w:val="16"/>
                <w:lang w:val="es-ES_tradnl"/>
              </w:rPr>
            </w:pPr>
          </w:p>
        </w:tc>
      </w:tr>
      <w:tr w:rsidR="009A6CC4" w:rsidRPr="00315CD8" w:rsidTr="00E72BF5">
        <w:trPr>
          <w:cantSplit/>
        </w:trPr>
        <w:tc>
          <w:tcPr>
            <w:tcW w:w="5000" w:type="pct"/>
            <w:gridSpan w:val="3"/>
            <w:shd w:val="clear" w:color="auto" w:fill="FFCC99"/>
            <w:vAlign w:val="center"/>
          </w:tcPr>
          <w:p w:rsidR="009A6CC4" w:rsidRPr="00315CD8" w:rsidRDefault="009A6CC4" w:rsidP="00E72BF5">
            <w:pPr>
              <w:keepNext/>
              <w:spacing w:after="120"/>
              <w:rPr>
                <w:rFonts w:ascii="Arial" w:eastAsia="MS Mincho" w:hAnsi="Arial" w:cs="Arial"/>
                <w:sz w:val="16"/>
                <w:szCs w:val="16"/>
                <w:lang w:eastAsia="ja-JP"/>
              </w:rPr>
            </w:pPr>
            <w:r w:rsidRPr="00315CD8">
              <w:rPr>
                <w:rFonts w:ascii="Arial" w:eastAsia="MS Mincho" w:hAnsi="Arial" w:cs="Arial"/>
                <w:sz w:val="16"/>
                <w:szCs w:val="16"/>
                <w:lang w:eastAsia="ja-JP"/>
              </w:rPr>
              <w:t xml:space="preserve">MT Diagnostic </w:t>
            </w:r>
            <w:r w:rsidRPr="00315CD8">
              <w:rPr>
                <w:rFonts w:ascii="Arial" w:hAnsi="Arial" w:cs="Arial"/>
                <w:sz w:val="16"/>
                <w:szCs w:val="16"/>
              </w:rPr>
              <w:t xml:space="preserve"> </w:t>
            </w:r>
            <w:r w:rsidRPr="00315CD8">
              <w:rPr>
                <w:rFonts w:ascii="Arial" w:eastAsia="MS Mincho" w:hAnsi="Arial" w:cs="Arial"/>
                <w:sz w:val="16"/>
                <w:szCs w:val="16"/>
                <w:lang w:eastAsia="ja-JP"/>
              </w:rPr>
              <w:t xml:space="preserve">trail </w:t>
            </w:r>
            <w:r w:rsidRPr="00315CD8">
              <w:rPr>
                <w:rFonts w:ascii="Arial" w:hAnsi="Arial" w:cs="Arial"/>
                <w:sz w:val="16"/>
                <w:szCs w:val="16"/>
              </w:rPr>
              <w:t>termination s</w:t>
            </w:r>
            <w:r w:rsidRPr="00315CD8">
              <w:rPr>
                <w:rFonts w:ascii="Arial" w:eastAsia="MS Mincho" w:hAnsi="Arial" w:cs="Arial"/>
                <w:sz w:val="16"/>
                <w:szCs w:val="16"/>
                <w:lang w:eastAsia="ja-JP"/>
              </w:rPr>
              <w:t>ink</w:t>
            </w:r>
            <w:r w:rsidRPr="00315CD8">
              <w:rPr>
                <w:rFonts w:ascii="Arial" w:hAnsi="Arial" w:cs="Arial"/>
                <w:sz w:val="16"/>
                <w:szCs w:val="16"/>
              </w:rPr>
              <w:t xml:space="preserve"> function</w:t>
            </w:r>
            <w:r w:rsidRPr="00315CD8">
              <w:rPr>
                <w:rFonts w:ascii="Arial" w:eastAsia="MS Mincho" w:hAnsi="Arial" w:cs="Arial"/>
                <w:sz w:val="16"/>
                <w:szCs w:val="16"/>
                <w:lang w:eastAsia="ja-JP"/>
              </w:rPr>
              <w:t xml:space="preserve"> for MIP (</w:t>
            </w:r>
            <w:proofErr w:type="spellStart"/>
            <w:r w:rsidRPr="00315CD8">
              <w:rPr>
                <w:rFonts w:ascii="Arial" w:eastAsia="MS Mincho" w:hAnsi="Arial" w:cs="Arial"/>
                <w:sz w:val="16"/>
                <w:szCs w:val="16"/>
                <w:lang w:eastAsia="ja-JP"/>
              </w:rPr>
              <w:t>MTDi_TT_Sk</w:t>
            </w:r>
            <w:proofErr w:type="spellEnd"/>
            <w:r w:rsidRPr="00315CD8">
              <w:rPr>
                <w:rFonts w:ascii="Arial" w:eastAsia="MS Mincho" w:hAnsi="Arial" w:cs="Arial"/>
                <w:sz w:val="16"/>
                <w:szCs w:val="16"/>
                <w:lang w:eastAsia="ja-JP"/>
              </w:rPr>
              <w:t>)</w:t>
            </w: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hAnsi="Arial" w:cs="Arial"/>
                <w:noProof/>
                <w:sz w:val="16"/>
                <w:szCs w:val="16"/>
                <w:lang w:val="en-US" w:eastAsia="zh-CN"/>
              </w:rPr>
              <w:drawing>
                <wp:inline distT="0" distB="0" distL="0" distR="0">
                  <wp:extent cx="2486025" cy="1492450"/>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90672" cy="1495240"/>
                          </a:xfrm>
                          <a:prstGeom prst="rect">
                            <a:avLst/>
                          </a:prstGeom>
                          <a:noFill/>
                          <a:ln>
                            <a:noFill/>
                          </a:ln>
                        </pic:spPr>
                      </pic:pic>
                    </a:graphicData>
                  </a:graphic>
                </wp:inline>
              </w:drawing>
            </w:r>
          </w:p>
        </w:tc>
        <w:tc>
          <w:tcPr>
            <w:tcW w:w="936" w:type="pct"/>
            <w:vAlign w:val="center"/>
          </w:tcPr>
          <w:p w:rsidR="009A6CC4" w:rsidRPr="00894FB9" w:rsidRDefault="009A6CC4" w:rsidP="00E72BF5">
            <w:pPr>
              <w:keepNext/>
              <w:spacing w:after="120"/>
              <w:rPr>
                <w:rFonts w:ascii="Arial" w:eastAsia="MS Mincho" w:hAnsi="Arial" w:cs="Arial"/>
                <w:sz w:val="16"/>
                <w:szCs w:val="16"/>
                <w:lang w:val="es-ES_tradnl" w:eastAsia="ja-JP"/>
              </w:rPr>
            </w:pPr>
            <w:proofErr w:type="spellStart"/>
            <w:r w:rsidRPr="00894FB9">
              <w:rPr>
                <w:rFonts w:ascii="Arial" w:eastAsia="MS Mincho" w:hAnsi="Arial" w:cs="Arial"/>
                <w:sz w:val="16"/>
                <w:szCs w:val="16"/>
                <w:lang w:val="es-ES_tradnl" w:eastAsia="ja-JP"/>
              </w:rPr>
              <w:t>MI_GAL_Enable</w:t>
            </w:r>
            <w:proofErr w:type="spellEnd"/>
          </w:p>
          <w:p w:rsidR="009A6CC4" w:rsidRPr="00894FB9" w:rsidRDefault="009A6CC4" w:rsidP="00E72BF5">
            <w:pPr>
              <w:keepNext/>
              <w:spacing w:after="120"/>
              <w:rPr>
                <w:rFonts w:ascii="Arial" w:eastAsia="MS Mincho" w:hAnsi="Arial" w:cs="Arial"/>
                <w:sz w:val="16"/>
                <w:szCs w:val="16"/>
                <w:lang w:val="es-ES_tradnl" w:eastAsia="ja-JP"/>
              </w:rPr>
            </w:pPr>
            <w:r w:rsidRPr="00894FB9">
              <w:rPr>
                <w:rFonts w:ascii="Arial" w:eastAsia="MS Mincho" w:hAnsi="Arial" w:cs="Arial"/>
                <w:sz w:val="16"/>
                <w:szCs w:val="16"/>
                <w:lang w:val="es-ES_tradnl" w:eastAsia="ja-JP"/>
              </w:rPr>
              <w:t>MI_MIP_ID</w:t>
            </w:r>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MI_CV_OAM_Tool</w:t>
            </w:r>
            <w:proofErr w:type="spellEnd"/>
          </w:p>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MI_DP_Loopback_Enable</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r w:rsidR="009A6CC4" w:rsidRPr="00315CD8" w:rsidTr="00E72BF5">
        <w:trPr>
          <w:cantSplit/>
        </w:trPr>
        <w:tc>
          <w:tcPr>
            <w:tcW w:w="2251" w:type="pct"/>
            <w:vAlign w:val="center"/>
          </w:tcPr>
          <w:p w:rsidR="009A6CC4" w:rsidRPr="00315CD8" w:rsidRDefault="009A6CC4" w:rsidP="00E72BF5">
            <w:pPr>
              <w:keepNext/>
              <w:spacing w:after="120"/>
              <w:jc w:val="center"/>
              <w:rPr>
                <w:rFonts w:ascii="Arial" w:hAnsi="Arial" w:cs="Arial"/>
                <w:sz w:val="16"/>
                <w:szCs w:val="16"/>
              </w:rPr>
            </w:pPr>
            <w:r w:rsidRPr="00315CD8">
              <w:rPr>
                <w:rFonts w:ascii="Arial" w:eastAsia="MS Mincho" w:hAnsi="Arial" w:cs="Arial"/>
                <w:sz w:val="16"/>
                <w:szCs w:val="16"/>
                <w:lang w:eastAsia="ja-JP"/>
              </w:rPr>
              <w:lastRenderedPageBreak/>
              <w:t>G.8121.2 specific</w:t>
            </w:r>
          </w:p>
        </w:tc>
        <w:tc>
          <w:tcPr>
            <w:tcW w:w="936" w:type="pct"/>
            <w:vAlign w:val="center"/>
          </w:tcPr>
          <w:p w:rsidR="009A6CC4" w:rsidRPr="00315CD8" w:rsidRDefault="009A6CC4" w:rsidP="00E72BF5">
            <w:pPr>
              <w:keepNext/>
              <w:spacing w:after="120"/>
              <w:rPr>
                <w:rFonts w:ascii="Arial" w:eastAsia="MS Mincho" w:hAnsi="Arial" w:cs="Arial"/>
                <w:sz w:val="16"/>
                <w:szCs w:val="16"/>
                <w:lang w:eastAsia="ja-JP"/>
              </w:rPr>
            </w:pPr>
            <w:proofErr w:type="spellStart"/>
            <w:r w:rsidRPr="00315CD8">
              <w:rPr>
                <w:rFonts w:ascii="Arial" w:eastAsia="MS Mincho" w:hAnsi="Arial" w:cs="Arial"/>
                <w:sz w:val="16"/>
                <w:szCs w:val="16"/>
                <w:lang w:eastAsia="ja-JP"/>
              </w:rPr>
              <w:t>MI_FEC_Checking</w:t>
            </w:r>
            <w:proofErr w:type="spellEnd"/>
          </w:p>
        </w:tc>
        <w:tc>
          <w:tcPr>
            <w:tcW w:w="1813" w:type="pct"/>
            <w:vAlign w:val="center"/>
          </w:tcPr>
          <w:p w:rsidR="009A6CC4" w:rsidRPr="00315CD8" w:rsidRDefault="009A6CC4" w:rsidP="00E72BF5">
            <w:pPr>
              <w:keepNext/>
              <w:spacing w:after="120"/>
              <w:rPr>
                <w:rFonts w:ascii="Arial" w:hAnsi="Arial" w:cs="Arial"/>
                <w:sz w:val="16"/>
                <w:szCs w:val="16"/>
              </w:rPr>
            </w:pPr>
          </w:p>
        </w:tc>
      </w:tr>
    </w:tbl>
    <w:p w:rsidR="00B35BD1" w:rsidRPr="00315CD8" w:rsidRDefault="00B35BD1" w:rsidP="0012116E"/>
    <w:p w:rsidR="00B35BD1" w:rsidRPr="00315CD8" w:rsidRDefault="00B35BD1" w:rsidP="0012116E">
      <w:pPr>
        <w:pStyle w:val="Heading3"/>
        <w:tabs>
          <w:tab w:val="clear" w:pos="0"/>
          <w:tab w:val="num" w:pos="720"/>
        </w:tabs>
      </w:pPr>
      <w:bookmarkStart w:id="178" w:name="_Toc443988468"/>
      <w:r w:rsidRPr="00315CD8">
        <w:t>MPLS-TP to Non-MPLS-TP client adaptation functions</w:t>
      </w:r>
      <w:bookmarkEnd w:id="178"/>
    </w:p>
    <w:p w:rsidR="00B35BD1" w:rsidRPr="00315CD8" w:rsidRDefault="00B35BD1" w:rsidP="0012116E"/>
    <w:p w:rsidR="00B35BD1" w:rsidRPr="001563A3" w:rsidRDefault="00B35BD1" w:rsidP="001563A3">
      <w:pPr>
        <w:jc w:val="center"/>
        <w:rPr>
          <w:b/>
        </w:rPr>
      </w:pPr>
      <w:bookmarkStart w:id="179" w:name="_Toc316312498"/>
      <w:bookmarkStart w:id="180" w:name="_Toc381970703"/>
      <w:bookmarkStart w:id="181" w:name="_Toc382299183"/>
      <w:bookmarkStart w:id="182" w:name="_Toc443988469"/>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9A6CC4" w:rsidRPr="001563A3">
        <w:rPr>
          <w:b/>
        </w:rPr>
        <w:t>5</w:t>
      </w:r>
      <w:r w:rsidRPr="001563A3">
        <w:rPr>
          <w:b/>
        </w:rPr>
        <w:t xml:space="preserve"> – MI Groupings of the </w:t>
      </w:r>
      <w:bookmarkEnd w:id="179"/>
      <w:r w:rsidRPr="001563A3">
        <w:rPr>
          <w:b/>
        </w:rPr>
        <w:t>MPLS-TP to Non-MPLS-TP client adaptation functions</w:t>
      </w:r>
      <w:bookmarkEnd w:id="180"/>
      <w:bookmarkEnd w:id="181"/>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7"/>
        <w:gridCol w:w="1845"/>
        <w:gridCol w:w="3573"/>
      </w:tblGrid>
      <w:tr w:rsidR="00B35BD1" w:rsidRPr="00315CD8" w:rsidTr="00766355">
        <w:trPr>
          <w:cantSplit/>
          <w:tblHeader/>
        </w:trPr>
        <w:tc>
          <w:tcPr>
            <w:tcW w:w="2251" w:type="pct"/>
            <w:shd w:val="clear" w:color="auto" w:fill="CCFFFF"/>
            <w:vAlign w:val="center"/>
          </w:tcPr>
          <w:p w:rsidR="00B35BD1" w:rsidRPr="00315CD8" w:rsidRDefault="00B35BD1" w:rsidP="00766355">
            <w:pPr>
              <w:spacing w:after="120"/>
              <w:rPr>
                <w:rFonts w:ascii="Arial" w:hAnsi="Arial" w:cs="Arial"/>
                <w:sz w:val="16"/>
                <w:szCs w:val="16"/>
              </w:rPr>
            </w:pPr>
            <w:r w:rsidRPr="00315CD8">
              <w:rPr>
                <w:rFonts w:ascii="Arial" w:hAnsi="Arial" w:cs="Arial"/>
                <w:b/>
                <w:sz w:val="16"/>
                <w:szCs w:val="16"/>
              </w:rPr>
              <w:t>Symbol</w:t>
            </w:r>
          </w:p>
        </w:tc>
        <w:tc>
          <w:tcPr>
            <w:tcW w:w="936" w:type="pct"/>
            <w:shd w:val="clear" w:color="auto" w:fill="CCFFFF"/>
            <w:vAlign w:val="center"/>
          </w:tcPr>
          <w:p w:rsidR="00B35BD1" w:rsidRPr="00315CD8" w:rsidRDefault="00B35BD1" w:rsidP="00766355">
            <w:pPr>
              <w:spacing w:after="120"/>
              <w:rPr>
                <w:rFonts w:ascii="Arial" w:hAnsi="Arial" w:cs="Arial"/>
                <w:b/>
                <w:sz w:val="16"/>
                <w:szCs w:val="16"/>
              </w:rPr>
            </w:pPr>
            <w:r w:rsidRPr="00315CD8">
              <w:rPr>
                <w:rFonts w:ascii="Arial" w:hAnsi="Arial" w:cs="Arial"/>
                <w:b/>
                <w:sz w:val="16"/>
                <w:szCs w:val="16"/>
              </w:rPr>
              <w:t>Management Information</w:t>
            </w:r>
            <w:r w:rsidRPr="00315CD8">
              <w:rPr>
                <w:rFonts w:ascii="Arial" w:hAnsi="Arial" w:cs="Arial"/>
                <w:b/>
                <w:sz w:val="16"/>
                <w:szCs w:val="16"/>
              </w:rPr>
              <w:br/>
              <w:t>(</w:t>
            </w:r>
            <w:r w:rsidRPr="00315CD8">
              <w:rPr>
                <w:rFonts w:ascii="Arial" w:hAnsi="Arial" w:cs="Arial"/>
                <w:color w:val="0000FF"/>
                <w:sz w:val="16"/>
                <w:szCs w:val="16"/>
              </w:rPr>
              <w:t>blue: client layer related</w:t>
            </w:r>
            <w:r w:rsidRPr="00315CD8">
              <w:rPr>
                <w:rFonts w:ascii="Arial" w:hAnsi="Arial" w:cs="Arial"/>
                <w:sz w:val="16"/>
                <w:szCs w:val="16"/>
              </w:rPr>
              <w:br/>
            </w:r>
            <w:r w:rsidRPr="00315CD8">
              <w:rPr>
                <w:rFonts w:ascii="Arial" w:hAnsi="Arial" w:cs="Arial"/>
                <w:color w:val="FF0000"/>
                <w:sz w:val="16"/>
                <w:szCs w:val="16"/>
              </w:rPr>
              <w:t>red: server layer related</w:t>
            </w:r>
            <w:r w:rsidRPr="00315CD8">
              <w:rPr>
                <w:rFonts w:ascii="Arial" w:hAnsi="Arial" w:cs="Arial"/>
                <w:sz w:val="16"/>
                <w:szCs w:val="16"/>
              </w:rPr>
              <w:t>)</w:t>
            </w:r>
          </w:p>
        </w:tc>
        <w:tc>
          <w:tcPr>
            <w:tcW w:w="1813" w:type="pct"/>
            <w:shd w:val="clear" w:color="auto" w:fill="CCFFFF"/>
            <w:vAlign w:val="center"/>
          </w:tcPr>
          <w:p w:rsidR="00B35BD1" w:rsidRPr="00315CD8" w:rsidRDefault="00B35BD1" w:rsidP="00766355">
            <w:pPr>
              <w:spacing w:after="120"/>
              <w:rPr>
                <w:rFonts w:ascii="Arial" w:hAnsi="Arial" w:cs="Arial"/>
                <w:sz w:val="16"/>
                <w:szCs w:val="16"/>
              </w:rPr>
            </w:pPr>
            <w:r w:rsidRPr="00315CD8">
              <w:rPr>
                <w:rFonts w:ascii="Arial" w:hAnsi="Arial" w:cs="Arial"/>
                <w:b/>
                <w:sz w:val="16"/>
                <w:szCs w:val="16"/>
              </w:rPr>
              <w:t>Managed Object Class</w:t>
            </w:r>
          </w:p>
        </w:tc>
      </w:tr>
      <w:tr w:rsidR="00B35BD1" w:rsidRPr="00315CD8" w:rsidTr="00766355">
        <w:trPr>
          <w:cantSplit/>
        </w:trPr>
        <w:tc>
          <w:tcPr>
            <w:tcW w:w="5000" w:type="pct"/>
            <w:gridSpan w:val="3"/>
            <w:shd w:val="clear" w:color="auto" w:fill="FFCC99"/>
            <w:vAlign w:val="center"/>
          </w:tcPr>
          <w:p w:rsidR="00B35BD1" w:rsidRPr="00315CD8" w:rsidRDefault="00B35BD1" w:rsidP="00766355">
            <w:pPr>
              <w:keepNext/>
              <w:spacing w:after="120"/>
              <w:rPr>
                <w:rFonts w:ascii="Arial" w:hAnsi="Arial" w:cs="Arial"/>
                <w:sz w:val="16"/>
                <w:szCs w:val="16"/>
              </w:rPr>
            </w:pPr>
            <w:r w:rsidRPr="00315CD8">
              <w:rPr>
                <w:rFonts w:ascii="Arial" w:hAnsi="Arial" w:cs="Arial"/>
                <w:sz w:val="16"/>
                <w:szCs w:val="16"/>
              </w:rPr>
              <w:t xml:space="preserve">MPLS-TP to Non-MPLS-TP client adaptation </w:t>
            </w:r>
            <w:r w:rsidRPr="00315CD8">
              <w:rPr>
                <w:rFonts w:ascii="Arial" w:hAnsi="Arial" w:cs="Arial"/>
                <w:b/>
                <w:sz w:val="16"/>
                <w:szCs w:val="16"/>
              </w:rPr>
              <w:t>source</w:t>
            </w:r>
            <w:r w:rsidRPr="00315CD8">
              <w:rPr>
                <w:rFonts w:ascii="Arial" w:hAnsi="Arial" w:cs="Arial"/>
                <w:sz w:val="16"/>
                <w:szCs w:val="16"/>
              </w:rPr>
              <w:t xml:space="preserve"> functions</w:t>
            </w:r>
          </w:p>
        </w:tc>
      </w:tr>
      <w:tr w:rsidR="00B35BD1" w:rsidRPr="00315CD8" w:rsidTr="00766355">
        <w:trPr>
          <w:cantSplit/>
        </w:trPr>
        <w:tc>
          <w:tcPr>
            <w:tcW w:w="2251" w:type="pct"/>
            <w:vAlign w:val="center"/>
          </w:tcPr>
          <w:p w:rsidR="00B35BD1" w:rsidRPr="00315CD8" w:rsidRDefault="00B35BD1" w:rsidP="00766355">
            <w:pPr>
              <w:keepNext/>
              <w:spacing w:after="120"/>
              <w:jc w:val="center"/>
              <w:rPr>
                <w:rFonts w:ascii="Arial" w:hAnsi="Arial" w:cs="Arial"/>
                <w:sz w:val="16"/>
                <w:szCs w:val="16"/>
              </w:rPr>
            </w:pPr>
            <w:r w:rsidRPr="00315CD8">
              <w:object w:dxaOrig="6120" w:dyaOrig="3645">
                <v:shape id="_x0000_i1037" type="#_x0000_t75" style="width:158.25pt;height:102pt" o:ole="" fillcolor="window">
                  <v:imagedata r:id="rId57" o:title=""/>
                </v:shape>
                <o:OLEObject Type="Embed" ProgID="Word.Picture.8" ShapeID="_x0000_i1037" DrawAspect="Content" ObjectID="_1536562242" r:id="rId58"/>
              </w:object>
            </w:r>
          </w:p>
        </w:tc>
        <w:tc>
          <w:tcPr>
            <w:tcW w:w="936" w:type="pct"/>
            <w:vAlign w:val="center"/>
          </w:tcPr>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MI_AdminState</w:t>
            </w:r>
            <w:proofErr w:type="spellEnd"/>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MI_FCSEnable</w:t>
            </w:r>
            <w:proofErr w:type="spellEnd"/>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MI_CWEnable</w:t>
            </w:r>
            <w:proofErr w:type="spellEnd"/>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MI_SQUse</w:t>
            </w:r>
            <w:proofErr w:type="spellEnd"/>
          </w:p>
          <w:p w:rsidR="00B35BD1" w:rsidRPr="00894FB9" w:rsidRDefault="00B35BD1" w:rsidP="00766355">
            <w:pPr>
              <w:keepNext/>
              <w:spacing w:after="120"/>
              <w:rPr>
                <w:rFonts w:ascii="Arial" w:hAnsi="Arial" w:cs="Arial"/>
                <w:color w:val="FF0000"/>
                <w:sz w:val="16"/>
                <w:szCs w:val="16"/>
                <w:lang w:val="es-ES_tradnl"/>
              </w:rPr>
            </w:pPr>
            <w:r w:rsidRPr="00894FB9">
              <w:rPr>
                <w:rFonts w:ascii="Arial" w:hAnsi="Arial" w:cs="Arial"/>
                <w:color w:val="FF0000"/>
                <w:sz w:val="16"/>
                <w:szCs w:val="16"/>
                <w:lang w:val="es-ES_tradnl"/>
              </w:rPr>
              <w:t>MI_PRI2PSCMapping</w:t>
            </w:r>
          </w:p>
          <w:p w:rsidR="00B35BD1" w:rsidRPr="00894FB9" w:rsidRDefault="00B35BD1" w:rsidP="00766355">
            <w:pPr>
              <w:keepNext/>
              <w:spacing w:after="120"/>
              <w:rPr>
                <w:rFonts w:ascii="Arial" w:hAnsi="Arial" w:cs="Arial"/>
                <w:color w:val="0000FF"/>
                <w:sz w:val="16"/>
                <w:szCs w:val="16"/>
                <w:lang w:val="es-ES_tradnl"/>
              </w:rPr>
            </w:pPr>
            <w:r w:rsidRPr="00894FB9">
              <w:rPr>
                <w:rFonts w:ascii="Arial" w:hAnsi="Arial" w:cs="Arial"/>
                <w:color w:val="0000FF"/>
                <w:sz w:val="16"/>
                <w:szCs w:val="16"/>
                <w:lang w:val="es-ES_tradnl"/>
              </w:rPr>
              <w:t>MI_MEP_MAC*</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MI_Client_MEL</w:t>
            </w:r>
            <w:proofErr w:type="spellEnd"/>
            <w:r w:rsidRPr="00894FB9">
              <w:rPr>
                <w:rFonts w:ascii="Arial" w:hAnsi="Arial" w:cs="Arial"/>
                <w:color w:val="0000FF"/>
                <w:sz w:val="16"/>
                <w:szCs w:val="16"/>
                <w:lang w:val="es-ES_tradnl"/>
              </w:rPr>
              <w:t>*</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MI_LCK_Period</w:t>
            </w:r>
            <w:proofErr w:type="spellEnd"/>
            <w:r w:rsidRPr="00894FB9">
              <w:rPr>
                <w:rFonts w:ascii="Arial" w:hAnsi="Arial" w:cs="Arial"/>
                <w:color w:val="0000FF"/>
                <w:sz w:val="16"/>
                <w:szCs w:val="16"/>
                <w:lang w:val="es-ES_tradnl"/>
              </w:rPr>
              <w:t>*</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MI_LCK_Pri</w:t>
            </w:r>
            <w:proofErr w:type="spellEnd"/>
            <w:r w:rsidRPr="00894FB9">
              <w:rPr>
                <w:rFonts w:ascii="Arial" w:hAnsi="Arial" w:cs="Arial"/>
                <w:color w:val="0000FF"/>
                <w:sz w:val="16"/>
                <w:szCs w:val="16"/>
                <w:lang w:val="es-ES_tradnl"/>
              </w:rPr>
              <w:t>*</w:t>
            </w:r>
          </w:p>
          <w:p w:rsidR="00B35BD1" w:rsidRPr="00894FB9" w:rsidRDefault="00B35BD1" w:rsidP="00766355">
            <w:pPr>
              <w:keepNext/>
              <w:spacing w:after="120"/>
              <w:rPr>
                <w:rFonts w:ascii="Arial" w:hAnsi="Arial" w:cs="Arial"/>
                <w:color w:val="0000FF"/>
                <w:sz w:val="16"/>
                <w:szCs w:val="16"/>
                <w:lang w:val="es-ES_tradnl"/>
              </w:rPr>
            </w:pPr>
            <w:r w:rsidRPr="00894FB9">
              <w:rPr>
                <w:rFonts w:ascii="Arial" w:hAnsi="Arial" w:cs="Arial"/>
                <w:color w:val="0000FF"/>
                <w:sz w:val="16"/>
                <w:szCs w:val="16"/>
                <w:lang w:val="es-ES_tradnl"/>
              </w:rPr>
              <w:t>MI_MEL*</w:t>
            </w:r>
          </w:p>
          <w:p w:rsidR="00B35BD1" w:rsidRPr="00315CD8" w:rsidRDefault="00B35BD1" w:rsidP="00766355">
            <w:pPr>
              <w:keepNext/>
              <w:spacing w:after="120"/>
              <w:rPr>
                <w:rFonts w:ascii="Arial" w:hAnsi="Arial" w:cs="Arial"/>
                <w:sz w:val="16"/>
                <w:szCs w:val="16"/>
              </w:rPr>
            </w:pPr>
            <w:r w:rsidRPr="00315CD8">
              <w:rPr>
                <w:rFonts w:ascii="Arial" w:hAnsi="Arial" w:cs="Arial"/>
                <w:color w:val="0000FF"/>
                <w:sz w:val="16"/>
                <w:szCs w:val="16"/>
              </w:rPr>
              <w:t>*  ETH OAM related</w:t>
            </w:r>
          </w:p>
        </w:tc>
        <w:tc>
          <w:tcPr>
            <w:tcW w:w="1813" w:type="pct"/>
            <w:vAlign w:val="center"/>
          </w:tcPr>
          <w:p w:rsidR="00B35BD1" w:rsidRPr="00315CD8" w:rsidRDefault="00B35BD1" w:rsidP="00766355">
            <w:pPr>
              <w:keepNext/>
              <w:spacing w:after="120"/>
              <w:rPr>
                <w:rFonts w:ascii="Arial" w:hAnsi="Arial" w:cs="Arial"/>
                <w:sz w:val="16"/>
                <w:szCs w:val="16"/>
              </w:rPr>
            </w:pPr>
          </w:p>
        </w:tc>
      </w:tr>
      <w:tr w:rsidR="00B35BD1" w:rsidRPr="00405DF4" w:rsidTr="00766355">
        <w:trPr>
          <w:cantSplit/>
        </w:trPr>
        <w:tc>
          <w:tcPr>
            <w:tcW w:w="2251" w:type="pct"/>
            <w:vAlign w:val="center"/>
          </w:tcPr>
          <w:p w:rsidR="00B35BD1" w:rsidRPr="00315CD8" w:rsidRDefault="00B35BD1" w:rsidP="00766355">
            <w:pPr>
              <w:spacing w:after="120"/>
              <w:jc w:val="center"/>
              <w:rPr>
                <w:rFonts w:ascii="Arial" w:hAnsi="Arial" w:cs="Arial"/>
                <w:sz w:val="16"/>
                <w:szCs w:val="16"/>
              </w:rPr>
            </w:pPr>
            <w:r w:rsidRPr="00315CD8">
              <w:rPr>
                <w:color w:val="0000FF"/>
              </w:rPr>
              <w:object w:dxaOrig="7202" w:dyaOrig="5397">
                <v:shape id="_x0000_i1038" type="#_x0000_t75" style="width:172.5pt;height:136.5pt" o:ole="">
                  <v:imagedata r:id="rId59" o:title="" croptop="9071f" cropbottom="20000f" cropleft="7307f" cropright="25133f"/>
                </v:shape>
                <o:OLEObject Type="Embed" ProgID="PowerPoint.Slide.12" ShapeID="_x0000_i1038" DrawAspect="Content" ObjectID="_1536562243" r:id="rId60"/>
              </w:object>
            </w:r>
          </w:p>
        </w:tc>
        <w:tc>
          <w:tcPr>
            <w:tcW w:w="936" w:type="pct"/>
            <w:vAlign w:val="center"/>
          </w:tcPr>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MI_Active</w:t>
            </w:r>
            <w:proofErr w:type="spellEnd"/>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MI_ECC_CoS</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MI_GAL_Enable</w:t>
            </w:r>
            <w:proofErr w:type="spellEnd"/>
          </w:p>
        </w:tc>
        <w:tc>
          <w:tcPr>
            <w:tcW w:w="1813" w:type="pct"/>
            <w:vAlign w:val="center"/>
          </w:tcPr>
          <w:p w:rsidR="00B35BD1" w:rsidRPr="00894FB9" w:rsidRDefault="00B35BD1" w:rsidP="00766355">
            <w:pPr>
              <w:spacing w:after="120"/>
              <w:rPr>
                <w:rFonts w:ascii="Arial" w:hAnsi="Arial" w:cs="Arial"/>
                <w:sz w:val="16"/>
                <w:szCs w:val="16"/>
                <w:lang w:val="es-ES_tradnl"/>
              </w:rPr>
            </w:pPr>
          </w:p>
        </w:tc>
      </w:tr>
      <w:tr w:rsidR="00B35BD1" w:rsidRPr="00405DF4" w:rsidTr="00766355">
        <w:trPr>
          <w:cantSplit/>
        </w:trPr>
        <w:tc>
          <w:tcPr>
            <w:tcW w:w="2251" w:type="pct"/>
            <w:vAlign w:val="center"/>
          </w:tcPr>
          <w:p w:rsidR="00B35BD1" w:rsidRPr="00315CD8" w:rsidRDefault="00B35BD1" w:rsidP="00766355">
            <w:pPr>
              <w:spacing w:after="120"/>
              <w:jc w:val="center"/>
              <w:rPr>
                <w:rFonts w:ascii="Arial" w:hAnsi="Arial" w:cs="Arial"/>
                <w:sz w:val="16"/>
                <w:szCs w:val="16"/>
              </w:rPr>
            </w:pPr>
            <w:r w:rsidRPr="00315CD8">
              <w:rPr>
                <w:color w:val="0000FF"/>
              </w:rPr>
              <w:object w:dxaOrig="7202" w:dyaOrig="5397">
                <v:shape id="_x0000_i1039" type="#_x0000_t75" style="width:164.25pt;height:136.5pt" o:ole="">
                  <v:imagedata r:id="rId61" o:title="" croptop="9071f" cropbottom="20000f" cropleft="7307f" cropright="25133f"/>
                </v:shape>
                <o:OLEObject Type="Embed" ProgID="PowerPoint.Slide.12" ShapeID="_x0000_i1039" DrawAspect="Content" ObjectID="_1536562244" r:id="rId62"/>
              </w:object>
            </w:r>
          </w:p>
        </w:tc>
        <w:tc>
          <w:tcPr>
            <w:tcW w:w="936" w:type="pct"/>
            <w:vAlign w:val="center"/>
          </w:tcPr>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MI_Active</w:t>
            </w:r>
            <w:proofErr w:type="spellEnd"/>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MI_ECC_CoS</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MI_GAL_Enable</w:t>
            </w:r>
            <w:proofErr w:type="spellEnd"/>
          </w:p>
        </w:tc>
        <w:tc>
          <w:tcPr>
            <w:tcW w:w="1813" w:type="pct"/>
            <w:vAlign w:val="center"/>
          </w:tcPr>
          <w:p w:rsidR="00B35BD1" w:rsidRPr="00894FB9" w:rsidRDefault="00B35BD1" w:rsidP="00766355">
            <w:pPr>
              <w:spacing w:after="120"/>
              <w:rPr>
                <w:rFonts w:ascii="Arial" w:hAnsi="Arial" w:cs="Arial"/>
                <w:sz w:val="16"/>
                <w:szCs w:val="16"/>
                <w:lang w:val="es-ES_tradnl"/>
              </w:rPr>
            </w:pPr>
          </w:p>
        </w:tc>
      </w:tr>
      <w:tr w:rsidR="00B35BD1" w:rsidRPr="00315CD8" w:rsidTr="00766355">
        <w:trPr>
          <w:cantSplit/>
        </w:trPr>
        <w:tc>
          <w:tcPr>
            <w:tcW w:w="5000" w:type="pct"/>
            <w:gridSpan w:val="3"/>
            <w:shd w:val="clear" w:color="auto" w:fill="FFCC99"/>
            <w:vAlign w:val="center"/>
          </w:tcPr>
          <w:p w:rsidR="00B35BD1" w:rsidRPr="00315CD8" w:rsidRDefault="00B35BD1" w:rsidP="00766355">
            <w:pPr>
              <w:keepNext/>
              <w:spacing w:after="120"/>
              <w:rPr>
                <w:rFonts w:ascii="Arial" w:hAnsi="Arial" w:cs="Arial"/>
                <w:sz w:val="16"/>
                <w:szCs w:val="16"/>
              </w:rPr>
            </w:pPr>
            <w:r w:rsidRPr="00315CD8">
              <w:rPr>
                <w:rFonts w:ascii="Arial" w:hAnsi="Arial" w:cs="Arial"/>
                <w:sz w:val="16"/>
                <w:szCs w:val="16"/>
              </w:rPr>
              <w:t xml:space="preserve">MPLS-TP to Non-MPLS-TP client adaptation </w:t>
            </w:r>
            <w:r w:rsidRPr="00315CD8">
              <w:rPr>
                <w:rFonts w:ascii="Arial" w:hAnsi="Arial" w:cs="Arial"/>
                <w:b/>
                <w:sz w:val="16"/>
                <w:szCs w:val="16"/>
              </w:rPr>
              <w:t>sink</w:t>
            </w:r>
            <w:r w:rsidRPr="00315CD8">
              <w:rPr>
                <w:rFonts w:ascii="Arial" w:hAnsi="Arial" w:cs="Arial"/>
                <w:sz w:val="16"/>
                <w:szCs w:val="16"/>
              </w:rPr>
              <w:t xml:space="preserve"> functions</w:t>
            </w:r>
          </w:p>
        </w:tc>
      </w:tr>
      <w:tr w:rsidR="00B35BD1" w:rsidRPr="00315CD8" w:rsidTr="00766355">
        <w:trPr>
          <w:cantSplit/>
        </w:trPr>
        <w:tc>
          <w:tcPr>
            <w:tcW w:w="2251" w:type="pct"/>
            <w:vAlign w:val="center"/>
          </w:tcPr>
          <w:p w:rsidR="00B35BD1" w:rsidRPr="00315CD8" w:rsidRDefault="00B35BD1" w:rsidP="00766355">
            <w:pPr>
              <w:keepNext/>
              <w:spacing w:after="120"/>
              <w:jc w:val="center"/>
              <w:rPr>
                <w:rFonts w:ascii="Arial" w:hAnsi="Arial" w:cs="Arial"/>
                <w:sz w:val="16"/>
                <w:szCs w:val="16"/>
              </w:rPr>
            </w:pPr>
            <w:r w:rsidRPr="00315CD8">
              <w:object w:dxaOrig="5790" w:dyaOrig="3645">
                <v:shape id="_x0000_i1040" type="#_x0000_t75" style="width:174.75pt;height:114pt" o:ole="" fillcolor="window">
                  <v:imagedata r:id="rId63" o:title=""/>
                </v:shape>
                <o:OLEObject Type="Embed" ProgID="Word.Picture.8" ShapeID="_x0000_i1040" DrawAspect="Content" ObjectID="_1536562245" r:id="rId64"/>
              </w:object>
            </w:r>
          </w:p>
        </w:tc>
        <w:tc>
          <w:tcPr>
            <w:tcW w:w="936" w:type="pct"/>
            <w:vAlign w:val="center"/>
          </w:tcPr>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MI_Admin_State</w:t>
            </w:r>
            <w:proofErr w:type="spellEnd"/>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MI_LCK_Period</w:t>
            </w:r>
            <w:proofErr w:type="spellEnd"/>
            <w:r w:rsidRPr="00894FB9">
              <w:rPr>
                <w:rFonts w:ascii="Arial" w:hAnsi="Arial" w:cs="Arial"/>
                <w:color w:val="0000FF"/>
                <w:sz w:val="16"/>
                <w:szCs w:val="16"/>
                <w:lang w:val="es-ES_tradnl"/>
              </w:rPr>
              <w:t xml:space="preserve"> *</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MI_LCK_Pri</w:t>
            </w:r>
            <w:proofErr w:type="spellEnd"/>
            <w:r w:rsidRPr="00894FB9">
              <w:rPr>
                <w:rFonts w:ascii="Arial" w:hAnsi="Arial" w:cs="Arial"/>
                <w:color w:val="0000FF"/>
                <w:sz w:val="16"/>
                <w:szCs w:val="16"/>
                <w:lang w:val="es-ES_tradnl"/>
              </w:rPr>
              <w:t xml:space="preserve"> *</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MI_Client_MEL</w:t>
            </w:r>
            <w:proofErr w:type="spellEnd"/>
            <w:r w:rsidRPr="00894FB9">
              <w:rPr>
                <w:rFonts w:ascii="Arial" w:hAnsi="Arial" w:cs="Arial"/>
                <w:color w:val="0000FF"/>
                <w:sz w:val="16"/>
                <w:szCs w:val="16"/>
                <w:lang w:val="es-ES_tradnl"/>
              </w:rPr>
              <w:t xml:space="preserve"> *</w:t>
            </w:r>
          </w:p>
          <w:p w:rsidR="00B35BD1" w:rsidRPr="00894FB9" w:rsidRDefault="00B35BD1" w:rsidP="00766355">
            <w:pPr>
              <w:keepNext/>
              <w:spacing w:after="120"/>
              <w:rPr>
                <w:rFonts w:ascii="Arial" w:hAnsi="Arial" w:cs="Arial"/>
                <w:color w:val="0000FF"/>
                <w:sz w:val="16"/>
                <w:szCs w:val="16"/>
                <w:lang w:val="es-ES_tradnl"/>
              </w:rPr>
            </w:pPr>
            <w:r w:rsidRPr="00894FB9">
              <w:rPr>
                <w:rFonts w:ascii="Arial" w:hAnsi="Arial" w:cs="Arial"/>
                <w:color w:val="0000FF"/>
                <w:sz w:val="16"/>
                <w:szCs w:val="16"/>
                <w:lang w:val="es-ES_tradnl"/>
              </w:rPr>
              <w:t>MI_MEP_MAC *</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MI_AIS_Pri</w:t>
            </w:r>
            <w:proofErr w:type="spellEnd"/>
            <w:r w:rsidRPr="00894FB9">
              <w:rPr>
                <w:rFonts w:ascii="Arial" w:hAnsi="Arial" w:cs="Arial"/>
                <w:color w:val="0000FF"/>
                <w:sz w:val="16"/>
                <w:szCs w:val="16"/>
                <w:lang w:val="es-ES_tradnl"/>
              </w:rPr>
              <w:t xml:space="preserve"> *</w:t>
            </w:r>
          </w:p>
          <w:p w:rsidR="00B35BD1" w:rsidRPr="00894FB9" w:rsidRDefault="00B35BD1" w:rsidP="00766355">
            <w:pPr>
              <w:keepNext/>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MI_AIS_Period</w:t>
            </w:r>
            <w:proofErr w:type="spellEnd"/>
            <w:r w:rsidRPr="00894FB9">
              <w:rPr>
                <w:rFonts w:ascii="Arial" w:hAnsi="Arial" w:cs="Arial"/>
                <w:color w:val="0000FF"/>
                <w:sz w:val="16"/>
                <w:szCs w:val="16"/>
                <w:lang w:val="es-ES_tradnl"/>
              </w:rPr>
              <w:t xml:space="preserve"> *</w:t>
            </w:r>
          </w:p>
          <w:p w:rsidR="00B35BD1" w:rsidRPr="00894FB9" w:rsidRDefault="00B35BD1" w:rsidP="00766355">
            <w:pPr>
              <w:keepNext/>
              <w:spacing w:after="120"/>
              <w:rPr>
                <w:rFonts w:ascii="Arial" w:hAnsi="Arial" w:cs="Arial"/>
                <w:color w:val="FF0000"/>
                <w:sz w:val="16"/>
                <w:szCs w:val="16"/>
                <w:lang w:val="es-ES_tradnl"/>
              </w:rPr>
            </w:pPr>
            <w:r w:rsidRPr="00894FB9">
              <w:rPr>
                <w:rFonts w:ascii="Arial" w:hAnsi="Arial" w:cs="Arial"/>
                <w:color w:val="FF0000"/>
                <w:sz w:val="16"/>
                <w:szCs w:val="16"/>
                <w:lang w:val="es-ES_tradnl"/>
              </w:rPr>
              <w:t>MI_MEL</w:t>
            </w:r>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MI_FCSEnable</w:t>
            </w:r>
            <w:proofErr w:type="spellEnd"/>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MI_CWEnable</w:t>
            </w:r>
            <w:proofErr w:type="spellEnd"/>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MI_SQUse</w:t>
            </w:r>
            <w:proofErr w:type="spellEnd"/>
          </w:p>
          <w:p w:rsidR="00B35BD1" w:rsidRPr="00894FB9" w:rsidRDefault="00B35BD1" w:rsidP="00766355">
            <w:pPr>
              <w:keepNext/>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MI_GAL_Enable</w:t>
            </w:r>
            <w:proofErr w:type="spellEnd"/>
          </w:p>
          <w:p w:rsidR="00B35BD1" w:rsidRPr="00894FB9" w:rsidRDefault="00B35BD1" w:rsidP="00766355">
            <w:pPr>
              <w:keepNext/>
              <w:spacing w:after="120"/>
              <w:rPr>
                <w:rFonts w:ascii="Arial" w:hAnsi="Arial" w:cs="Arial"/>
                <w:color w:val="FF0000"/>
                <w:sz w:val="16"/>
                <w:szCs w:val="16"/>
                <w:lang w:val="es-ES_tradnl"/>
              </w:rPr>
            </w:pPr>
            <w:r w:rsidRPr="00894FB9">
              <w:rPr>
                <w:rFonts w:ascii="Arial" w:hAnsi="Arial" w:cs="Arial"/>
                <w:color w:val="FF0000"/>
                <w:sz w:val="16"/>
                <w:szCs w:val="16"/>
                <w:lang w:val="es-ES_tradnl"/>
              </w:rPr>
              <w:t>MI_CoS2PRIMapping</w:t>
            </w:r>
          </w:p>
          <w:p w:rsidR="00B35BD1" w:rsidRPr="00315CD8" w:rsidRDefault="00B35BD1" w:rsidP="00766355">
            <w:pPr>
              <w:keepNext/>
              <w:spacing w:after="120"/>
              <w:rPr>
                <w:rFonts w:ascii="Arial" w:hAnsi="Arial" w:cs="Arial"/>
                <w:strike/>
                <w:color w:val="FF0000"/>
                <w:sz w:val="16"/>
                <w:szCs w:val="16"/>
              </w:rPr>
            </w:pPr>
            <w:r w:rsidRPr="00315CD8">
              <w:rPr>
                <w:rFonts w:ascii="Arial" w:hAnsi="Arial" w:cs="Arial"/>
                <w:strike/>
                <w:color w:val="FF0000"/>
                <w:sz w:val="16"/>
                <w:szCs w:val="16"/>
              </w:rPr>
              <w:t>MI_PRI2PSCMapping</w:t>
            </w:r>
          </w:p>
          <w:p w:rsidR="00B35BD1" w:rsidRPr="00315CD8" w:rsidRDefault="00B35BD1" w:rsidP="00766355">
            <w:pPr>
              <w:keepNext/>
              <w:spacing w:after="120"/>
              <w:rPr>
                <w:rFonts w:ascii="Arial" w:hAnsi="Arial" w:cs="Arial"/>
                <w:strike/>
                <w:color w:val="FF0000"/>
                <w:sz w:val="16"/>
                <w:szCs w:val="16"/>
              </w:rPr>
            </w:pPr>
            <w:r w:rsidRPr="00315CD8">
              <w:rPr>
                <w:rFonts w:ascii="Arial" w:hAnsi="Arial" w:cs="Arial"/>
                <w:strike/>
                <w:color w:val="FF0000"/>
                <w:sz w:val="16"/>
                <w:szCs w:val="16"/>
              </w:rPr>
              <w:t>MI_PSC2CoSMapping</w:t>
            </w:r>
          </w:p>
          <w:p w:rsidR="00B35BD1" w:rsidRPr="00315CD8" w:rsidRDefault="00B35BD1" w:rsidP="00766355">
            <w:pPr>
              <w:keepNext/>
              <w:spacing w:after="120"/>
              <w:rPr>
                <w:rFonts w:ascii="Arial" w:hAnsi="Arial" w:cs="Arial"/>
                <w:sz w:val="16"/>
                <w:szCs w:val="16"/>
              </w:rPr>
            </w:pPr>
            <w:r w:rsidRPr="00315CD8">
              <w:rPr>
                <w:rFonts w:ascii="Arial" w:hAnsi="Arial" w:cs="Arial"/>
                <w:color w:val="0000FF"/>
                <w:sz w:val="16"/>
                <w:szCs w:val="16"/>
              </w:rPr>
              <w:t>*  ETH OAM related</w:t>
            </w:r>
          </w:p>
        </w:tc>
        <w:tc>
          <w:tcPr>
            <w:tcW w:w="1813" w:type="pct"/>
            <w:vAlign w:val="center"/>
          </w:tcPr>
          <w:p w:rsidR="00B35BD1" w:rsidRPr="00315CD8" w:rsidRDefault="00B35BD1" w:rsidP="00766355">
            <w:pPr>
              <w:keepNext/>
              <w:spacing w:after="120"/>
              <w:rPr>
                <w:rFonts w:ascii="Arial" w:hAnsi="Arial" w:cs="Arial"/>
                <w:sz w:val="16"/>
                <w:szCs w:val="16"/>
              </w:rPr>
            </w:pPr>
          </w:p>
        </w:tc>
      </w:tr>
      <w:tr w:rsidR="00B35BD1" w:rsidRPr="00405DF4" w:rsidTr="00766355">
        <w:trPr>
          <w:cantSplit/>
        </w:trPr>
        <w:tc>
          <w:tcPr>
            <w:tcW w:w="2251" w:type="pct"/>
          </w:tcPr>
          <w:p w:rsidR="00B35BD1" w:rsidRPr="00315CD8" w:rsidRDefault="00B35BD1" w:rsidP="00766355">
            <w:pPr>
              <w:spacing w:after="120"/>
              <w:jc w:val="center"/>
              <w:rPr>
                <w:rFonts w:ascii="Arial" w:hAnsi="Arial" w:cs="Arial"/>
                <w:sz w:val="16"/>
                <w:szCs w:val="16"/>
              </w:rPr>
            </w:pPr>
            <w:r w:rsidRPr="00315CD8">
              <w:rPr>
                <w:color w:val="0000FF"/>
              </w:rPr>
              <w:object w:dxaOrig="7200" w:dyaOrig="5400">
                <v:shape id="_x0000_i1041" type="#_x0000_t75" style="width:111pt;height:135pt" o:ole="">
                  <v:imagedata r:id="rId65" o:title="" croptop="9066f" cropbottom="20001f" cropleft="7309f" cropright="25131f"/>
                </v:shape>
                <o:OLEObject Type="Embed" ProgID="PowerPoint.Slide.12" ShapeID="_x0000_i1041" DrawAspect="Content" ObjectID="_1536562246" r:id="rId66"/>
              </w:object>
            </w:r>
          </w:p>
        </w:tc>
        <w:tc>
          <w:tcPr>
            <w:tcW w:w="936" w:type="pct"/>
            <w:vAlign w:val="center"/>
          </w:tcPr>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MI_Active</w:t>
            </w:r>
            <w:proofErr w:type="spellEnd"/>
          </w:p>
          <w:p w:rsidR="00B35BD1" w:rsidRPr="00894FB9" w:rsidRDefault="00B35BD1" w:rsidP="00766355">
            <w:pPr>
              <w:spacing w:after="120"/>
              <w:rPr>
                <w:rFonts w:ascii="Arial" w:hAnsi="Arial" w:cs="Arial"/>
                <w:sz w:val="16"/>
                <w:szCs w:val="16"/>
                <w:lang w:val="es-ES_tradnl"/>
              </w:rPr>
            </w:pPr>
            <w:proofErr w:type="spellStart"/>
            <w:r w:rsidRPr="00894FB9">
              <w:rPr>
                <w:rFonts w:ascii="Arial" w:hAnsi="Arial" w:cs="Arial"/>
                <w:color w:val="FF0000"/>
                <w:sz w:val="16"/>
                <w:szCs w:val="16"/>
                <w:lang w:val="es-ES_tradnl"/>
              </w:rPr>
              <w:t>MI_GAL_Enable</w:t>
            </w:r>
            <w:proofErr w:type="spellEnd"/>
          </w:p>
        </w:tc>
        <w:tc>
          <w:tcPr>
            <w:tcW w:w="1813" w:type="pct"/>
          </w:tcPr>
          <w:p w:rsidR="00B35BD1" w:rsidRPr="00894FB9" w:rsidRDefault="00B35BD1" w:rsidP="00766355">
            <w:pPr>
              <w:spacing w:after="120"/>
              <w:rPr>
                <w:rFonts w:ascii="Arial" w:hAnsi="Arial" w:cs="Arial"/>
                <w:sz w:val="16"/>
                <w:szCs w:val="16"/>
                <w:lang w:val="es-ES_tradnl"/>
              </w:rPr>
            </w:pPr>
          </w:p>
        </w:tc>
      </w:tr>
      <w:tr w:rsidR="00B35BD1" w:rsidRPr="00405DF4" w:rsidTr="00766355">
        <w:trPr>
          <w:cantSplit/>
        </w:trPr>
        <w:tc>
          <w:tcPr>
            <w:tcW w:w="2251" w:type="pct"/>
          </w:tcPr>
          <w:p w:rsidR="00B35BD1" w:rsidRPr="00315CD8" w:rsidRDefault="00B35BD1" w:rsidP="00766355">
            <w:pPr>
              <w:spacing w:after="120"/>
              <w:jc w:val="center"/>
              <w:rPr>
                <w:rFonts w:ascii="Arial" w:hAnsi="Arial" w:cs="Arial"/>
                <w:sz w:val="16"/>
                <w:szCs w:val="16"/>
              </w:rPr>
            </w:pPr>
            <w:r w:rsidRPr="00315CD8">
              <w:rPr>
                <w:color w:val="0000FF"/>
              </w:rPr>
              <w:object w:dxaOrig="7200" w:dyaOrig="5400">
                <v:shape id="_x0000_i1042" type="#_x0000_t75" style="width:164.25pt;height:138pt" o:ole="">
                  <v:imagedata r:id="rId67" o:title="" croptop="9066f" cropbottom="20001f" cropleft="7309f" cropright="25131f"/>
                </v:shape>
                <o:OLEObject Type="Embed" ProgID="PowerPoint.Slide.12" ShapeID="_x0000_i1042" DrawAspect="Content" ObjectID="_1536562247" r:id="rId68"/>
              </w:object>
            </w:r>
          </w:p>
        </w:tc>
        <w:tc>
          <w:tcPr>
            <w:tcW w:w="936" w:type="pct"/>
          </w:tcPr>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MI_Active</w:t>
            </w:r>
            <w:proofErr w:type="spellEnd"/>
          </w:p>
          <w:p w:rsidR="00B35BD1" w:rsidRPr="00894FB9" w:rsidRDefault="00B35BD1" w:rsidP="00766355">
            <w:pPr>
              <w:spacing w:after="120"/>
              <w:rPr>
                <w:rFonts w:ascii="Arial" w:hAnsi="Arial" w:cs="Arial"/>
                <w:sz w:val="16"/>
                <w:szCs w:val="16"/>
                <w:lang w:val="es-ES_tradnl"/>
              </w:rPr>
            </w:pPr>
            <w:proofErr w:type="spellStart"/>
            <w:r w:rsidRPr="00894FB9">
              <w:rPr>
                <w:rFonts w:ascii="Arial" w:hAnsi="Arial" w:cs="Arial"/>
                <w:color w:val="FF0000"/>
                <w:sz w:val="16"/>
                <w:szCs w:val="16"/>
                <w:lang w:val="es-ES_tradnl"/>
              </w:rPr>
              <w:t>MI_GAL_Enable</w:t>
            </w:r>
            <w:proofErr w:type="spellEnd"/>
          </w:p>
        </w:tc>
        <w:tc>
          <w:tcPr>
            <w:tcW w:w="1813" w:type="pct"/>
          </w:tcPr>
          <w:p w:rsidR="00B35BD1" w:rsidRPr="00894FB9" w:rsidRDefault="00B35BD1" w:rsidP="00766355">
            <w:pPr>
              <w:spacing w:after="120"/>
              <w:rPr>
                <w:rFonts w:ascii="Arial" w:hAnsi="Arial" w:cs="Arial"/>
                <w:sz w:val="16"/>
                <w:szCs w:val="16"/>
                <w:lang w:val="es-ES_tradnl"/>
              </w:rPr>
            </w:pPr>
          </w:p>
        </w:tc>
      </w:tr>
    </w:tbl>
    <w:p w:rsidR="00B35BD1" w:rsidRPr="00894FB9" w:rsidRDefault="00B35BD1" w:rsidP="0012116E">
      <w:pPr>
        <w:rPr>
          <w:lang w:val="es-ES_tradnl"/>
        </w:rPr>
      </w:pPr>
    </w:p>
    <w:p w:rsidR="00B35BD1" w:rsidRPr="00315CD8" w:rsidRDefault="00B35BD1" w:rsidP="0012116E">
      <w:pPr>
        <w:pStyle w:val="Heading3"/>
        <w:tabs>
          <w:tab w:val="clear" w:pos="0"/>
          <w:tab w:val="num" w:pos="720"/>
        </w:tabs>
      </w:pPr>
      <w:bookmarkStart w:id="183" w:name="_Toc443988470"/>
      <w:r w:rsidRPr="00315CD8">
        <w:t>Non-MPLS-TP Server to MPLS-TP adaptation functions</w:t>
      </w:r>
      <w:bookmarkEnd w:id="183"/>
    </w:p>
    <w:p w:rsidR="00B35BD1" w:rsidRPr="00315CD8" w:rsidRDefault="00B35BD1" w:rsidP="0012116E"/>
    <w:p w:rsidR="00B35BD1" w:rsidRPr="001563A3" w:rsidRDefault="00B35BD1" w:rsidP="001563A3">
      <w:pPr>
        <w:jc w:val="center"/>
        <w:rPr>
          <w:b/>
        </w:rPr>
      </w:pPr>
      <w:bookmarkStart w:id="184" w:name="_Toc381970704"/>
      <w:bookmarkStart w:id="185" w:name="_Toc382299185"/>
      <w:bookmarkStart w:id="186" w:name="_Toc443988471"/>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9A6CC4" w:rsidRPr="001563A3">
        <w:rPr>
          <w:b/>
        </w:rPr>
        <w:t>6</w:t>
      </w:r>
      <w:r w:rsidRPr="001563A3">
        <w:rPr>
          <w:b/>
        </w:rPr>
        <w:t xml:space="preserve"> – MI Groupings of the Non-MPLS-TP Server to MPLS-TP adaptation functions</w:t>
      </w:r>
      <w:bookmarkEnd w:id="184"/>
      <w:bookmarkEnd w:id="185"/>
      <w:bookmarkEnd w:id="1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4436"/>
        <w:gridCol w:w="2476"/>
        <w:gridCol w:w="2943"/>
      </w:tblGrid>
      <w:tr w:rsidR="00B35BD1" w:rsidRPr="00315CD8" w:rsidTr="00766355">
        <w:trPr>
          <w:cantSplit/>
          <w:tblHeader/>
        </w:trPr>
        <w:tc>
          <w:tcPr>
            <w:tcW w:w="2251" w:type="pct"/>
            <w:shd w:val="clear" w:color="auto" w:fill="CCFFFF"/>
            <w:vAlign w:val="center"/>
          </w:tcPr>
          <w:p w:rsidR="00B35BD1" w:rsidRPr="00315CD8" w:rsidRDefault="00B35BD1" w:rsidP="00766355">
            <w:pPr>
              <w:spacing w:after="120"/>
              <w:rPr>
                <w:rFonts w:ascii="Arial" w:hAnsi="Arial" w:cs="Arial"/>
                <w:sz w:val="16"/>
                <w:szCs w:val="16"/>
              </w:rPr>
            </w:pPr>
            <w:r w:rsidRPr="00315CD8">
              <w:rPr>
                <w:rFonts w:ascii="Arial" w:hAnsi="Arial" w:cs="Arial"/>
                <w:b/>
                <w:sz w:val="16"/>
                <w:szCs w:val="16"/>
              </w:rPr>
              <w:t>Symbol</w:t>
            </w:r>
          </w:p>
        </w:tc>
        <w:tc>
          <w:tcPr>
            <w:tcW w:w="1256" w:type="pct"/>
            <w:shd w:val="clear" w:color="auto" w:fill="CCFFFF"/>
            <w:vAlign w:val="center"/>
          </w:tcPr>
          <w:p w:rsidR="00B35BD1" w:rsidRPr="00315CD8" w:rsidRDefault="00B35BD1" w:rsidP="00766355">
            <w:pPr>
              <w:spacing w:after="120"/>
              <w:rPr>
                <w:rFonts w:ascii="Arial" w:hAnsi="Arial" w:cs="Arial"/>
                <w:sz w:val="16"/>
                <w:szCs w:val="16"/>
              </w:rPr>
            </w:pPr>
            <w:r w:rsidRPr="00315CD8">
              <w:rPr>
                <w:rFonts w:ascii="Arial" w:hAnsi="Arial" w:cs="Arial"/>
                <w:b/>
                <w:sz w:val="16"/>
                <w:szCs w:val="16"/>
              </w:rPr>
              <w:t>Management Information</w:t>
            </w:r>
            <w:r w:rsidRPr="00315CD8">
              <w:rPr>
                <w:rFonts w:ascii="Arial" w:hAnsi="Arial" w:cs="Arial"/>
                <w:b/>
                <w:sz w:val="16"/>
                <w:szCs w:val="16"/>
              </w:rPr>
              <w:br/>
              <w:t>(</w:t>
            </w:r>
            <w:r w:rsidRPr="00315CD8">
              <w:rPr>
                <w:rFonts w:ascii="Arial" w:hAnsi="Arial" w:cs="Arial"/>
                <w:color w:val="0000FF"/>
                <w:sz w:val="16"/>
                <w:szCs w:val="16"/>
              </w:rPr>
              <w:t>blue: client layer related</w:t>
            </w:r>
            <w:r w:rsidRPr="00315CD8">
              <w:rPr>
                <w:rFonts w:ascii="Arial" w:hAnsi="Arial" w:cs="Arial"/>
                <w:sz w:val="16"/>
                <w:szCs w:val="16"/>
              </w:rPr>
              <w:br/>
            </w:r>
            <w:r w:rsidRPr="00315CD8">
              <w:rPr>
                <w:rFonts w:ascii="Arial" w:hAnsi="Arial" w:cs="Arial"/>
                <w:color w:val="FF0000"/>
                <w:sz w:val="16"/>
                <w:szCs w:val="16"/>
              </w:rPr>
              <w:t>red: server layer related</w:t>
            </w:r>
            <w:r w:rsidRPr="00315CD8">
              <w:rPr>
                <w:rFonts w:ascii="Arial" w:hAnsi="Arial" w:cs="Arial"/>
                <w:sz w:val="16"/>
                <w:szCs w:val="16"/>
              </w:rPr>
              <w:t>)</w:t>
            </w:r>
          </w:p>
        </w:tc>
        <w:tc>
          <w:tcPr>
            <w:tcW w:w="1493" w:type="pct"/>
            <w:shd w:val="clear" w:color="auto" w:fill="CCFFFF"/>
            <w:vAlign w:val="center"/>
          </w:tcPr>
          <w:p w:rsidR="00B35BD1" w:rsidRPr="00315CD8" w:rsidRDefault="00B35BD1" w:rsidP="00766355">
            <w:pPr>
              <w:spacing w:after="120"/>
              <w:rPr>
                <w:rFonts w:ascii="Arial" w:hAnsi="Arial" w:cs="Arial"/>
                <w:sz w:val="16"/>
                <w:szCs w:val="16"/>
              </w:rPr>
            </w:pPr>
            <w:r w:rsidRPr="00315CD8">
              <w:rPr>
                <w:rFonts w:ascii="Arial" w:hAnsi="Arial" w:cs="Arial"/>
                <w:b/>
                <w:sz w:val="16"/>
                <w:szCs w:val="16"/>
              </w:rPr>
              <w:t>Managed Object Class</w:t>
            </w:r>
          </w:p>
        </w:tc>
      </w:tr>
      <w:tr w:rsidR="00B35BD1" w:rsidRPr="00315CD8" w:rsidTr="00766355">
        <w:trPr>
          <w:cantSplit/>
        </w:trPr>
        <w:tc>
          <w:tcPr>
            <w:tcW w:w="5000" w:type="pct"/>
            <w:gridSpan w:val="3"/>
            <w:shd w:val="clear" w:color="auto" w:fill="FFCC99"/>
            <w:vAlign w:val="center"/>
          </w:tcPr>
          <w:p w:rsidR="00B35BD1" w:rsidRPr="00315CD8" w:rsidRDefault="00B35BD1" w:rsidP="00766355">
            <w:pPr>
              <w:spacing w:after="120"/>
              <w:rPr>
                <w:rFonts w:ascii="Arial" w:hAnsi="Arial" w:cs="Arial"/>
                <w:sz w:val="16"/>
                <w:szCs w:val="16"/>
              </w:rPr>
            </w:pPr>
            <w:r w:rsidRPr="00315CD8">
              <w:rPr>
                <w:rFonts w:ascii="Arial" w:hAnsi="Arial" w:cs="Arial"/>
                <w:sz w:val="16"/>
                <w:szCs w:val="16"/>
              </w:rPr>
              <w:t xml:space="preserve">Non-MPLS-TP Server to MPLS-TP adaptation </w:t>
            </w:r>
            <w:r w:rsidRPr="00315CD8">
              <w:rPr>
                <w:rFonts w:ascii="Arial" w:hAnsi="Arial" w:cs="Arial"/>
                <w:b/>
                <w:sz w:val="16"/>
                <w:szCs w:val="16"/>
              </w:rPr>
              <w:t>source</w:t>
            </w:r>
            <w:r w:rsidRPr="00315CD8">
              <w:rPr>
                <w:rFonts w:ascii="Arial" w:hAnsi="Arial" w:cs="Arial"/>
                <w:sz w:val="16"/>
                <w:szCs w:val="16"/>
              </w:rPr>
              <w:t xml:space="preserve"> functions</w:t>
            </w:r>
          </w:p>
        </w:tc>
      </w:tr>
      <w:tr w:rsidR="00B35BD1" w:rsidRPr="00315CD8" w:rsidTr="00766355">
        <w:trPr>
          <w:cantSplit/>
        </w:trPr>
        <w:tc>
          <w:tcPr>
            <w:tcW w:w="2251" w:type="pct"/>
            <w:vAlign w:val="center"/>
          </w:tcPr>
          <w:p w:rsidR="00B35BD1" w:rsidRPr="00315CD8" w:rsidRDefault="00245AF3" w:rsidP="00766355">
            <w:pPr>
              <w:spacing w:after="120"/>
              <w:jc w:val="center"/>
              <w:rPr>
                <w:rFonts w:ascii="Arial" w:hAnsi="Arial"/>
                <w:sz w:val="16"/>
                <w:szCs w:val="16"/>
              </w:rPr>
            </w:pPr>
            <w:r w:rsidRPr="00315CD8">
              <w:rPr>
                <w:rFonts w:ascii="Arial" w:hAnsi="Arial"/>
                <w:noProof/>
                <w:sz w:val="16"/>
                <w:szCs w:val="16"/>
                <w:lang w:val="en-US" w:eastAsia="zh-CN"/>
              </w:rPr>
              <w:lastRenderedPageBreak/>
              <w:drawing>
                <wp:inline distT="0" distB="0" distL="0" distR="0">
                  <wp:extent cx="1447800" cy="723900"/>
                  <wp:effectExtent l="0" t="0" r="0" b="0"/>
                  <wp:docPr id="3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723900"/>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rFonts w:ascii="Arial" w:hAnsi="Arial"/>
                <w:noProof/>
                <w:sz w:val="16"/>
                <w:szCs w:val="16"/>
                <w:lang w:val="en-US" w:eastAsia="zh-CN"/>
              </w:rPr>
              <w:drawing>
                <wp:inline distT="0" distB="0" distL="0" distR="0">
                  <wp:extent cx="1704975" cy="714375"/>
                  <wp:effectExtent l="0" t="0" r="9525" b="9525"/>
                  <wp:docPr id="3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04975" cy="714375"/>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rFonts w:ascii="Arial" w:hAnsi="Arial"/>
                <w:noProof/>
                <w:sz w:val="16"/>
                <w:szCs w:val="16"/>
                <w:lang w:val="en-US" w:eastAsia="zh-CN"/>
              </w:rPr>
              <w:drawing>
                <wp:inline distT="0" distB="0" distL="0" distR="0">
                  <wp:extent cx="1485900" cy="714375"/>
                  <wp:effectExtent l="0" t="0" r="0" b="9525"/>
                  <wp:docPr id="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714375"/>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noProof/>
                <w:lang w:val="en-US" w:eastAsia="zh-CN"/>
              </w:rPr>
              <w:drawing>
                <wp:inline distT="0" distB="0" distL="0" distR="0">
                  <wp:extent cx="1714500" cy="733425"/>
                  <wp:effectExtent l="0" t="0" r="0" b="9525"/>
                  <wp:docPr id="4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14500" cy="733425"/>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noProof/>
                <w:lang w:val="en-US" w:eastAsia="zh-CN"/>
              </w:rPr>
              <w:drawing>
                <wp:inline distT="0" distB="0" distL="0" distR="0">
                  <wp:extent cx="1485900" cy="657225"/>
                  <wp:effectExtent l="0" t="0" r="0" b="9525"/>
                  <wp:docPr id="4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657225"/>
                          </a:xfrm>
                          <a:prstGeom prst="rect">
                            <a:avLst/>
                          </a:prstGeom>
                          <a:noFill/>
                          <a:ln>
                            <a:noFill/>
                          </a:ln>
                        </pic:spPr>
                      </pic:pic>
                    </a:graphicData>
                  </a:graphic>
                </wp:inline>
              </w:drawing>
            </w:r>
          </w:p>
          <w:p w:rsidR="00B35BD1" w:rsidRPr="00315CD8" w:rsidRDefault="00B35BD1" w:rsidP="00766355">
            <w:pPr>
              <w:spacing w:after="120"/>
              <w:jc w:val="center"/>
              <w:rPr>
                <w:rFonts w:ascii="Arial" w:hAnsi="Arial"/>
                <w:sz w:val="16"/>
                <w:szCs w:val="16"/>
              </w:rPr>
            </w:pPr>
          </w:p>
          <w:p w:rsidR="00B35BD1" w:rsidRPr="00315CD8" w:rsidRDefault="00245AF3" w:rsidP="00766355">
            <w:pPr>
              <w:spacing w:after="120"/>
              <w:jc w:val="center"/>
              <w:rPr>
                <w:noProof/>
                <w:sz w:val="16"/>
                <w:szCs w:val="16"/>
                <w:lang w:eastAsia="de-DE"/>
              </w:rPr>
            </w:pPr>
            <w:r w:rsidRPr="00315CD8">
              <w:rPr>
                <w:noProof/>
                <w:sz w:val="16"/>
                <w:szCs w:val="16"/>
                <w:lang w:val="en-US" w:eastAsia="zh-CN"/>
              </w:rPr>
              <w:drawing>
                <wp:inline distT="0" distB="0" distL="0" distR="0">
                  <wp:extent cx="1495425" cy="74295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95425" cy="742950"/>
                          </a:xfrm>
                          <a:prstGeom prst="rect">
                            <a:avLst/>
                          </a:prstGeom>
                          <a:noFill/>
                          <a:ln>
                            <a:noFill/>
                          </a:ln>
                        </pic:spPr>
                      </pic:pic>
                    </a:graphicData>
                  </a:graphic>
                </wp:inline>
              </w:drawing>
            </w:r>
          </w:p>
          <w:p w:rsidR="00B35BD1" w:rsidRPr="00315CD8" w:rsidRDefault="00245AF3" w:rsidP="00766355">
            <w:pPr>
              <w:spacing w:after="120"/>
              <w:jc w:val="center"/>
              <w:rPr>
                <w:noProof/>
                <w:sz w:val="16"/>
                <w:szCs w:val="16"/>
                <w:lang w:eastAsia="de-DE"/>
              </w:rPr>
            </w:pPr>
            <w:r w:rsidRPr="00315CD8">
              <w:rPr>
                <w:noProof/>
                <w:lang w:val="en-US" w:eastAsia="zh-CN"/>
              </w:rPr>
              <w:drawing>
                <wp:inline distT="0" distB="0" distL="0" distR="0">
                  <wp:extent cx="1485900" cy="742950"/>
                  <wp:effectExtent l="0" t="0" r="0" b="0"/>
                  <wp:docPr id="4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742950"/>
                          </a:xfrm>
                          <a:prstGeom prst="rect">
                            <a:avLst/>
                          </a:prstGeom>
                          <a:noFill/>
                          <a:ln>
                            <a:noFill/>
                          </a:ln>
                        </pic:spPr>
                      </pic:pic>
                    </a:graphicData>
                  </a:graphic>
                </wp:inline>
              </w:drawing>
            </w:r>
          </w:p>
          <w:p w:rsidR="00B35BD1" w:rsidRPr="00315CD8" w:rsidRDefault="006F0A4D" w:rsidP="00766355">
            <w:pPr>
              <w:spacing w:after="120"/>
              <w:jc w:val="center"/>
              <w:rPr>
                <w:noProof/>
                <w:sz w:val="16"/>
                <w:szCs w:val="16"/>
                <w:lang w:eastAsia="de-DE"/>
              </w:rPr>
            </w:pPr>
            <w:r w:rsidRPr="006F0A4D">
              <w:rPr>
                <w:noProof/>
                <w:lang w:val="en-US" w:eastAsia="zh-CN"/>
              </w:rPr>
              <w:drawing>
                <wp:inline distT="0" distB="0" distL="0" distR="0">
                  <wp:extent cx="1485900" cy="742950"/>
                  <wp:effectExtent l="0" t="0" r="0" b="0"/>
                  <wp:docPr id="1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5900" cy="742950"/>
                          </a:xfrm>
                          <a:prstGeom prst="rect">
                            <a:avLst/>
                          </a:prstGeom>
                          <a:noFill/>
                          <a:ln>
                            <a:noFill/>
                          </a:ln>
                        </pic:spPr>
                      </pic:pic>
                    </a:graphicData>
                  </a:graphic>
                </wp:inline>
              </w:drawing>
            </w:r>
          </w:p>
          <w:p w:rsidR="00B35BD1" w:rsidRPr="00315CD8" w:rsidRDefault="00245AF3" w:rsidP="00766355">
            <w:pPr>
              <w:spacing w:after="120"/>
              <w:jc w:val="center"/>
              <w:rPr>
                <w:rFonts w:ascii="Arial" w:hAnsi="Arial" w:cs="Arial"/>
                <w:sz w:val="16"/>
                <w:szCs w:val="16"/>
              </w:rPr>
            </w:pPr>
            <w:r w:rsidRPr="00315CD8">
              <w:rPr>
                <w:noProof/>
                <w:lang w:val="en-US" w:eastAsia="zh-CN"/>
              </w:rPr>
              <w:drawing>
                <wp:inline distT="0" distB="0" distL="0" distR="0">
                  <wp:extent cx="1447800" cy="714375"/>
                  <wp:effectExtent l="0" t="0" r="0" b="9525"/>
                  <wp:docPr id="4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7"/>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714375"/>
                          </a:xfrm>
                          <a:prstGeom prst="rect">
                            <a:avLst/>
                          </a:prstGeom>
                          <a:noFill/>
                          <a:ln>
                            <a:noFill/>
                          </a:ln>
                        </pic:spPr>
                      </pic:pic>
                    </a:graphicData>
                  </a:graphic>
                </wp:inline>
              </w:drawing>
            </w:r>
          </w:p>
        </w:tc>
        <w:tc>
          <w:tcPr>
            <w:tcW w:w="1256" w:type="pct"/>
            <w:vAlign w:val="center"/>
          </w:tcPr>
          <w:p w:rsidR="00B35BD1" w:rsidRPr="00315CD8" w:rsidRDefault="00B35BD1" w:rsidP="00766355">
            <w:pPr>
              <w:spacing w:after="120"/>
              <w:rPr>
                <w:rFonts w:ascii="Arial" w:hAnsi="Arial" w:cs="Arial"/>
                <w:color w:val="FF0000"/>
                <w:sz w:val="16"/>
                <w:szCs w:val="16"/>
              </w:rPr>
            </w:pPr>
            <w:proofErr w:type="spellStart"/>
            <w:r w:rsidRPr="00315CD8">
              <w:rPr>
                <w:rFonts w:ascii="Arial" w:hAnsi="Arial" w:cs="Arial"/>
                <w:color w:val="FF0000"/>
                <w:sz w:val="16"/>
                <w:szCs w:val="16"/>
              </w:rPr>
              <w:t>MI_Active</w:t>
            </w:r>
            <w:proofErr w:type="spellEnd"/>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MI_SCCType</w:t>
            </w:r>
            <w:proofErr w:type="spellEnd"/>
            <w:r w:rsidRPr="00315CD8">
              <w:rPr>
                <w:rFonts w:ascii="Arial" w:hAnsi="Arial" w:cs="Arial"/>
                <w:color w:val="0000FF"/>
                <w:sz w:val="16"/>
                <w:szCs w:val="16"/>
              </w:rPr>
              <w:t xml:space="preserve"> (not in ETH/MT)</w:t>
            </w:r>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MI_Etype</w:t>
            </w:r>
            <w:proofErr w:type="spellEnd"/>
            <w:r w:rsidRPr="00315CD8">
              <w:rPr>
                <w:rFonts w:ascii="Arial" w:hAnsi="Arial" w:cs="Arial"/>
                <w:color w:val="0000FF"/>
                <w:sz w:val="16"/>
                <w:szCs w:val="16"/>
              </w:rPr>
              <w:t xml:space="preserve"> (only in ETH/MT)</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MI_Label</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MI_LSPType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MI_CoS</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r w:rsidRPr="00894FB9">
              <w:rPr>
                <w:rFonts w:ascii="Arial" w:hAnsi="Arial" w:cs="Arial"/>
                <w:color w:val="0000FF"/>
                <w:sz w:val="16"/>
                <w:szCs w:val="16"/>
                <w:lang w:val="es-ES_tradnl"/>
              </w:rPr>
              <w:t>MI_PHB2TCMapping[1…M]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MI_QoSEncodingMode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MI_Mode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MI_GAL_Enable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
          <w:p w:rsidR="00B35BD1" w:rsidRPr="00894FB9" w:rsidRDefault="00B35BD1" w:rsidP="00766355">
            <w:pPr>
              <w:spacing w:after="120"/>
              <w:rPr>
                <w:rFonts w:ascii="Arial" w:hAnsi="Arial" w:cs="Arial"/>
                <w:color w:val="0000FF"/>
                <w:sz w:val="16"/>
                <w:szCs w:val="16"/>
                <w:lang w:val="es-ES_tradnl"/>
              </w:rPr>
            </w:pPr>
          </w:p>
          <w:p w:rsidR="00B35BD1" w:rsidRPr="00315CD8" w:rsidRDefault="00B35BD1" w:rsidP="00766355">
            <w:pPr>
              <w:spacing w:after="120"/>
              <w:rPr>
                <w:rFonts w:ascii="Arial" w:hAnsi="Arial" w:cs="Arial"/>
                <w:sz w:val="16"/>
                <w:szCs w:val="16"/>
              </w:rPr>
            </w:pPr>
            <w:r w:rsidRPr="00315CD8">
              <w:rPr>
                <w:rFonts w:ascii="Arial" w:hAnsi="Arial" w:cs="Arial"/>
                <w:color w:val="FF0000"/>
                <w:sz w:val="16"/>
                <w:szCs w:val="16"/>
              </w:rPr>
              <w:t xml:space="preserve">Only in </w:t>
            </w:r>
            <w:proofErr w:type="spellStart"/>
            <w:r w:rsidRPr="00315CD8">
              <w:rPr>
                <w:rFonts w:ascii="Arial" w:hAnsi="Arial" w:cs="Arial"/>
                <w:color w:val="FF0000"/>
                <w:sz w:val="16"/>
                <w:szCs w:val="16"/>
              </w:rPr>
              <w:t>ODUkP</w:t>
            </w:r>
            <w:proofErr w:type="spellEnd"/>
            <w:r w:rsidRPr="00315CD8">
              <w:rPr>
                <w:rFonts w:ascii="Arial" w:hAnsi="Arial" w:cs="Arial"/>
                <w:color w:val="FF0000"/>
                <w:sz w:val="16"/>
                <w:szCs w:val="16"/>
              </w:rPr>
              <w:t>-h/MT:</w:t>
            </w:r>
            <w:r w:rsidRPr="00315CD8">
              <w:rPr>
                <w:rFonts w:ascii="Arial" w:hAnsi="Arial" w:cs="Arial"/>
                <w:color w:val="FF0000"/>
                <w:sz w:val="16"/>
                <w:szCs w:val="16"/>
              </w:rPr>
              <w:br/>
              <w:t>MI_INCREASE</w:t>
            </w:r>
            <w:r w:rsidRPr="00315CD8">
              <w:rPr>
                <w:rFonts w:ascii="Arial" w:hAnsi="Arial" w:cs="Arial"/>
                <w:color w:val="FF0000"/>
                <w:sz w:val="16"/>
                <w:szCs w:val="16"/>
              </w:rPr>
              <w:br/>
              <w:t>MI_DECREASE</w:t>
            </w:r>
            <w:r w:rsidRPr="00315CD8">
              <w:rPr>
                <w:rFonts w:ascii="Arial" w:hAnsi="Arial" w:cs="Arial"/>
                <w:color w:val="FF0000"/>
                <w:sz w:val="16"/>
                <w:szCs w:val="16"/>
              </w:rPr>
              <w:br/>
              <w:t>MI_TSNUM</w:t>
            </w:r>
            <w:r w:rsidRPr="00315CD8">
              <w:rPr>
                <w:rFonts w:ascii="Arial" w:hAnsi="Arial" w:cs="Arial"/>
                <w:color w:val="FF0000"/>
                <w:sz w:val="16"/>
                <w:szCs w:val="16"/>
              </w:rPr>
              <w:br/>
            </w:r>
            <w:proofErr w:type="spellStart"/>
            <w:r w:rsidRPr="00315CD8">
              <w:rPr>
                <w:rFonts w:ascii="Arial" w:hAnsi="Arial" w:cs="Arial"/>
                <w:color w:val="FF0000"/>
                <w:sz w:val="16"/>
                <w:szCs w:val="16"/>
              </w:rPr>
              <w:t>MI_ODUflexRate</w:t>
            </w:r>
            <w:proofErr w:type="spellEnd"/>
          </w:p>
        </w:tc>
        <w:tc>
          <w:tcPr>
            <w:tcW w:w="1493" w:type="pct"/>
            <w:vAlign w:val="center"/>
          </w:tcPr>
          <w:p w:rsidR="00B35BD1" w:rsidRPr="00315CD8" w:rsidRDefault="00B35BD1" w:rsidP="00766355">
            <w:pPr>
              <w:spacing w:after="120"/>
              <w:rPr>
                <w:rFonts w:ascii="Arial" w:hAnsi="Arial" w:cs="Arial"/>
                <w:sz w:val="16"/>
                <w:szCs w:val="16"/>
              </w:rPr>
            </w:pPr>
          </w:p>
        </w:tc>
      </w:tr>
      <w:tr w:rsidR="00B35BD1" w:rsidRPr="00315CD8" w:rsidTr="00766355">
        <w:trPr>
          <w:cantSplit/>
        </w:trPr>
        <w:tc>
          <w:tcPr>
            <w:tcW w:w="5000" w:type="pct"/>
            <w:gridSpan w:val="3"/>
            <w:shd w:val="clear" w:color="auto" w:fill="FFCC99"/>
            <w:vAlign w:val="center"/>
          </w:tcPr>
          <w:p w:rsidR="00B35BD1" w:rsidRPr="00315CD8" w:rsidRDefault="00B35BD1" w:rsidP="00766355">
            <w:pPr>
              <w:spacing w:after="120"/>
              <w:rPr>
                <w:rFonts w:ascii="Arial" w:hAnsi="Arial" w:cs="Arial"/>
                <w:sz w:val="16"/>
                <w:szCs w:val="16"/>
              </w:rPr>
            </w:pPr>
            <w:r w:rsidRPr="00315CD8">
              <w:rPr>
                <w:rFonts w:ascii="Arial" w:hAnsi="Arial" w:cs="Arial"/>
                <w:sz w:val="16"/>
                <w:szCs w:val="16"/>
              </w:rPr>
              <w:t xml:space="preserve">Non-MPLS-TP Server to MPLS-TP adaptation </w:t>
            </w:r>
            <w:r w:rsidRPr="00315CD8">
              <w:rPr>
                <w:rFonts w:ascii="Arial" w:hAnsi="Arial" w:cs="Arial"/>
                <w:b/>
                <w:sz w:val="16"/>
                <w:szCs w:val="16"/>
              </w:rPr>
              <w:t>sink</w:t>
            </w:r>
            <w:r w:rsidRPr="00315CD8">
              <w:rPr>
                <w:rFonts w:ascii="Arial" w:hAnsi="Arial" w:cs="Arial"/>
                <w:sz w:val="16"/>
                <w:szCs w:val="16"/>
              </w:rPr>
              <w:t xml:space="preserve"> functions</w:t>
            </w:r>
          </w:p>
        </w:tc>
      </w:tr>
      <w:tr w:rsidR="00B35BD1" w:rsidRPr="00405DF4" w:rsidTr="00766355">
        <w:trPr>
          <w:cantSplit/>
        </w:trPr>
        <w:tc>
          <w:tcPr>
            <w:tcW w:w="2251" w:type="pct"/>
            <w:vAlign w:val="center"/>
          </w:tcPr>
          <w:p w:rsidR="00B35BD1" w:rsidRPr="00315CD8" w:rsidRDefault="00245AF3" w:rsidP="00766355">
            <w:pPr>
              <w:spacing w:after="120"/>
              <w:jc w:val="center"/>
              <w:rPr>
                <w:rFonts w:ascii="Arial" w:hAnsi="Arial"/>
                <w:sz w:val="16"/>
                <w:szCs w:val="16"/>
              </w:rPr>
            </w:pPr>
            <w:r w:rsidRPr="00315CD8">
              <w:rPr>
                <w:rFonts w:ascii="Arial" w:hAnsi="Arial"/>
                <w:noProof/>
                <w:sz w:val="16"/>
                <w:szCs w:val="16"/>
                <w:lang w:val="en-US" w:eastAsia="zh-CN"/>
              </w:rPr>
              <w:lastRenderedPageBreak/>
              <w:drawing>
                <wp:inline distT="0" distB="0" distL="0" distR="0">
                  <wp:extent cx="1343025" cy="685800"/>
                  <wp:effectExtent l="0" t="0" r="9525" b="0"/>
                  <wp:docPr id="4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685800"/>
                          </a:xfrm>
                          <a:prstGeom prst="rect">
                            <a:avLst/>
                          </a:prstGeom>
                          <a:noFill/>
                          <a:ln>
                            <a:noFill/>
                          </a:ln>
                        </pic:spPr>
                      </pic:pic>
                    </a:graphicData>
                  </a:graphic>
                </wp:inline>
              </w:drawing>
            </w:r>
          </w:p>
          <w:p w:rsidR="00B35BD1" w:rsidRPr="00315CD8" w:rsidRDefault="006F0A4D" w:rsidP="00766355">
            <w:pPr>
              <w:spacing w:after="120"/>
              <w:jc w:val="center"/>
              <w:rPr>
                <w:rFonts w:ascii="Arial" w:hAnsi="Arial"/>
                <w:sz w:val="16"/>
                <w:szCs w:val="16"/>
              </w:rPr>
            </w:pPr>
            <w:r w:rsidRPr="006F0A4D">
              <w:rPr>
                <w:rFonts w:ascii="Arial" w:hAnsi="Arial"/>
                <w:noProof/>
                <w:sz w:val="16"/>
                <w:szCs w:val="16"/>
                <w:lang w:val="en-US" w:eastAsia="zh-CN"/>
              </w:rPr>
              <w:drawing>
                <wp:inline distT="0" distB="0" distL="0" distR="0">
                  <wp:extent cx="1809750" cy="74295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42950"/>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rFonts w:ascii="Arial" w:hAnsi="Arial"/>
                <w:noProof/>
                <w:sz w:val="16"/>
                <w:szCs w:val="16"/>
                <w:lang w:val="en-US" w:eastAsia="zh-CN"/>
              </w:rPr>
              <w:drawing>
                <wp:inline distT="0" distB="0" distL="0" distR="0">
                  <wp:extent cx="1485900" cy="714375"/>
                  <wp:effectExtent l="0" t="0" r="0" b="9525"/>
                  <wp:docPr id="5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714375"/>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noProof/>
                <w:sz w:val="16"/>
                <w:szCs w:val="16"/>
                <w:lang w:val="en-US" w:eastAsia="zh-CN"/>
              </w:rPr>
              <w:drawing>
                <wp:inline distT="0" distB="0" distL="0" distR="0">
                  <wp:extent cx="1924050" cy="800100"/>
                  <wp:effectExtent l="0" t="0" r="0" b="0"/>
                  <wp:docPr id="5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24050" cy="800100"/>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noProof/>
                <w:sz w:val="16"/>
                <w:szCs w:val="16"/>
                <w:lang w:val="en-US" w:eastAsia="zh-CN"/>
              </w:rPr>
              <w:drawing>
                <wp:inline distT="0" distB="0" distL="0" distR="0">
                  <wp:extent cx="1619250" cy="714375"/>
                  <wp:effectExtent l="0" t="0" r="0" b="9525"/>
                  <wp:docPr id="5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19250" cy="714375"/>
                          </a:xfrm>
                          <a:prstGeom prst="rect">
                            <a:avLst/>
                          </a:prstGeom>
                          <a:noFill/>
                          <a:ln>
                            <a:noFill/>
                          </a:ln>
                        </pic:spPr>
                      </pic:pic>
                    </a:graphicData>
                  </a:graphic>
                </wp:inline>
              </w:drawing>
            </w:r>
          </w:p>
          <w:p w:rsidR="00B35BD1" w:rsidRPr="00315CD8" w:rsidRDefault="00B35BD1" w:rsidP="00766355">
            <w:pPr>
              <w:spacing w:after="120"/>
              <w:jc w:val="center"/>
              <w:rPr>
                <w:rFonts w:ascii="Arial" w:hAnsi="Arial"/>
                <w:sz w:val="16"/>
                <w:szCs w:val="16"/>
              </w:rPr>
            </w:pPr>
          </w:p>
          <w:p w:rsidR="00B35BD1" w:rsidRPr="00315CD8" w:rsidRDefault="00245AF3" w:rsidP="00766355">
            <w:pPr>
              <w:spacing w:after="120"/>
              <w:jc w:val="center"/>
              <w:rPr>
                <w:noProof/>
                <w:sz w:val="16"/>
                <w:szCs w:val="16"/>
                <w:lang w:eastAsia="de-DE"/>
              </w:rPr>
            </w:pPr>
            <w:r w:rsidRPr="00315CD8">
              <w:rPr>
                <w:noProof/>
                <w:sz w:val="16"/>
                <w:szCs w:val="16"/>
                <w:lang w:val="en-US" w:eastAsia="zh-CN"/>
              </w:rPr>
              <w:drawing>
                <wp:inline distT="0" distB="0" distL="0" distR="0">
                  <wp:extent cx="1771650" cy="7905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771650" cy="790575"/>
                          </a:xfrm>
                          <a:prstGeom prst="rect">
                            <a:avLst/>
                          </a:prstGeom>
                          <a:noFill/>
                          <a:ln>
                            <a:noFill/>
                          </a:ln>
                        </pic:spPr>
                      </pic:pic>
                    </a:graphicData>
                  </a:graphic>
                </wp:inline>
              </w:drawing>
            </w:r>
          </w:p>
          <w:p w:rsidR="00B35BD1" w:rsidRPr="00315CD8" w:rsidRDefault="00245AF3" w:rsidP="00766355">
            <w:pPr>
              <w:spacing w:after="120"/>
              <w:jc w:val="center"/>
              <w:rPr>
                <w:sz w:val="16"/>
                <w:szCs w:val="16"/>
              </w:rPr>
            </w:pPr>
            <w:r w:rsidRPr="00315CD8">
              <w:rPr>
                <w:noProof/>
                <w:sz w:val="16"/>
                <w:szCs w:val="16"/>
                <w:lang w:val="en-US" w:eastAsia="zh-CN"/>
              </w:rPr>
              <w:drawing>
                <wp:inline distT="0" distB="0" distL="0" distR="0">
                  <wp:extent cx="1485900" cy="742950"/>
                  <wp:effectExtent l="0" t="0" r="0" b="0"/>
                  <wp:docPr id="5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742950"/>
                          </a:xfrm>
                          <a:prstGeom prst="rect">
                            <a:avLst/>
                          </a:prstGeom>
                          <a:noFill/>
                          <a:ln>
                            <a:noFill/>
                          </a:ln>
                        </pic:spPr>
                      </pic:pic>
                    </a:graphicData>
                  </a:graphic>
                </wp:inline>
              </w:drawing>
            </w:r>
          </w:p>
          <w:p w:rsidR="00B35BD1" w:rsidRPr="00315CD8" w:rsidRDefault="006F0A4D" w:rsidP="00766355">
            <w:pPr>
              <w:spacing w:after="120"/>
              <w:jc w:val="center"/>
              <w:rPr>
                <w:noProof/>
                <w:sz w:val="16"/>
                <w:szCs w:val="16"/>
                <w:lang w:eastAsia="de-DE"/>
              </w:rPr>
            </w:pPr>
            <w:r w:rsidRPr="006F0A4D">
              <w:rPr>
                <w:noProof/>
                <w:sz w:val="16"/>
                <w:szCs w:val="16"/>
                <w:lang w:val="en-US" w:eastAsia="zh-CN"/>
              </w:rPr>
              <w:drawing>
                <wp:inline distT="0" distB="0" distL="0" distR="0">
                  <wp:extent cx="1809750" cy="742950"/>
                  <wp:effectExtent l="0" t="0" r="0" b="0"/>
                  <wp:docPr id="16"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742950"/>
                          </a:xfrm>
                          <a:prstGeom prst="rect">
                            <a:avLst/>
                          </a:prstGeom>
                          <a:noFill/>
                          <a:ln>
                            <a:noFill/>
                          </a:ln>
                        </pic:spPr>
                      </pic:pic>
                    </a:graphicData>
                  </a:graphic>
                </wp:inline>
              </w:drawing>
            </w:r>
          </w:p>
          <w:p w:rsidR="00B35BD1" w:rsidRPr="00315CD8" w:rsidRDefault="00245AF3" w:rsidP="00766355">
            <w:pPr>
              <w:spacing w:after="120"/>
              <w:jc w:val="center"/>
              <w:rPr>
                <w:rFonts w:ascii="Arial" w:hAnsi="Arial"/>
                <w:sz w:val="16"/>
                <w:szCs w:val="16"/>
              </w:rPr>
            </w:pPr>
            <w:r w:rsidRPr="00315CD8">
              <w:rPr>
                <w:noProof/>
                <w:lang w:val="en-US" w:eastAsia="zh-CN"/>
              </w:rPr>
              <w:drawing>
                <wp:inline distT="0" distB="0" distL="0" distR="0">
                  <wp:extent cx="1447800" cy="714375"/>
                  <wp:effectExtent l="0" t="0" r="0" b="9525"/>
                  <wp:docPr id="57" name="図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5"/>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47800" cy="714375"/>
                          </a:xfrm>
                          <a:prstGeom prst="rect">
                            <a:avLst/>
                          </a:prstGeom>
                          <a:noFill/>
                          <a:ln>
                            <a:noFill/>
                          </a:ln>
                        </pic:spPr>
                      </pic:pic>
                    </a:graphicData>
                  </a:graphic>
                </wp:inline>
              </w:drawing>
            </w:r>
          </w:p>
        </w:tc>
        <w:tc>
          <w:tcPr>
            <w:tcW w:w="1256" w:type="pct"/>
            <w:vAlign w:val="center"/>
          </w:tcPr>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MI_Active</w:t>
            </w:r>
            <w:proofErr w:type="spellEnd"/>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MI_SCCType</w:t>
            </w:r>
            <w:proofErr w:type="spellEnd"/>
            <w:r w:rsidRPr="00315CD8">
              <w:rPr>
                <w:rFonts w:ascii="Arial" w:hAnsi="Arial" w:cs="Arial"/>
                <w:color w:val="0000FF"/>
                <w:sz w:val="16"/>
                <w:szCs w:val="16"/>
              </w:rPr>
              <w:t xml:space="preserve"> (not in ETH/MT)</w:t>
            </w:r>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MI_Etype</w:t>
            </w:r>
            <w:proofErr w:type="spellEnd"/>
            <w:r w:rsidRPr="00315CD8">
              <w:rPr>
                <w:rFonts w:ascii="Arial" w:hAnsi="Arial" w:cs="Arial"/>
                <w:color w:val="0000FF"/>
                <w:sz w:val="16"/>
                <w:szCs w:val="16"/>
              </w:rPr>
              <w:t xml:space="preserve"> (only in ETH/MT)</w:t>
            </w:r>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MI_Frame_Type_Config</w:t>
            </w:r>
            <w:proofErr w:type="spellEnd"/>
            <w:r w:rsidRPr="00315CD8">
              <w:rPr>
                <w:rFonts w:ascii="Arial" w:hAnsi="Arial" w:cs="Arial"/>
                <w:color w:val="0000FF"/>
                <w:sz w:val="16"/>
                <w:szCs w:val="16"/>
              </w:rPr>
              <w:t xml:space="preserve"> (only in ETH/MT)</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MI_Label</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MI_LSPType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MI_CoS</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r w:rsidRPr="00894FB9">
              <w:rPr>
                <w:rFonts w:ascii="Arial" w:hAnsi="Arial" w:cs="Arial"/>
                <w:color w:val="0000FF"/>
                <w:sz w:val="16"/>
                <w:szCs w:val="16"/>
                <w:lang w:val="es-ES_tradnl"/>
              </w:rPr>
              <w:t>MI_TC2PHBMapping[1…M]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MI_QoSDecodingMode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MI_Mode</w:t>
            </w:r>
            <w:proofErr w:type="spellEnd"/>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MI_LCK_Period</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MI_LCK_CoS</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MI_Admin_State</w:t>
            </w:r>
            <w:proofErr w:type="spellEnd"/>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MI_AIS_Period</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MI_AIS_CoS</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MI_GAL_Enable</w:t>
            </w:r>
            <w:proofErr w:type="spellEnd"/>
            <w:r w:rsidRPr="00894FB9">
              <w:rPr>
                <w:rFonts w:ascii="Arial" w:hAnsi="Arial" w:cs="Arial"/>
                <w:color w:val="0000FF"/>
                <w:sz w:val="16"/>
                <w:szCs w:val="16"/>
                <w:lang w:val="es-ES_tradnl"/>
              </w:rPr>
              <w:t>[1…M]</w:t>
            </w:r>
          </w:p>
          <w:p w:rsidR="00B35BD1" w:rsidRPr="00894FB9" w:rsidRDefault="00B35BD1" w:rsidP="00766355">
            <w:pPr>
              <w:spacing w:after="120"/>
              <w:rPr>
                <w:rFonts w:ascii="Arial" w:hAnsi="Arial" w:cs="Arial"/>
                <w:color w:val="0000FF"/>
                <w:sz w:val="16"/>
                <w:szCs w:val="16"/>
                <w:lang w:val="es-ES_tradnl"/>
              </w:rPr>
            </w:pPr>
            <w:proofErr w:type="spellStart"/>
            <w:r w:rsidRPr="00894FB9">
              <w:rPr>
                <w:rFonts w:ascii="Arial" w:hAnsi="Arial" w:cs="Arial"/>
                <w:color w:val="0000FF"/>
                <w:sz w:val="16"/>
                <w:szCs w:val="16"/>
                <w:lang w:val="es-ES_tradnl"/>
              </w:rPr>
              <w:t>MI_LCK_OAM_Tool</w:t>
            </w:r>
            <w:proofErr w:type="spellEnd"/>
            <w:r w:rsidRPr="00894FB9">
              <w:rPr>
                <w:rFonts w:ascii="Arial" w:hAnsi="Arial" w:cs="Arial"/>
                <w:color w:val="0000FF"/>
                <w:sz w:val="16"/>
                <w:szCs w:val="16"/>
                <w:lang w:val="es-ES_tradnl"/>
              </w:rPr>
              <w:t xml:space="preserve"> [1…M]</w:t>
            </w:r>
          </w:p>
          <w:p w:rsidR="00B35BD1" w:rsidRPr="00315CD8" w:rsidRDefault="00B35BD1" w:rsidP="00766355">
            <w:pPr>
              <w:spacing w:after="120"/>
              <w:rPr>
                <w:rFonts w:ascii="Arial" w:hAnsi="Arial" w:cs="Arial"/>
                <w:color w:val="0000FF"/>
                <w:sz w:val="16"/>
                <w:szCs w:val="16"/>
              </w:rPr>
            </w:pPr>
            <w:proofErr w:type="spellStart"/>
            <w:r w:rsidRPr="00315CD8">
              <w:rPr>
                <w:rFonts w:ascii="Arial" w:hAnsi="Arial" w:cs="Arial"/>
                <w:color w:val="0000FF"/>
                <w:sz w:val="16"/>
                <w:szCs w:val="16"/>
              </w:rPr>
              <w:t>MI_AIS_OAM_Tool</w:t>
            </w:r>
            <w:proofErr w:type="spellEnd"/>
            <w:r w:rsidRPr="00315CD8">
              <w:rPr>
                <w:rFonts w:ascii="Arial" w:hAnsi="Arial" w:cs="Arial"/>
                <w:color w:val="0000FF"/>
                <w:sz w:val="16"/>
                <w:szCs w:val="16"/>
              </w:rPr>
              <w:t>[1…M]</w:t>
            </w:r>
          </w:p>
          <w:p w:rsidR="00B35BD1" w:rsidRPr="00315CD8" w:rsidRDefault="00B35BD1" w:rsidP="00766355">
            <w:pPr>
              <w:spacing w:after="120"/>
              <w:rPr>
                <w:rFonts w:ascii="Arial" w:hAnsi="Arial" w:cs="Arial"/>
                <w:color w:val="FF0000"/>
                <w:sz w:val="16"/>
                <w:szCs w:val="16"/>
              </w:rPr>
            </w:pPr>
          </w:p>
          <w:p w:rsidR="00B35BD1" w:rsidRPr="00315CD8" w:rsidRDefault="00B35BD1" w:rsidP="00766355">
            <w:pPr>
              <w:spacing w:after="120"/>
              <w:rPr>
                <w:rFonts w:ascii="Arial" w:hAnsi="Arial" w:cs="Arial"/>
                <w:color w:val="FF0000"/>
                <w:sz w:val="16"/>
                <w:szCs w:val="16"/>
              </w:rPr>
            </w:pPr>
            <w:r w:rsidRPr="00315CD8">
              <w:rPr>
                <w:rFonts w:ascii="Arial" w:hAnsi="Arial" w:cs="Arial"/>
                <w:color w:val="FF0000"/>
                <w:sz w:val="16"/>
                <w:szCs w:val="16"/>
              </w:rPr>
              <w:t xml:space="preserve">Only in </w:t>
            </w:r>
            <w:proofErr w:type="spellStart"/>
            <w:r w:rsidRPr="00315CD8">
              <w:rPr>
                <w:rFonts w:ascii="Arial" w:hAnsi="Arial" w:cs="Arial"/>
                <w:color w:val="FF0000"/>
                <w:sz w:val="16"/>
                <w:szCs w:val="16"/>
              </w:rPr>
              <w:t>ODUkP</w:t>
            </w:r>
            <w:proofErr w:type="spellEnd"/>
            <w:r w:rsidRPr="00315CD8">
              <w:rPr>
                <w:rFonts w:ascii="Arial" w:hAnsi="Arial" w:cs="Arial"/>
                <w:color w:val="FF0000"/>
                <w:sz w:val="16"/>
                <w:szCs w:val="16"/>
              </w:rPr>
              <w:t>-h/MT:</w:t>
            </w:r>
            <w:r w:rsidRPr="00315CD8">
              <w:rPr>
                <w:rFonts w:ascii="Arial" w:hAnsi="Arial" w:cs="Arial"/>
                <w:color w:val="FF0000"/>
                <w:sz w:val="16"/>
                <w:szCs w:val="16"/>
              </w:rPr>
              <w:br/>
              <w:t>MI_INCREASE</w:t>
            </w:r>
            <w:r w:rsidRPr="00315CD8">
              <w:rPr>
                <w:rFonts w:ascii="Arial" w:hAnsi="Arial" w:cs="Arial"/>
                <w:color w:val="FF0000"/>
                <w:sz w:val="16"/>
                <w:szCs w:val="16"/>
              </w:rPr>
              <w:br/>
              <w:t>MI_DECREASE</w:t>
            </w:r>
          </w:p>
          <w:p w:rsidR="00B35BD1" w:rsidRPr="00315CD8" w:rsidRDefault="00B35BD1" w:rsidP="00766355">
            <w:pPr>
              <w:spacing w:after="120"/>
              <w:rPr>
                <w:rFonts w:ascii="Arial" w:hAnsi="Arial" w:cs="Arial"/>
                <w:color w:val="FF0000"/>
                <w:sz w:val="16"/>
                <w:szCs w:val="16"/>
              </w:rPr>
            </w:pPr>
          </w:p>
          <w:p w:rsidR="00B35BD1" w:rsidRPr="00894FB9" w:rsidRDefault="00B35BD1" w:rsidP="00766355">
            <w:pPr>
              <w:spacing w:after="120"/>
              <w:rPr>
                <w:rFonts w:ascii="Arial" w:hAnsi="Arial" w:cs="Arial"/>
                <w:sz w:val="16"/>
                <w:szCs w:val="16"/>
                <w:lang w:val="es-ES_tradnl"/>
              </w:rPr>
            </w:pPr>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MI_AcSL</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MI_AcEXI</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MI_LastInvalidUPI</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MI_cPLM</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MI_cLFD</w:t>
            </w:r>
            <w:proofErr w:type="spellEnd"/>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MI_cEXM</w:t>
            </w:r>
            <w:proofErr w:type="spellEnd"/>
            <w:r w:rsidRPr="00894FB9">
              <w:rPr>
                <w:rFonts w:ascii="Arial" w:hAnsi="Arial" w:cs="Arial"/>
                <w:color w:val="FF0000"/>
                <w:sz w:val="16"/>
                <w:szCs w:val="16"/>
                <w:lang w:val="es-ES_tradnl"/>
              </w:rPr>
              <w:t xml:space="preserve"> </w:t>
            </w:r>
          </w:p>
          <w:p w:rsidR="00B35BD1" w:rsidRPr="00894FB9" w:rsidRDefault="00B35BD1" w:rsidP="00766355">
            <w:pPr>
              <w:spacing w:after="120"/>
              <w:rPr>
                <w:rFonts w:ascii="Arial" w:hAnsi="Arial" w:cs="Arial"/>
                <w:color w:val="FF0000"/>
                <w:sz w:val="16"/>
                <w:szCs w:val="16"/>
                <w:lang w:val="es-ES_tradnl"/>
              </w:rPr>
            </w:pPr>
            <w:proofErr w:type="spellStart"/>
            <w:r w:rsidRPr="00894FB9">
              <w:rPr>
                <w:rFonts w:ascii="Arial" w:hAnsi="Arial" w:cs="Arial"/>
                <w:color w:val="FF0000"/>
                <w:sz w:val="16"/>
                <w:szCs w:val="16"/>
                <w:lang w:val="es-ES_tradnl"/>
              </w:rPr>
              <w:t>MI_cUPM</w:t>
            </w:r>
            <w:proofErr w:type="spellEnd"/>
            <w:r w:rsidRPr="00894FB9">
              <w:rPr>
                <w:rFonts w:ascii="Arial" w:hAnsi="Arial" w:cs="Arial"/>
                <w:color w:val="FF0000"/>
                <w:sz w:val="16"/>
                <w:szCs w:val="16"/>
                <w:lang w:val="es-ES_tradnl"/>
              </w:rPr>
              <w:t xml:space="preserve"> (</w:t>
            </w:r>
            <w:proofErr w:type="spellStart"/>
            <w:r w:rsidRPr="00894FB9">
              <w:rPr>
                <w:rFonts w:ascii="Arial" w:hAnsi="Arial" w:cs="Arial"/>
                <w:color w:val="FF0000"/>
                <w:sz w:val="16"/>
                <w:szCs w:val="16"/>
                <w:lang w:val="es-ES_tradnl"/>
              </w:rPr>
              <w:t>not</w:t>
            </w:r>
            <w:proofErr w:type="spellEnd"/>
            <w:r w:rsidRPr="00894FB9">
              <w:rPr>
                <w:rFonts w:ascii="Arial" w:hAnsi="Arial" w:cs="Arial"/>
                <w:color w:val="FF0000"/>
                <w:sz w:val="16"/>
                <w:szCs w:val="16"/>
                <w:lang w:val="es-ES_tradnl"/>
              </w:rPr>
              <w:t xml:space="preserve"> ETH/MT)</w:t>
            </w:r>
          </w:p>
          <w:p w:rsidR="00B35BD1" w:rsidRPr="00894FB9" w:rsidRDefault="00B35BD1" w:rsidP="00766355">
            <w:pPr>
              <w:spacing w:after="120"/>
              <w:rPr>
                <w:rFonts w:ascii="Arial" w:hAnsi="Arial" w:cs="Arial"/>
                <w:sz w:val="16"/>
                <w:szCs w:val="16"/>
                <w:lang w:val="es-ES_tradnl"/>
              </w:rPr>
            </w:pPr>
          </w:p>
        </w:tc>
        <w:tc>
          <w:tcPr>
            <w:tcW w:w="1493" w:type="pct"/>
            <w:vAlign w:val="center"/>
          </w:tcPr>
          <w:p w:rsidR="00B35BD1" w:rsidRPr="00894FB9" w:rsidRDefault="00B35BD1" w:rsidP="00766355">
            <w:pPr>
              <w:spacing w:after="120"/>
              <w:rPr>
                <w:rFonts w:ascii="Arial" w:hAnsi="Arial" w:cs="Arial"/>
                <w:sz w:val="16"/>
                <w:szCs w:val="16"/>
                <w:lang w:val="es-ES_tradnl"/>
              </w:rPr>
            </w:pPr>
          </w:p>
        </w:tc>
      </w:tr>
      <w:tr w:rsidR="009A6CC4" w:rsidRPr="00315CD8" w:rsidTr="00766355">
        <w:trPr>
          <w:cantSplit/>
        </w:trPr>
        <w:tc>
          <w:tcPr>
            <w:tcW w:w="2251" w:type="pct"/>
            <w:vAlign w:val="center"/>
          </w:tcPr>
          <w:p w:rsidR="009A6CC4" w:rsidRPr="00315CD8" w:rsidRDefault="009A6CC4" w:rsidP="00766355">
            <w:pPr>
              <w:spacing w:after="120"/>
              <w:jc w:val="center"/>
              <w:rPr>
                <w:rFonts w:ascii="Arial" w:hAnsi="Arial"/>
                <w:noProof/>
                <w:sz w:val="16"/>
                <w:szCs w:val="16"/>
                <w:lang w:eastAsia="zh-CN"/>
              </w:rPr>
            </w:pPr>
            <w:r w:rsidRPr="00315CD8">
              <w:rPr>
                <w:rFonts w:ascii="Arial" w:eastAsia="MS Mincho" w:hAnsi="Arial" w:cs="Arial"/>
                <w:sz w:val="16"/>
                <w:szCs w:val="16"/>
                <w:lang w:eastAsia="ja-JP"/>
              </w:rPr>
              <w:t>G.8121.2 specific</w:t>
            </w:r>
          </w:p>
        </w:tc>
        <w:tc>
          <w:tcPr>
            <w:tcW w:w="1256" w:type="pct"/>
            <w:vAlign w:val="center"/>
          </w:tcPr>
          <w:p w:rsidR="009A6CC4" w:rsidRPr="00315CD8" w:rsidRDefault="009A6CC4" w:rsidP="00766355">
            <w:pPr>
              <w:spacing w:after="120"/>
              <w:rPr>
                <w:rFonts w:ascii="Arial" w:hAnsi="Arial" w:cs="Arial"/>
                <w:color w:val="0000FF"/>
                <w:sz w:val="16"/>
                <w:szCs w:val="16"/>
              </w:rPr>
            </w:pPr>
            <w:proofErr w:type="spellStart"/>
            <w:r w:rsidRPr="00315CD8">
              <w:rPr>
                <w:rFonts w:ascii="Arial" w:hAnsi="Arial" w:cs="Arial"/>
                <w:sz w:val="16"/>
                <w:szCs w:val="16"/>
              </w:rPr>
              <w:t>MI_Local_Defect</w:t>
            </w:r>
            <w:proofErr w:type="spellEnd"/>
            <w:r w:rsidRPr="00315CD8">
              <w:rPr>
                <w:rFonts w:ascii="Arial" w:eastAsia="MS Mincho" w:hAnsi="Arial" w:cs="Arial"/>
                <w:sz w:val="16"/>
                <w:szCs w:val="16"/>
                <w:lang w:eastAsia="ja-JP"/>
              </w:rPr>
              <w:t>[</w:t>
            </w:r>
            <w:proofErr w:type="spellStart"/>
            <w:r w:rsidRPr="00315CD8">
              <w:rPr>
                <w:rFonts w:ascii="Arial" w:eastAsia="MS Mincho" w:hAnsi="Arial" w:cs="Arial"/>
                <w:sz w:val="16"/>
                <w:szCs w:val="16"/>
                <w:lang w:eastAsia="ja-JP"/>
              </w:rPr>
              <w:t>i</w:t>
            </w:r>
            <w:proofErr w:type="spellEnd"/>
            <w:r w:rsidRPr="00315CD8">
              <w:rPr>
                <w:rFonts w:ascii="Arial" w:eastAsia="MS Mincho" w:hAnsi="Arial" w:cs="Arial"/>
                <w:sz w:val="16"/>
                <w:szCs w:val="16"/>
                <w:lang w:eastAsia="ja-JP"/>
              </w:rPr>
              <w:t>]</w:t>
            </w:r>
          </w:p>
        </w:tc>
        <w:tc>
          <w:tcPr>
            <w:tcW w:w="1493" w:type="pct"/>
            <w:vAlign w:val="center"/>
          </w:tcPr>
          <w:p w:rsidR="009A6CC4" w:rsidRPr="00315CD8" w:rsidRDefault="009A6CC4" w:rsidP="00766355">
            <w:pPr>
              <w:spacing w:after="120"/>
              <w:rPr>
                <w:rFonts w:ascii="Arial" w:hAnsi="Arial" w:cs="Arial"/>
                <w:sz w:val="16"/>
                <w:szCs w:val="16"/>
              </w:rPr>
            </w:pPr>
          </w:p>
        </w:tc>
      </w:tr>
    </w:tbl>
    <w:p w:rsidR="00B35BD1" w:rsidRPr="00315CD8" w:rsidRDefault="00B35BD1" w:rsidP="0012116E"/>
    <w:p w:rsidR="00B35BD1" w:rsidRPr="00315CD8" w:rsidRDefault="00B35BD1" w:rsidP="0012116E">
      <w:r w:rsidRPr="00315CD8">
        <w:lastRenderedPageBreak/>
        <w:t>Based on the groupings above the following packages have been identified.</w:t>
      </w:r>
    </w:p>
    <w:p w:rsidR="00B35BD1" w:rsidRPr="001563A3" w:rsidRDefault="00B35BD1" w:rsidP="001563A3">
      <w:pPr>
        <w:jc w:val="center"/>
        <w:rPr>
          <w:b/>
        </w:rPr>
      </w:pPr>
      <w:bookmarkStart w:id="187" w:name="_Ref381970082"/>
      <w:bookmarkStart w:id="188" w:name="_Toc361218255"/>
      <w:bookmarkStart w:id="189" w:name="_Toc381970705"/>
      <w:bookmarkStart w:id="190" w:name="_Toc382299186"/>
      <w:bookmarkStart w:id="191" w:name="_Toc443988472"/>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bookmarkEnd w:id="187"/>
      <w:r w:rsidR="009A6CC4" w:rsidRPr="001563A3">
        <w:rPr>
          <w:b/>
        </w:rPr>
        <w:t>7</w:t>
      </w:r>
      <w:r w:rsidRPr="001563A3">
        <w:rPr>
          <w:b/>
        </w:rPr>
        <w:t xml:space="preserve"> – Derived MI Groupings of the MPLS-TP functions</w:t>
      </w:r>
      <w:bookmarkEnd w:id="188"/>
      <w:bookmarkEnd w:id="189"/>
      <w:bookmarkEnd w:id="190"/>
      <w:bookmarkEnd w:id="1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85"/>
        <w:gridCol w:w="3974"/>
      </w:tblGrid>
      <w:tr w:rsidR="00B35BD1" w:rsidRPr="00315CD8" w:rsidTr="001D65BF">
        <w:trPr>
          <w:cantSplit/>
          <w:tblHeader/>
          <w:jc w:val="center"/>
        </w:trPr>
        <w:tc>
          <w:tcPr>
            <w:tcW w:w="3585" w:type="dxa"/>
            <w:shd w:val="clear" w:color="auto" w:fill="CCFFFF"/>
            <w:vAlign w:val="center"/>
          </w:tcPr>
          <w:p w:rsidR="00B35BD1" w:rsidRPr="00315CD8" w:rsidRDefault="00B35BD1" w:rsidP="001D65BF">
            <w:pPr>
              <w:spacing w:after="120"/>
              <w:rPr>
                <w:rFonts w:ascii="Arial" w:hAnsi="Arial" w:cs="Arial"/>
                <w:sz w:val="20"/>
              </w:rPr>
            </w:pPr>
            <w:r w:rsidRPr="00315CD8">
              <w:rPr>
                <w:rFonts w:ascii="Arial" w:hAnsi="Arial" w:cs="Arial"/>
                <w:sz w:val="20"/>
              </w:rPr>
              <w:t>MI groupings</w:t>
            </w:r>
          </w:p>
        </w:tc>
        <w:tc>
          <w:tcPr>
            <w:tcW w:w="3974" w:type="dxa"/>
            <w:shd w:val="clear" w:color="auto" w:fill="CCFFFF"/>
            <w:vAlign w:val="center"/>
          </w:tcPr>
          <w:p w:rsidR="00B35BD1" w:rsidRPr="00315CD8" w:rsidRDefault="00B35BD1" w:rsidP="001D65BF">
            <w:pPr>
              <w:spacing w:after="120"/>
              <w:rPr>
                <w:rFonts w:ascii="Arial" w:hAnsi="Arial" w:cs="Arial"/>
                <w:sz w:val="20"/>
              </w:rPr>
            </w:pPr>
            <w:r w:rsidRPr="00315CD8">
              <w:rPr>
                <w:rFonts w:ascii="Arial" w:hAnsi="Arial" w:cs="Arial"/>
                <w:sz w:val="20"/>
              </w:rPr>
              <w:t>Package/Object class name</w:t>
            </w:r>
          </w:p>
        </w:tc>
      </w:tr>
      <w:tr w:rsidR="00B35BD1" w:rsidRPr="00315CD8" w:rsidTr="001D65BF">
        <w:trPr>
          <w:cantSplit/>
          <w:jc w:val="center"/>
        </w:trPr>
        <w:tc>
          <w:tcPr>
            <w:tcW w:w="7559" w:type="dxa"/>
            <w:gridSpan w:val="2"/>
            <w:shd w:val="clear" w:color="auto" w:fill="CCFFFF"/>
            <w:vAlign w:val="center"/>
          </w:tcPr>
          <w:p w:rsidR="00B35BD1" w:rsidRPr="00315CD8" w:rsidRDefault="00B35BD1" w:rsidP="001D65BF">
            <w:pPr>
              <w:spacing w:after="120"/>
              <w:jc w:val="center"/>
              <w:rPr>
                <w:rFonts w:ascii="Arial" w:hAnsi="Arial" w:cs="Arial"/>
                <w:sz w:val="20"/>
              </w:rPr>
            </w:pPr>
            <w:r w:rsidRPr="00315CD8">
              <w:rPr>
                <w:rFonts w:ascii="Arial" w:hAnsi="Arial" w:cs="Arial"/>
                <w:sz w:val="20"/>
              </w:rPr>
              <w:t>TTP MI source grouping</w:t>
            </w:r>
          </w:p>
        </w:tc>
      </w:tr>
      <w:tr w:rsidR="00B35BD1" w:rsidRPr="00315CD8" w:rsidTr="001D65BF">
        <w:trPr>
          <w:cantSplit/>
          <w:jc w:val="center"/>
        </w:trPr>
        <w:tc>
          <w:tcPr>
            <w:tcW w:w="3585"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MI_Active</w:t>
            </w:r>
            <w:proofErr w:type="spellEnd"/>
          </w:p>
        </w:tc>
        <w:tc>
          <w:tcPr>
            <w:tcW w:w="3974" w:type="dxa"/>
            <w:vAlign w:val="center"/>
          </w:tcPr>
          <w:p w:rsidR="00B35BD1" w:rsidRPr="00315CD8" w:rsidRDefault="00B35BD1" w:rsidP="001D65BF">
            <w:pPr>
              <w:spacing w:after="120"/>
              <w:rPr>
                <w:rFonts w:ascii="Arial" w:hAnsi="Arial" w:cs="Arial"/>
                <w:sz w:val="20"/>
              </w:rPr>
            </w:pPr>
          </w:p>
        </w:tc>
      </w:tr>
      <w:tr w:rsidR="00B35BD1" w:rsidRPr="00315CD8" w:rsidTr="001D65BF">
        <w:trPr>
          <w:cantSplit/>
          <w:jc w:val="center"/>
        </w:trPr>
        <w:tc>
          <w:tcPr>
            <w:tcW w:w="3585" w:type="dxa"/>
            <w:vAlign w:val="center"/>
          </w:tcPr>
          <w:p w:rsidR="00B35BD1" w:rsidRPr="00894FB9" w:rsidRDefault="00B35BD1" w:rsidP="001D65BF">
            <w:pPr>
              <w:spacing w:after="120"/>
              <w:rPr>
                <w:rFonts w:ascii="Arial" w:hAnsi="Arial" w:cs="Arial"/>
                <w:sz w:val="20"/>
                <w:lang w:val="es-ES_tradnl"/>
              </w:rPr>
            </w:pPr>
            <w:r w:rsidRPr="00894FB9">
              <w:rPr>
                <w:rFonts w:ascii="Arial" w:hAnsi="Arial" w:cs="Arial"/>
                <w:sz w:val="20"/>
                <w:lang w:val="es-ES_tradnl"/>
              </w:rPr>
              <w:t>MI_INCREASE</w:t>
            </w:r>
          </w:p>
          <w:p w:rsidR="00B35BD1" w:rsidRPr="00894FB9" w:rsidRDefault="00B35BD1" w:rsidP="001D65BF">
            <w:pPr>
              <w:spacing w:after="120"/>
              <w:rPr>
                <w:rFonts w:ascii="Arial" w:hAnsi="Arial" w:cs="Arial"/>
                <w:sz w:val="20"/>
                <w:lang w:val="es-ES_tradnl"/>
              </w:rPr>
            </w:pPr>
            <w:r w:rsidRPr="00894FB9">
              <w:rPr>
                <w:rFonts w:ascii="Arial" w:hAnsi="Arial" w:cs="Arial"/>
                <w:sz w:val="20"/>
                <w:lang w:val="es-ES_tradnl"/>
              </w:rPr>
              <w:t>MI_DECREASE</w:t>
            </w:r>
          </w:p>
          <w:p w:rsidR="00B35BD1" w:rsidRPr="00894FB9" w:rsidRDefault="00B35BD1" w:rsidP="001D65BF">
            <w:pPr>
              <w:spacing w:after="120"/>
              <w:rPr>
                <w:rFonts w:ascii="Arial" w:hAnsi="Arial" w:cs="Arial"/>
                <w:sz w:val="20"/>
                <w:lang w:val="es-ES_tradnl"/>
              </w:rPr>
            </w:pPr>
            <w:r w:rsidRPr="00894FB9">
              <w:rPr>
                <w:rFonts w:ascii="Arial" w:hAnsi="Arial" w:cs="Arial"/>
                <w:sz w:val="20"/>
                <w:lang w:val="es-ES_tradnl"/>
              </w:rPr>
              <w:t>MI_TSNUM</w:t>
            </w:r>
          </w:p>
          <w:p w:rsidR="00B35BD1" w:rsidRPr="00315CD8" w:rsidRDefault="00B35BD1" w:rsidP="001D65BF">
            <w:pPr>
              <w:spacing w:after="120"/>
              <w:rPr>
                <w:rFonts w:ascii="Arial" w:hAnsi="Arial" w:cs="Arial"/>
                <w:sz w:val="20"/>
              </w:rPr>
            </w:pPr>
            <w:proofErr w:type="spellStart"/>
            <w:r w:rsidRPr="00315CD8">
              <w:rPr>
                <w:rFonts w:ascii="Arial" w:hAnsi="Arial" w:cs="Arial"/>
                <w:sz w:val="20"/>
              </w:rPr>
              <w:t>MI_ODUflexRate</w:t>
            </w:r>
            <w:proofErr w:type="spellEnd"/>
          </w:p>
        </w:tc>
        <w:tc>
          <w:tcPr>
            <w:tcW w:w="3974"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HaoCapableTtpSource_Pac</w:t>
            </w:r>
            <w:proofErr w:type="spellEnd"/>
          </w:p>
        </w:tc>
      </w:tr>
      <w:tr w:rsidR="00B35BD1" w:rsidRPr="00315CD8" w:rsidTr="001D65BF">
        <w:trPr>
          <w:cantSplit/>
          <w:jc w:val="center"/>
        </w:trPr>
        <w:tc>
          <w:tcPr>
            <w:tcW w:w="7559" w:type="dxa"/>
            <w:gridSpan w:val="2"/>
            <w:shd w:val="clear" w:color="auto" w:fill="CCFFFF"/>
            <w:vAlign w:val="center"/>
          </w:tcPr>
          <w:p w:rsidR="00B35BD1" w:rsidRPr="00315CD8" w:rsidRDefault="00B35BD1" w:rsidP="001D65BF">
            <w:pPr>
              <w:spacing w:after="120"/>
              <w:jc w:val="center"/>
              <w:rPr>
                <w:rFonts w:ascii="Arial" w:hAnsi="Arial" w:cs="Arial"/>
                <w:sz w:val="20"/>
              </w:rPr>
            </w:pPr>
            <w:r w:rsidRPr="00315CD8">
              <w:rPr>
                <w:rFonts w:ascii="Arial" w:hAnsi="Arial" w:cs="Arial"/>
                <w:sz w:val="20"/>
              </w:rPr>
              <w:t>TTP MI sink grouping</w:t>
            </w:r>
          </w:p>
        </w:tc>
      </w:tr>
      <w:tr w:rsidR="00B35BD1" w:rsidRPr="00315CD8" w:rsidTr="001D65BF">
        <w:trPr>
          <w:cantSplit/>
          <w:jc w:val="center"/>
        </w:trPr>
        <w:tc>
          <w:tcPr>
            <w:tcW w:w="3585"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MI_Active</w:t>
            </w:r>
            <w:proofErr w:type="spellEnd"/>
          </w:p>
        </w:tc>
        <w:tc>
          <w:tcPr>
            <w:tcW w:w="3974" w:type="dxa"/>
            <w:vAlign w:val="center"/>
          </w:tcPr>
          <w:p w:rsidR="00B35BD1" w:rsidRPr="00315CD8" w:rsidRDefault="00B35BD1" w:rsidP="001D65BF">
            <w:pPr>
              <w:spacing w:after="120"/>
              <w:rPr>
                <w:rFonts w:ascii="Arial" w:hAnsi="Arial" w:cs="Arial"/>
                <w:sz w:val="20"/>
              </w:rPr>
            </w:pPr>
          </w:p>
        </w:tc>
      </w:tr>
      <w:tr w:rsidR="00B35BD1" w:rsidRPr="00315CD8" w:rsidTr="001D65BF">
        <w:trPr>
          <w:cantSplit/>
          <w:jc w:val="center"/>
        </w:trPr>
        <w:tc>
          <w:tcPr>
            <w:tcW w:w="3585"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MI_Frame_Type_Config</w:t>
            </w:r>
            <w:proofErr w:type="spellEnd"/>
          </w:p>
        </w:tc>
        <w:tc>
          <w:tcPr>
            <w:tcW w:w="3974"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EthServerTtpSink_Pac</w:t>
            </w:r>
            <w:proofErr w:type="spellEnd"/>
          </w:p>
        </w:tc>
      </w:tr>
      <w:tr w:rsidR="00B35BD1" w:rsidRPr="00315CD8" w:rsidTr="001D65BF">
        <w:trPr>
          <w:cantSplit/>
          <w:jc w:val="center"/>
        </w:trPr>
        <w:tc>
          <w:tcPr>
            <w:tcW w:w="3585" w:type="dxa"/>
            <w:vAlign w:val="center"/>
          </w:tcPr>
          <w:p w:rsidR="00B35BD1" w:rsidRPr="00315CD8" w:rsidRDefault="00B35BD1" w:rsidP="001D65BF">
            <w:pPr>
              <w:spacing w:after="120"/>
              <w:rPr>
                <w:rFonts w:ascii="Arial" w:hAnsi="Arial" w:cs="Arial"/>
                <w:sz w:val="20"/>
              </w:rPr>
            </w:pPr>
            <w:r w:rsidRPr="00315CD8">
              <w:rPr>
                <w:rFonts w:ascii="Arial" w:hAnsi="Arial" w:cs="Arial"/>
                <w:sz w:val="20"/>
              </w:rPr>
              <w:t>MI_INCREASE</w:t>
            </w:r>
            <w:r w:rsidRPr="00315CD8">
              <w:rPr>
                <w:rFonts w:ascii="Arial" w:hAnsi="Arial" w:cs="Arial"/>
                <w:sz w:val="20"/>
              </w:rPr>
              <w:br/>
              <w:t>MI_DECREASE</w:t>
            </w:r>
          </w:p>
        </w:tc>
        <w:tc>
          <w:tcPr>
            <w:tcW w:w="3974"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HaoCapableTtpSink_Pac</w:t>
            </w:r>
            <w:proofErr w:type="spellEnd"/>
          </w:p>
        </w:tc>
      </w:tr>
      <w:tr w:rsidR="00B35BD1" w:rsidRPr="00315CD8" w:rsidTr="00C00E98">
        <w:trPr>
          <w:cantSplit/>
          <w:jc w:val="center"/>
        </w:trPr>
        <w:tc>
          <w:tcPr>
            <w:tcW w:w="7559" w:type="dxa"/>
            <w:gridSpan w:val="2"/>
            <w:shd w:val="clear" w:color="auto" w:fill="CCFFFF"/>
            <w:vAlign w:val="center"/>
          </w:tcPr>
          <w:p w:rsidR="00B35BD1" w:rsidRPr="00315CD8" w:rsidRDefault="00B35BD1" w:rsidP="00C00E98">
            <w:pPr>
              <w:spacing w:after="120"/>
              <w:jc w:val="center"/>
              <w:rPr>
                <w:rFonts w:ascii="Arial" w:hAnsi="Arial" w:cs="Arial"/>
                <w:sz w:val="20"/>
              </w:rPr>
            </w:pPr>
            <w:r w:rsidRPr="00315CD8">
              <w:rPr>
                <w:rFonts w:ascii="Arial" w:hAnsi="Arial" w:cs="Arial"/>
                <w:sz w:val="20"/>
              </w:rPr>
              <w:t>TTP MI grouping</w:t>
            </w:r>
          </w:p>
        </w:tc>
      </w:tr>
      <w:tr w:rsidR="00B35BD1" w:rsidRPr="00315CD8" w:rsidTr="00C00E98">
        <w:trPr>
          <w:cantSplit/>
          <w:jc w:val="center"/>
        </w:trPr>
        <w:tc>
          <w:tcPr>
            <w:tcW w:w="3585" w:type="dxa"/>
            <w:vAlign w:val="center"/>
          </w:tcPr>
          <w:p w:rsidR="00B35BD1" w:rsidRPr="00315CD8" w:rsidRDefault="00B35BD1" w:rsidP="00C00E98">
            <w:pPr>
              <w:spacing w:after="120"/>
              <w:rPr>
                <w:rFonts w:ascii="Arial" w:hAnsi="Arial" w:cs="Arial"/>
                <w:sz w:val="20"/>
              </w:rPr>
            </w:pPr>
            <w:proofErr w:type="spellStart"/>
            <w:r w:rsidRPr="00315CD8">
              <w:rPr>
                <w:rFonts w:ascii="Arial" w:hAnsi="Arial" w:cs="Arial"/>
                <w:sz w:val="20"/>
              </w:rPr>
              <w:t>MI_SCCType</w:t>
            </w:r>
            <w:proofErr w:type="spellEnd"/>
          </w:p>
        </w:tc>
        <w:tc>
          <w:tcPr>
            <w:tcW w:w="3974" w:type="dxa"/>
            <w:vAlign w:val="center"/>
          </w:tcPr>
          <w:p w:rsidR="00B35BD1" w:rsidRPr="00315CD8" w:rsidRDefault="00B35BD1" w:rsidP="00C00E98">
            <w:pPr>
              <w:spacing w:after="120"/>
              <w:rPr>
                <w:rFonts w:ascii="Arial" w:hAnsi="Arial" w:cs="Arial"/>
                <w:sz w:val="20"/>
              </w:rPr>
            </w:pPr>
            <w:proofErr w:type="spellStart"/>
            <w:r w:rsidRPr="00315CD8">
              <w:rPr>
                <w:rFonts w:ascii="Arial" w:hAnsi="Arial" w:cs="Arial"/>
                <w:sz w:val="20"/>
              </w:rPr>
              <w:t>GfpMapping_Pac</w:t>
            </w:r>
            <w:proofErr w:type="spellEnd"/>
          </w:p>
        </w:tc>
      </w:tr>
      <w:tr w:rsidR="00B35BD1" w:rsidRPr="00315CD8" w:rsidTr="00C00E98">
        <w:trPr>
          <w:cantSplit/>
          <w:jc w:val="center"/>
        </w:trPr>
        <w:tc>
          <w:tcPr>
            <w:tcW w:w="3585" w:type="dxa"/>
            <w:vAlign w:val="center"/>
          </w:tcPr>
          <w:p w:rsidR="00B35BD1" w:rsidRPr="00315CD8" w:rsidRDefault="00B35BD1" w:rsidP="00C00E98">
            <w:pPr>
              <w:spacing w:after="120"/>
              <w:rPr>
                <w:rFonts w:ascii="Arial" w:hAnsi="Arial" w:cs="Arial"/>
                <w:sz w:val="20"/>
              </w:rPr>
            </w:pPr>
            <w:proofErr w:type="spellStart"/>
            <w:r w:rsidRPr="00315CD8">
              <w:rPr>
                <w:rFonts w:ascii="Arial" w:hAnsi="Arial" w:cs="Arial"/>
                <w:sz w:val="20"/>
              </w:rPr>
              <w:t>MI_Etype</w:t>
            </w:r>
            <w:proofErr w:type="spellEnd"/>
          </w:p>
        </w:tc>
        <w:tc>
          <w:tcPr>
            <w:tcW w:w="3974" w:type="dxa"/>
            <w:vAlign w:val="center"/>
          </w:tcPr>
          <w:p w:rsidR="00B35BD1" w:rsidRPr="00315CD8" w:rsidRDefault="00B35BD1" w:rsidP="00C00E98">
            <w:pPr>
              <w:spacing w:after="120"/>
              <w:rPr>
                <w:rFonts w:ascii="Arial" w:hAnsi="Arial" w:cs="Arial"/>
                <w:sz w:val="20"/>
              </w:rPr>
            </w:pPr>
            <w:proofErr w:type="spellStart"/>
            <w:r w:rsidRPr="00315CD8">
              <w:rPr>
                <w:rFonts w:ascii="Arial" w:hAnsi="Arial" w:cs="Arial"/>
                <w:sz w:val="20"/>
              </w:rPr>
              <w:t>EthServerTtp_Pac</w:t>
            </w:r>
            <w:proofErr w:type="spellEnd"/>
          </w:p>
        </w:tc>
      </w:tr>
      <w:tr w:rsidR="00B35BD1" w:rsidRPr="00315CD8" w:rsidTr="001D65BF">
        <w:trPr>
          <w:cantSplit/>
          <w:jc w:val="center"/>
        </w:trPr>
        <w:tc>
          <w:tcPr>
            <w:tcW w:w="7559" w:type="dxa"/>
            <w:gridSpan w:val="2"/>
            <w:shd w:val="clear" w:color="auto" w:fill="CCFFFF"/>
            <w:vAlign w:val="center"/>
          </w:tcPr>
          <w:p w:rsidR="00B35BD1" w:rsidRPr="00315CD8" w:rsidRDefault="00B35BD1" w:rsidP="001D65BF">
            <w:pPr>
              <w:spacing w:after="120"/>
              <w:jc w:val="center"/>
              <w:rPr>
                <w:rFonts w:ascii="Arial" w:hAnsi="Arial" w:cs="Arial"/>
                <w:sz w:val="20"/>
              </w:rPr>
            </w:pPr>
            <w:r w:rsidRPr="00315CD8">
              <w:rPr>
                <w:rFonts w:ascii="Arial" w:hAnsi="Arial" w:cs="Arial"/>
                <w:sz w:val="20"/>
              </w:rPr>
              <w:t>MT_CTP MI source grouping</w:t>
            </w:r>
          </w:p>
        </w:tc>
      </w:tr>
      <w:tr w:rsidR="00B35BD1" w:rsidRPr="00315CD8" w:rsidTr="001D65BF">
        <w:trPr>
          <w:cantSplit/>
          <w:jc w:val="center"/>
        </w:trPr>
        <w:tc>
          <w:tcPr>
            <w:tcW w:w="3585" w:type="dxa"/>
            <w:vAlign w:val="center"/>
          </w:tcPr>
          <w:p w:rsidR="00B35BD1" w:rsidRPr="00894FB9" w:rsidRDefault="00B35BD1" w:rsidP="001D65BF">
            <w:pPr>
              <w:spacing w:after="120"/>
              <w:rPr>
                <w:rFonts w:ascii="Arial" w:hAnsi="Arial" w:cs="Arial"/>
                <w:sz w:val="20"/>
                <w:lang w:val="es-ES_tradnl"/>
              </w:rPr>
            </w:pPr>
            <w:r w:rsidRPr="00894FB9">
              <w:rPr>
                <w:rFonts w:ascii="Arial" w:hAnsi="Arial" w:cs="Arial"/>
                <w:sz w:val="20"/>
                <w:lang w:val="es-ES_tradnl"/>
              </w:rPr>
              <w:t>MI_PHB2TCMapping[1…M]</w:t>
            </w:r>
            <w:r w:rsidRPr="00894FB9">
              <w:rPr>
                <w:rFonts w:ascii="Arial" w:hAnsi="Arial" w:cs="Arial"/>
                <w:sz w:val="20"/>
                <w:lang w:val="es-ES_tradnl"/>
              </w:rPr>
              <w:br/>
            </w:r>
            <w:proofErr w:type="spellStart"/>
            <w:r w:rsidRPr="00894FB9">
              <w:rPr>
                <w:rFonts w:ascii="Arial" w:hAnsi="Arial" w:cs="Arial"/>
                <w:sz w:val="20"/>
                <w:lang w:val="es-ES_tradnl"/>
              </w:rPr>
              <w:t>MI_QoSEncodingMode</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MI_APS_OAM_CoS</w:t>
            </w:r>
            <w:proofErr w:type="spellEnd"/>
            <w:r w:rsidRPr="00894FB9">
              <w:rPr>
                <w:rFonts w:ascii="Arial" w:hAnsi="Arial" w:cs="Arial"/>
                <w:sz w:val="20"/>
                <w:lang w:val="es-ES_tradnl"/>
              </w:rPr>
              <w:t>[1…M]</w:t>
            </w:r>
          </w:p>
        </w:tc>
        <w:tc>
          <w:tcPr>
            <w:tcW w:w="3974"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MT_ConnectionTerminationPointSource</w:t>
            </w:r>
            <w:proofErr w:type="spellEnd"/>
          </w:p>
        </w:tc>
      </w:tr>
      <w:tr w:rsidR="00B35BD1" w:rsidRPr="00315CD8" w:rsidTr="001D65BF">
        <w:trPr>
          <w:cantSplit/>
          <w:jc w:val="center"/>
        </w:trPr>
        <w:tc>
          <w:tcPr>
            <w:tcW w:w="7559" w:type="dxa"/>
            <w:gridSpan w:val="2"/>
            <w:shd w:val="clear" w:color="auto" w:fill="CCFFFF"/>
            <w:vAlign w:val="center"/>
          </w:tcPr>
          <w:p w:rsidR="00B35BD1" w:rsidRPr="00315CD8" w:rsidRDefault="00B35BD1" w:rsidP="001D65BF">
            <w:pPr>
              <w:spacing w:after="120"/>
              <w:jc w:val="center"/>
              <w:rPr>
                <w:rFonts w:ascii="Arial" w:hAnsi="Arial" w:cs="Arial"/>
                <w:sz w:val="20"/>
              </w:rPr>
            </w:pPr>
            <w:r w:rsidRPr="00315CD8">
              <w:rPr>
                <w:rFonts w:ascii="Arial" w:hAnsi="Arial" w:cs="Arial"/>
                <w:sz w:val="20"/>
              </w:rPr>
              <w:t>MT_CTP MI sink grouping</w:t>
            </w:r>
          </w:p>
        </w:tc>
      </w:tr>
      <w:tr w:rsidR="00B35BD1" w:rsidRPr="00315CD8" w:rsidTr="001D65BF">
        <w:trPr>
          <w:cantSplit/>
          <w:jc w:val="center"/>
        </w:trPr>
        <w:tc>
          <w:tcPr>
            <w:tcW w:w="3585" w:type="dxa"/>
            <w:vAlign w:val="center"/>
          </w:tcPr>
          <w:p w:rsidR="00B35BD1" w:rsidRPr="00894FB9" w:rsidRDefault="00B35BD1" w:rsidP="001D65BF">
            <w:pPr>
              <w:spacing w:after="120"/>
              <w:rPr>
                <w:rFonts w:ascii="Arial" w:hAnsi="Arial" w:cs="Arial"/>
                <w:sz w:val="20"/>
                <w:lang w:val="es-ES_tradnl"/>
              </w:rPr>
            </w:pPr>
            <w:r w:rsidRPr="00894FB9">
              <w:rPr>
                <w:rFonts w:ascii="Arial" w:hAnsi="Arial" w:cs="Arial"/>
                <w:sz w:val="20"/>
                <w:lang w:val="es-ES_tradnl"/>
              </w:rPr>
              <w:t>MI_TC2PHBMapping[1…M]</w:t>
            </w:r>
            <w:r w:rsidRPr="00894FB9">
              <w:rPr>
                <w:rFonts w:ascii="Arial" w:hAnsi="Arial" w:cs="Arial"/>
                <w:sz w:val="20"/>
                <w:lang w:val="es-ES_tradnl"/>
              </w:rPr>
              <w:br/>
            </w:r>
            <w:proofErr w:type="spellStart"/>
            <w:r w:rsidRPr="00894FB9">
              <w:rPr>
                <w:rFonts w:ascii="Arial" w:hAnsi="Arial" w:cs="Arial"/>
                <w:sz w:val="20"/>
                <w:lang w:val="es-ES_tradnl"/>
              </w:rPr>
              <w:t>MI_QoSDecodingMode</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MI_LCK_Period</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MI_LCK_CoS</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MI_Admin_State</w:t>
            </w:r>
            <w:proofErr w:type="spellEnd"/>
            <w:r w:rsidRPr="00894FB9">
              <w:rPr>
                <w:rFonts w:ascii="Arial" w:hAnsi="Arial" w:cs="Arial"/>
                <w:sz w:val="20"/>
                <w:lang w:val="es-ES_tradnl"/>
              </w:rPr>
              <w:br/>
            </w:r>
            <w:proofErr w:type="spellStart"/>
            <w:r w:rsidRPr="00894FB9">
              <w:rPr>
                <w:rFonts w:ascii="Arial" w:hAnsi="Arial" w:cs="Arial"/>
                <w:sz w:val="20"/>
                <w:lang w:val="es-ES_tradnl"/>
              </w:rPr>
              <w:t>MI_AIS_Period</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MI_AIS_CoS</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MI_LCK_OAM_Tool</w:t>
            </w:r>
            <w:proofErr w:type="spellEnd"/>
            <w:r w:rsidRPr="00894FB9">
              <w:rPr>
                <w:rFonts w:ascii="Arial" w:hAnsi="Arial" w:cs="Arial"/>
                <w:sz w:val="20"/>
                <w:lang w:val="es-ES_tradnl"/>
              </w:rPr>
              <w:t xml:space="preserve"> [1…M]</w:t>
            </w:r>
            <w:r w:rsidRPr="00894FB9">
              <w:rPr>
                <w:rFonts w:ascii="Arial" w:hAnsi="Arial" w:cs="Arial"/>
                <w:sz w:val="20"/>
                <w:lang w:val="es-ES_tradnl"/>
              </w:rPr>
              <w:br/>
            </w:r>
            <w:proofErr w:type="spellStart"/>
            <w:r w:rsidRPr="00894FB9">
              <w:rPr>
                <w:rFonts w:ascii="Arial" w:hAnsi="Arial" w:cs="Arial"/>
                <w:sz w:val="20"/>
                <w:lang w:val="es-ES_tradnl"/>
              </w:rPr>
              <w:t>MI_AIS_OAM_Tool</w:t>
            </w:r>
            <w:proofErr w:type="spellEnd"/>
            <w:r w:rsidRPr="00894FB9">
              <w:rPr>
                <w:rFonts w:ascii="Arial" w:hAnsi="Arial" w:cs="Arial"/>
                <w:sz w:val="20"/>
                <w:lang w:val="es-ES_tradnl"/>
              </w:rPr>
              <w:t>[1…M]</w:t>
            </w:r>
          </w:p>
        </w:tc>
        <w:tc>
          <w:tcPr>
            <w:tcW w:w="3974" w:type="dxa"/>
            <w:vAlign w:val="center"/>
          </w:tcPr>
          <w:p w:rsidR="00B35BD1" w:rsidRPr="00315CD8" w:rsidRDefault="00B35BD1" w:rsidP="001D65BF">
            <w:pPr>
              <w:spacing w:after="120"/>
              <w:rPr>
                <w:rFonts w:ascii="Arial" w:hAnsi="Arial" w:cs="Arial"/>
                <w:sz w:val="20"/>
              </w:rPr>
            </w:pPr>
            <w:proofErr w:type="spellStart"/>
            <w:r w:rsidRPr="00315CD8">
              <w:rPr>
                <w:rFonts w:ascii="Arial" w:hAnsi="Arial" w:cs="Arial"/>
                <w:sz w:val="20"/>
              </w:rPr>
              <w:t>MT_ConnectionTerminationPointSink</w:t>
            </w:r>
            <w:proofErr w:type="spellEnd"/>
          </w:p>
        </w:tc>
      </w:tr>
      <w:tr w:rsidR="00B35BD1" w:rsidRPr="00315CD8" w:rsidTr="00C00E98">
        <w:trPr>
          <w:cantSplit/>
          <w:jc w:val="center"/>
        </w:trPr>
        <w:tc>
          <w:tcPr>
            <w:tcW w:w="7559" w:type="dxa"/>
            <w:gridSpan w:val="2"/>
            <w:shd w:val="clear" w:color="auto" w:fill="CCFFFF"/>
            <w:vAlign w:val="center"/>
          </w:tcPr>
          <w:p w:rsidR="00B35BD1" w:rsidRPr="00315CD8" w:rsidRDefault="00B35BD1" w:rsidP="00C00E98">
            <w:pPr>
              <w:spacing w:after="120"/>
              <w:jc w:val="center"/>
              <w:rPr>
                <w:rFonts w:ascii="Arial" w:hAnsi="Arial" w:cs="Arial"/>
                <w:sz w:val="20"/>
              </w:rPr>
            </w:pPr>
            <w:r w:rsidRPr="00315CD8">
              <w:rPr>
                <w:rFonts w:ascii="Arial" w:hAnsi="Arial" w:cs="Arial"/>
                <w:sz w:val="20"/>
              </w:rPr>
              <w:t>MT_CTP MI grouping</w:t>
            </w:r>
          </w:p>
        </w:tc>
      </w:tr>
      <w:tr w:rsidR="00B35BD1" w:rsidRPr="00315CD8" w:rsidTr="00C00E98">
        <w:trPr>
          <w:cantSplit/>
          <w:jc w:val="center"/>
        </w:trPr>
        <w:tc>
          <w:tcPr>
            <w:tcW w:w="3585" w:type="dxa"/>
            <w:vAlign w:val="center"/>
          </w:tcPr>
          <w:p w:rsidR="00B35BD1" w:rsidRPr="00894FB9" w:rsidRDefault="00B35BD1" w:rsidP="00C00E98">
            <w:pPr>
              <w:spacing w:after="120"/>
              <w:rPr>
                <w:rFonts w:ascii="Arial" w:hAnsi="Arial" w:cs="Arial"/>
                <w:sz w:val="20"/>
                <w:lang w:val="es-ES_tradnl"/>
              </w:rPr>
            </w:pPr>
            <w:proofErr w:type="spellStart"/>
            <w:r w:rsidRPr="00894FB9">
              <w:rPr>
                <w:rFonts w:ascii="Arial" w:hAnsi="Arial" w:cs="Arial"/>
                <w:sz w:val="20"/>
                <w:lang w:val="es-ES_tradnl"/>
              </w:rPr>
              <w:t>MI_Label</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MI_LSPType</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MI_CoS</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MI_Mode</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MI_GAL_Enable</w:t>
            </w:r>
            <w:proofErr w:type="spellEnd"/>
            <w:r w:rsidRPr="00894FB9">
              <w:rPr>
                <w:rFonts w:ascii="Arial" w:hAnsi="Arial" w:cs="Arial"/>
                <w:sz w:val="20"/>
                <w:lang w:val="es-ES_tradnl"/>
              </w:rPr>
              <w:t>[1…M]</w:t>
            </w:r>
            <w:r w:rsidRPr="00894FB9">
              <w:rPr>
                <w:rFonts w:ascii="Arial" w:hAnsi="Arial" w:cs="Arial"/>
                <w:sz w:val="20"/>
                <w:lang w:val="es-ES_tradnl"/>
              </w:rPr>
              <w:br/>
            </w:r>
            <w:proofErr w:type="spellStart"/>
            <w:r w:rsidRPr="00894FB9">
              <w:rPr>
                <w:rFonts w:ascii="Arial" w:hAnsi="Arial" w:cs="Arial"/>
                <w:sz w:val="20"/>
                <w:lang w:val="es-ES_tradnl"/>
              </w:rPr>
              <w:t>MI_APS_OAM_Tool</w:t>
            </w:r>
            <w:proofErr w:type="spellEnd"/>
            <w:r w:rsidRPr="00894FB9">
              <w:rPr>
                <w:rFonts w:ascii="Arial" w:hAnsi="Arial" w:cs="Arial"/>
                <w:sz w:val="20"/>
                <w:lang w:val="es-ES_tradnl"/>
              </w:rPr>
              <w:t>[1…M]</w:t>
            </w:r>
          </w:p>
        </w:tc>
        <w:tc>
          <w:tcPr>
            <w:tcW w:w="3974" w:type="dxa"/>
            <w:vAlign w:val="center"/>
          </w:tcPr>
          <w:p w:rsidR="00B35BD1" w:rsidRPr="00315CD8" w:rsidRDefault="00B35BD1" w:rsidP="00C00E98">
            <w:pPr>
              <w:spacing w:after="120"/>
              <w:rPr>
                <w:rFonts w:ascii="Arial" w:hAnsi="Arial" w:cs="Arial"/>
                <w:sz w:val="20"/>
              </w:rPr>
            </w:pPr>
            <w:proofErr w:type="spellStart"/>
            <w:r w:rsidRPr="00315CD8">
              <w:rPr>
                <w:rFonts w:ascii="Arial" w:hAnsi="Arial" w:cs="Arial"/>
                <w:sz w:val="20"/>
              </w:rPr>
              <w:t>MT_ConnectionTerminationPoint</w:t>
            </w:r>
            <w:proofErr w:type="spellEnd"/>
          </w:p>
        </w:tc>
      </w:tr>
    </w:tbl>
    <w:p w:rsidR="00B35BD1" w:rsidRPr="00315CD8" w:rsidRDefault="00B35BD1" w:rsidP="0012116E"/>
    <w:p w:rsidR="00B35BD1" w:rsidRDefault="00B35BD1" w:rsidP="002C457E">
      <w:pPr>
        <w:jc w:val="center"/>
      </w:pPr>
      <w:bookmarkStart w:id="192" w:name="_Toc308706219"/>
      <w:bookmarkStart w:id="193" w:name="_Toc323205842"/>
    </w:p>
    <w:p w:rsidR="00931206" w:rsidRPr="00315CD8" w:rsidRDefault="00D041C2" w:rsidP="002C457E">
      <w:pPr>
        <w:jc w:val="center"/>
      </w:pPr>
      <w:r>
        <w:rPr>
          <w:noProof/>
          <w:lang w:val="en-US" w:eastAsia="zh-CN"/>
        </w:rPr>
        <w:drawing>
          <wp:inline distT="0" distB="0" distL="0" distR="0">
            <wp:extent cx="6120765" cy="5382376"/>
            <wp:effectExtent l="19050" t="0" r="0" b="0"/>
            <wp:docPr id="34" name="Picture 34" descr="D:\Users\hklam\Documents\0_work\_standard-work\__sg15\___model\g8152\v0.16\diagrams\Fig.6-9_Modelling_of_non-MPLS-TP_server_adaptation_MI_group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Users\hklam\Documents\0_work\_standard-work\__sg15\___model\g8152\v0.16\diagrams\Fig.6-9_Modelling_of_non-MPLS-TP_server_adaptation_MI_groupings.PNG"/>
                    <pic:cNvPicPr>
                      <a:picLocks noChangeAspect="1" noChangeArrowheads="1"/>
                    </pic:cNvPicPr>
                  </pic:nvPicPr>
                  <pic:blipFill>
                    <a:blip r:embed="rId86" cstate="print"/>
                    <a:srcRect/>
                    <a:stretch>
                      <a:fillRect/>
                    </a:stretch>
                  </pic:blipFill>
                  <pic:spPr bwMode="auto">
                    <a:xfrm>
                      <a:off x="0" y="0"/>
                      <a:ext cx="6120765" cy="5382376"/>
                    </a:xfrm>
                    <a:prstGeom prst="rect">
                      <a:avLst/>
                    </a:prstGeom>
                    <a:noFill/>
                    <a:ln w="9525">
                      <a:noFill/>
                      <a:miter lim="800000"/>
                      <a:headEnd/>
                      <a:tailEnd/>
                    </a:ln>
                  </pic:spPr>
                </pic:pic>
              </a:graphicData>
            </a:graphic>
          </wp:inline>
        </w:drawing>
      </w:r>
    </w:p>
    <w:p w:rsidR="00B35BD1" w:rsidRPr="001563A3" w:rsidRDefault="00B35BD1" w:rsidP="001563A3">
      <w:pPr>
        <w:jc w:val="center"/>
        <w:rPr>
          <w:b/>
        </w:rPr>
      </w:pPr>
      <w:bookmarkStart w:id="194" w:name="_Ref381970120"/>
      <w:bookmarkStart w:id="195" w:name="_Toc382299187"/>
      <w:bookmarkStart w:id="196" w:name="_Toc382299271"/>
      <w:bookmarkStart w:id="197" w:name="_Toc443988473"/>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6</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9</w:t>
      </w:r>
      <w:r w:rsidR="00A974D5" w:rsidRPr="001563A3">
        <w:rPr>
          <w:b/>
        </w:rPr>
        <w:fldChar w:fldCharType="end"/>
      </w:r>
      <w:bookmarkEnd w:id="194"/>
      <w:r w:rsidRPr="001563A3">
        <w:rPr>
          <w:b/>
        </w:rPr>
        <w:t xml:space="preserve"> – Modelling of non-MPLS-TP server adaptation MI groupings</w:t>
      </w:r>
      <w:bookmarkEnd w:id="195"/>
      <w:bookmarkEnd w:id="196"/>
      <w:bookmarkEnd w:id="197"/>
    </w:p>
    <w:p w:rsidR="004A6F7E" w:rsidRPr="00315CD8" w:rsidRDefault="00931206" w:rsidP="00FB6B96">
      <w:pPr>
        <w:jc w:val="center"/>
      </w:pPr>
      <w:r>
        <w:t xml:space="preserve"> </w:t>
      </w:r>
      <w:r>
        <w:object w:dxaOrig="1531" w:dyaOrig="1002">
          <v:shape id="_x0000_i1043" type="#_x0000_t75" style="width:76.5pt;height:51pt" o:ole="">
            <v:imagedata r:id="rId87" o:title=""/>
          </v:shape>
          <o:OLEObject Type="Embed" ProgID="Package" ShapeID="_x0000_i1043" DrawAspect="Icon" ObjectID="_1536562248" r:id="rId88"/>
        </w:object>
      </w:r>
    </w:p>
    <w:p w:rsidR="00B35BD1" w:rsidRPr="00315CD8" w:rsidRDefault="00B35BD1" w:rsidP="00B14382"/>
    <w:p w:rsidR="00B35BD1" w:rsidRPr="00315CD8" w:rsidRDefault="00B35BD1" w:rsidP="0012116E">
      <w:pPr>
        <w:pStyle w:val="Heading1"/>
        <w:tabs>
          <w:tab w:val="clear" w:pos="0"/>
          <w:tab w:val="num" w:pos="432"/>
        </w:tabs>
      </w:pPr>
      <w:bookmarkStart w:id="198" w:name="_Toc443988474"/>
      <w:r w:rsidRPr="00315CD8">
        <w:t>Modelling of MPLS-TP functions</w:t>
      </w:r>
      <w:bookmarkEnd w:id="192"/>
      <w:bookmarkEnd w:id="193"/>
      <w:bookmarkEnd w:id="198"/>
    </w:p>
    <w:p w:rsidR="00B35BD1" w:rsidRPr="00315CD8" w:rsidRDefault="00B35BD1" w:rsidP="0012116E">
      <w:pPr>
        <w:pStyle w:val="Heading2"/>
        <w:tabs>
          <w:tab w:val="clear" w:pos="0"/>
          <w:tab w:val="num" w:pos="576"/>
        </w:tabs>
      </w:pPr>
      <w:bookmarkStart w:id="199" w:name="_Toc443988475"/>
      <w:r w:rsidRPr="00315CD8">
        <w:t>OAM compound functions</w:t>
      </w:r>
      <w:bookmarkEnd w:id="199"/>
    </w:p>
    <w:p w:rsidR="00B35BD1" w:rsidRPr="00315CD8" w:rsidRDefault="00B35BD1" w:rsidP="0012116E"/>
    <w:p w:rsidR="00B35BD1" w:rsidRPr="00315CD8" w:rsidRDefault="00B35BD1" w:rsidP="0012116E">
      <w:r w:rsidRPr="00315CD8">
        <w:t>OAM is done in the network by creating Maintenance Entities (ME). In multipoint services multiple MEs are grouped together forming a Maintenance Entities Group (MEG); see definitions in section 8 (MPLS-TP OAM Architecture) of [ITU-T G.8110.1/Y.1370.1].</w:t>
      </w:r>
    </w:p>
    <w:p w:rsidR="00B35BD1" w:rsidRPr="00315CD8" w:rsidRDefault="00B35BD1" w:rsidP="0012116E">
      <w:r w:rsidRPr="00315CD8">
        <w:lastRenderedPageBreak/>
        <w:t xml:space="preserve">Each MEG is terminated by a set of MEG End Points (MEPs). It is also possible to perform OAM functions </w:t>
      </w:r>
      <w:proofErr w:type="gramStart"/>
      <w:r w:rsidRPr="00315CD8">
        <w:t>on a MEG by MEG Intermediate Points</w:t>
      </w:r>
      <w:proofErr w:type="gramEnd"/>
      <w:r w:rsidRPr="00315CD8">
        <w:t xml:space="preserve"> (MIPs) which allow a limited set of OAM functions along the MEs.</w:t>
      </w:r>
    </w:p>
    <w:p w:rsidR="00B35BD1" w:rsidRPr="00315CD8" w:rsidRDefault="00B35BD1" w:rsidP="0012116E"/>
    <w:p w:rsidR="00B35BD1" w:rsidRPr="00315CD8" w:rsidRDefault="00B35BD1" w:rsidP="0012116E"/>
    <w:p w:rsidR="00B35BD1" w:rsidRPr="00315CD8" w:rsidRDefault="00B35BD1" w:rsidP="0012116E"/>
    <w:p w:rsidR="00CE04D7" w:rsidRPr="001563A3" w:rsidRDefault="00CE04D7" w:rsidP="001563A3">
      <w:pPr>
        <w:jc w:val="center"/>
        <w:rPr>
          <w:b/>
          <w:noProof/>
          <w:lang w:eastAsia="zh-CN"/>
        </w:rPr>
      </w:pPr>
      <w:bookmarkStart w:id="200" w:name="_Toc443988476"/>
      <w:r w:rsidRPr="001563A3">
        <w:rPr>
          <w:b/>
        </w:rPr>
        <w:t xml:space="preserve">Table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7</w:t>
      </w:r>
      <w:r w:rsidR="00A974D5" w:rsidRPr="001563A3">
        <w:rPr>
          <w:b/>
        </w:rPr>
        <w:fldChar w:fldCharType="end"/>
      </w:r>
      <w:r w:rsidRPr="001563A3">
        <w:rPr>
          <w:b/>
        </w:rPr>
        <w:noBreakHyphen/>
      </w:r>
      <w:r w:rsidR="00A974D5" w:rsidRPr="001563A3">
        <w:rPr>
          <w:b/>
        </w:rPr>
        <w:fldChar w:fldCharType="begin"/>
      </w:r>
      <w:r w:rsidRPr="001563A3">
        <w:rPr>
          <w:b/>
        </w:rPr>
        <w:instrText xml:space="preserve"> SEQ Table \* ARABIC \s 1 </w:instrText>
      </w:r>
      <w:r w:rsidR="00A974D5" w:rsidRPr="001563A3">
        <w:rPr>
          <w:b/>
        </w:rPr>
        <w:fldChar w:fldCharType="separate"/>
      </w:r>
      <w:r w:rsidRPr="001563A3">
        <w:rPr>
          <w:b/>
          <w:noProof/>
        </w:rPr>
        <w:t>1</w:t>
      </w:r>
      <w:r w:rsidR="00A974D5" w:rsidRPr="001563A3">
        <w:rPr>
          <w:b/>
        </w:rPr>
        <w:fldChar w:fldCharType="end"/>
      </w:r>
      <w:r w:rsidRPr="001563A3">
        <w:rPr>
          <w:b/>
        </w:rPr>
        <w:t xml:space="preserve"> – </w:t>
      </w:r>
      <w:r w:rsidRPr="001563A3">
        <w:rPr>
          <w:b/>
          <w:noProof/>
          <w:lang w:eastAsia="zh-CN"/>
        </w:rPr>
        <w:t>OAM Capability Support</w:t>
      </w:r>
      <w:bookmarkEnd w:id="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58"/>
        <w:gridCol w:w="1890"/>
        <w:gridCol w:w="2880"/>
        <w:gridCol w:w="2719"/>
      </w:tblGrid>
      <w:tr w:rsidR="00CE04D7" w:rsidRPr="00315CD8" w:rsidTr="00E72BF5">
        <w:tc>
          <w:tcPr>
            <w:tcW w:w="7128" w:type="dxa"/>
            <w:gridSpan w:val="3"/>
          </w:tcPr>
          <w:p w:rsidR="00CE04D7" w:rsidRPr="00315CD8" w:rsidRDefault="00CE04D7" w:rsidP="00E72BF5">
            <w:pPr>
              <w:jc w:val="center"/>
              <w:rPr>
                <w:b/>
                <w:sz w:val="20"/>
              </w:rPr>
            </w:pPr>
            <w:r w:rsidRPr="00315CD8">
              <w:rPr>
                <w:b/>
                <w:sz w:val="20"/>
              </w:rPr>
              <w:t>OAM function</w:t>
            </w:r>
          </w:p>
        </w:tc>
        <w:tc>
          <w:tcPr>
            <w:tcW w:w="2719" w:type="dxa"/>
          </w:tcPr>
          <w:p w:rsidR="00CE04D7" w:rsidRPr="00315CD8" w:rsidRDefault="00CE04D7" w:rsidP="00E72BF5">
            <w:pPr>
              <w:jc w:val="center"/>
              <w:rPr>
                <w:b/>
                <w:sz w:val="20"/>
              </w:rPr>
            </w:pPr>
            <w:r w:rsidRPr="00315CD8">
              <w:rPr>
                <w:b/>
                <w:sz w:val="20"/>
              </w:rPr>
              <w:t>OAM mechanism</w:t>
            </w:r>
          </w:p>
        </w:tc>
      </w:tr>
      <w:tr w:rsidR="00CE04D7" w:rsidRPr="00315CD8" w:rsidTr="00E72BF5">
        <w:tc>
          <w:tcPr>
            <w:tcW w:w="2358" w:type="dxa"/>
            <w:vMerge w:val="restart"/>
          </w:tcPr>
          <w:p w:rsidR="00CE04D7" w:rsidRPr="00315CD8" w:rsidRDefault="00CE04D7" w:rsidP="00E72BF5">
            <w:pPr>
              <w:rPr>
                <w:sz w:val="20"/>
              </w:rPr>
            </w:pPr>
            <w:r w:rsidRPr="00315CD8">
              <w:rPr>
                <w:sz w:val="20"/>
              </w:rPr>
              <w:t>Compound function</w:t>
            </w:r>
          </w:p>
        </w:tc>
        <w:tc>
          <w:tcPr>
            <w:tcW w:w="1890" w:type="dxa"/>
            <w:vMerge w:val="restart"/>
          </w:tcPr>
          <w:p w:rsidR="00CE04D7" w:rsidRPr="00315CD8" w:rsidRDefault="00CE04D7" w:rsidP="00E72BF5">
            <w:pPr>
              <w:rPr>
                <w:sz w:val="20"/>
              </w:rPr>
            </w:pPr>
            <w:r w:rsidRPr="00315CD8">
              <w:rPr>
                <w:sz w:val="20"/>
              </w:rPr>
              <w:t>MEP</w:t>
            </w:r>
          </w:p>
        </w:tc>
        <w:tc>
          <w:tcPr>
            <w:tcW w:w="2880" w:type="dxa"/>
          </w:tcPr>
          <w:p w:rsidR="00CE04D7" w:rsidRPr="00315CD8" w:rsidRDefault="00CE04D7" w:rsidP="00E72BF5">
            <w:pPr>
              <w:rPr>
                <w:sz w:val="20"/>
              </w:rPr>
            </w:pPr>
            <w:r w:rsidRPr="00315CD8">
              <w:rPr>
                <w:sz w:val="20"/>
              </w:rPr>
              <w:t>Network Connection Monitoring</w:t>
            </w:r>
          </w:p>
        </w:tc>
        <w:tc>
          <w:tcPr>
            <w:tcW w:w="2719" w:type="dxa"/>
          </w:tcPr>
          <w:p w:rsidR="00CE04D7" w:rsidRPr="00315CD8" w:rsidRDefault="00CE04D7" w:rsidP="00E72BF5">
            <w:pPr>
              <w:rPr>
                <w:sz w:val="20"/>
              </w:rPr>
            </w:pP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Tandem Connection Monitoring</w:t>
            </w:r>
          </w:p>
        </w:tc>
        <w:tc>
          <w:tcPr>
            <w:tcW w:w="2719" w:type="dxa"/>
          </w:tcPr>
          <w:p w:rsidR="00CE04D7" w:rsidRPr="00315CD8" w:rsidRDefault="00CE04D7" w:rsidP="00E72BF5">
            <w:pPr>
              <w:rPr>
                <w:sz w:val="20"/>
              </w:rPr>
            </w:pPr>
          </w:p>
        </w:tc>
      </w:tr>
      <w:tr w:rsidR="00CE04D7" w:rsidRPr="00315CD8" w:rsidTr="00E72BF5">
        <w:tc>
          <w:tcPr>
            <w:tcW w:w="2358" w:type="dxa"/>
            <w:vMerge/>
          </w:tcPr>
          <w:p w:rsidR="00CE04D7" w:rsidRPr="00315CD8" w:rsidRDefault="00CE04D7" w:rsidP="00E72BF5">
            <w:pPr>
              <w:rPr>
                <w:sz w:val="20"/>
              </w:rPr>
            </w:pPr>
          </w:p>
        </w:tc>
        <w:tc>
          <w:tcPr>
            <w:tcW w:w="1890" w:type="dxa"/>
          </w:tcPr>
          <w:p w:rsidR="00CE04D7" w:rsidRPr="00315CD8" w:rsidRDefault="00CE04D7" w:rsidP="00E72BF5">
            <w:pPr>
              <w:rPr>
                <w:sz w:val="20"/>
              </w:rPr>
            </w:pPr>
            <w:r w:rsidRPr="00315CD8">
              <w:rPr>
                <w:sz w:val="20"/>
              </w:rPr>
              <w:t>MIP</w:t>
            </w:r>
          </w:p>
        </w:tc>
        <w:tc>
          <w:tcPr>
            <w:tcW w:w="2880" w:type="dxa"/>
          </w:tcPr>
          <w:p w:rsidR="00CE04D7" w:rsidRPr="00315CD8" w:rsidRDefault="00CE04D7" w:rsidP="00E72BF5">
            <w:pPr>
              <w:rPr>
                <w:sz w:val="20"/>
              </w:rPr>
            </w:pPr>
          </w:p>
        </w:tc>
        <w:tc>
          <w:tcPr>
            <w:tcW w:w="2719" w:type="dxa"/>
          </w:tcPr>
          <w:p w:rsidR="00CE04D7" w:rsidRPr="00315CD8" w:rsidRDefault="00CE04D7" w:rsidP="00E72BF5">
            <w:pPr>
              <w:rPr>
                <w:sz w:val="20"/>
                <w:lang w:eastAsia="ja-JP"/>
              </w:rPr>
            </w:pPr>
            <w:r w:rsidRPr="00315CD8">
              <w:rPr>
                <w:sz w:val="20"/>
                <w:lang w:eastAsia="ja-JP"/>
              </w:rPr>
              <w:t xml:space="preserve">(on-demand) CV </w:t>
            </w:r>
          </w:p>
        </w:tc>
      </w:tr>
      <w:tr w:rsidR="00CE04D7" w:rsidRPr="00315CD8" w:rsidTr="00E72BF5">
        <w:tc>
          <w:tcPr>
            <w:tcW w:w="2358" w:type="dxa"/>
            <w:vMerge/>
          </w:tcPr>
          <w:p w:rsidR="00CE04D7" w:rsidRPr="00315CD8" w:rsidRDefault="00CE04D7" w:rsidP="00E72BF5">
            <w:pPr>
              <w:rPr>
                <w:sz w:val="20"/>
              </w:rPr>
            </w:pPr>
          </w:p>
        </w:tc>
        <w:tc>
          <w:tcPr>
            <w:tcW w:w="1890" w:type="dxa"/>
          </w:tcPr>
          <w:p w:rsidR="00CE04D7" w:rsidRPr="00315CD8" w:rsidRDefault="00CE04D7" w:rsidP="00E72BF5">
            <w:pPr>
              <w:rPr>
                <w:sz w:val="20"/>
              </w:rPr>
            </w:pPr>
            <w:r w:rsidRPr="00315CD8">
              <w:rPr>
                <w:sz w:val="20"/>
              </w:rPr>
              <w:t>TCS</w:t>
            </w:r>
          </w:p>
        </w:tc>
        <w:tc>
          <w:tcPr>
            <w:tcW w:w="2880" w:type="dxa"/>
          </w:tcPr>
          <w:p w:rsidR="00CE04D7" w:rsidRPr="00315CD8" w:rsidRDefault="00CE04D7" w:rsidP="00E72BF5">
            <w:pPr>
              <w:rPr>
                <w:sz w:val="20"/>
              </w:rPr>
            </w:pPr>
          </w:p>
        </w:tc>
        <w:tc>
          <w:tcPr>
            <w:tcW w:w="2719" w:type="dxa"/>
          </w:tcPr>
          <w:p w:rsidR="00CE04D7" w:rsidRPr="00315CD8" w:rsidRDefault="00CE04D7" w:rsidP="00E72BF5">
            <w:pPr>
              <w:rPr>
                <w:sz w:val="20"/>
                <w:lang w:eastAsia="ja-JP"/>
              </w:rPr>
            </w:pPr>
            <w:r w:rsidRPr="00315CD8">
              <w:rPr>
                <w:sz w:val="20"/>
                <w:lang w:eastAsia="ja-JP"/>
              </w:rPr>
              <w:t>--</w:t>
            </w:r>
          </w:p>
        </w:tc>
      </w:tr>
      <w:tr w:rsidR="00CE04D7" w:rsidRPr="00315CD8" w:rsidTr="00E72BF5">
        <w:tc>
          <w:tcPr>
            <w:tcW w:w="2358" w:type="dxa"/>
            <w:vMerge w:val="restart"/>
          </w:tcPr>
          <w:p w:rsidR="00CE04D7" w:rsidRPr="00315CD8" w:rsidRDefault="00CE04D7" w:rsidP="00E72BF5">
            <w:pPr>
              <w:rPr>
                <w:sz w:val="20"/>
              </w:rPr>
            </w:pPr>
            <w:r w:rsidRPr="00315CD8">
              <w:rPr>
                <w:sz w:val="20"/>
              </w:rPr>
              <w:t>Proactive Measurement</w:t>
            </w:r>
          </w:p>
        </w:tc>
        <w:tc>
          <w:tcPr>
            <w:tcW w:w="1890" w:type="dxa"/>
            <w:vMerge w:val="restart"/>
          </w:tcPr>
          <w:p w:rsidR="00CE04D7" w:rsidRPr="00315CD8" w:rsidRDefault="00CE04D7" w:rsidP="00E72BF5">
            <w:pPr>
              <w:rPr>
                <w:sz w:val="20"/>
              </w:rPr>
            </w:pPr>
            <w:r w:rsidRPr="00315CD8">
              <w:rPr>
                <w:sz w:val="20"/>
              </w:rPr>
              <w:t>Loss Measurement</w:t>
            </w:r>
          </w:p>
        </w:tc>
        <w:tc>
          <w:tcPr>
            <w:tcW w:w="2880" w:type="dxa"/>
          </w:tcPr>
          <w:p w:rsidR="00CE04D7" w:rsidRPr="00315CD8" w:rsidRDefault="00CE04D7" w:rsidP="00E72BF5">
            <w:pPr>
              <w:rPr>
                <w:sz w:val="20"/>
              </w:rPr>
            </w:pPr>
            <w:r w:rsidRPr="00315CD8">
              <w:rPr>
                <w:sz w:val="20"/>
              </w:rPr>
              <w:t>1-way</w:t>
            </w:r>
          </w:p>
        </w:tc>
        <w:tc>
          <w:tcPr>
            <w:tcW w:w="2719" w:type="dxa"/>
          </w:tcPr>
          <w:p w:rsidR="00CE04D7" w:rsidRPr="00315CD8" w:rsidRDefault="00CE04D7" w:rsidP="00E72BF5">
            <w:pPr>
              <w:rPr>
                <w:sz w:val="20"/>
                <w:lang w:eastAsia="ja-JP"/>
              </w:rPr>
            </w:pPr>
            <w:r w:rsidRPr="00315CD8">
              <w:rPr>
                <w:sz w:val="20"/>
                <w:lang w:eastAsia="ja-JP"/>
              </w:rPr>
              <w:t>CCM (G.8121.1)</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2-way</w:t>
            </w:r>
          </w:p>
        </w:tc>
        <w:tc>
          <w:tcPr>
            <w:tcW w:w="2719" w:type="dxa"/>
          </w:tcPr>
          <w:p w:rsidR="00CE04D7" w:rsidRPr="00315CD8" w:rsidRDefault="00CE04D7" w:rsidP="00E72BF5">
            <w:pPr>
              <w:rPr>
                <w:sz w:val="20"/>
                <w:lang w:eastAsia="ja-JP"/>
              </w:rPr>
            </w:pPr>
            <w:r w:rsidRPr="00315CD8">
              <w:rPr>
                <w:sz w:val="20"/>
                <w:lang w:eastAsia="ja-JP"/>
              </w:rPr>
              <w:t>LM (G.8121, G.8121.2),</w:t>
            </w:r>
            <w:r w:rsidRPr="00315CD8">
              <w:rPr>
                <w:sz w:val="20"/>
                <w:lang w:eastAsia="ja-JP"/>
              </w:rPr>
              <w:br/>
            </w:r>
            <w:r w:rsidRPr="00315CD8">
              <w:rPr>
                <w:i/>
                <w:sz w:val="20"/>
                <w:lang w:eastAsia="ja-JP"/>
              </w:rPr>
              <w:t>LMDM (G.8121.2)</w:t>
            </w:r>
            <w:r w:rsidRPr="00315CD8">
              <w:rPr>
                <w:sz w:val="20"/>
                <w:lang w:eastAsia="ja-JP"/>
              </w:rPr>
              <w:t xml:space="preserve"> </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1-way synthetic</w:t>
            </w:r>
          </w:p>
        </w:tc>
        <w:tc>
          <w:tcPr>
            <w:tcW w:w="2719" w:type="dxa"/>
          </w:tcPr>
          <w:p w:rsidR="00CE04D7" w:rsidRPr="00315CD8" w:rsidRDefault="00CE04D7" w:rsidP="00E72BF5">
            <w:pPr>
              <w:rPr>
                <w:sz w:val="20"/>
                <w:lang w:eastAsia="ja-JP"/>
              </w:rPr>
            </w:pPr>
            <w:r w:rsidRPr="00315CD8">
              <w:rPr>
                <w:sz w:val="20"/>
                <w:lang w:eastAsia="ja-JP"/>
              </w:rPr>
              <w:t>--</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2-way synthetic</w:t>
            </w:r>
          </w:p>
        </w:tc>
        <w:tc>
          <w:tcPr>
            <w:tcW w:w="2719" w:type="dxa"/>
          </w:tcPr>
          <w:p w:rsidR="00CE04D7" w:rsidRPr="00315CD8" w:rsidRDefault="00CE04D7" w:rsidP="00E72BF5">
            <w:pPr>
              <w:rPr>
                <w:sz w:val="20"/>
                <w:lang w:eastAsia="ja-JP"/>
              </w:rPr>
            </w:pPr>
            <w:r w:rsidRPr="00315CD8">
              <w:rPr>
                <w:sz w:val="20"/>
                <w:lang w:eastAsia="ja-JP"/>
              </w:rPr>
              <w:t>SLM (G.8121)</w:t>
            </w:r>
            <w:r w:rsidRPr="00315CD8">
              <w:rPr>
                <w:sz w:val="20"/>
                <w:lang w:eastAsia="ja-JP"/>
              </w:rPr>
              <w:br/>
              <w:t>LM (G.8121.2)</w:t>
            </w:r>
            <w:r w:rsidRPr="00315CD8">
              <w:rPr>
                <w:sz w:val="20"/>
                <w:lang w:eastAsia="ja-JP"/>
              </w:rPr>
              <w:br/>
            </w:r>
            <w:r w:rsidRPr="00315CD8">
              <w:rPr>
                <w:i/>
                <w:sz w:val="20"/>
                <w:lang w:eastAsia="ja-JP"/>
              </w:rPr>
              <w:t>LMDM (G.8121.2)</w:t>
            </w:r>
          </w:p>
        </w:tc>
      </w:tr>
      <w:tr w:rsidR="00CE04D7" w:rsidRPr="00315CD8" w:rsidTr="00E72BF5">
        <w:tc>
          <w:tcPr>
            <w:tcW w:w="2358" w:type="dxa"/>
            <w:vMerge/>
          </w:tcPr>
          <w:p w:rsidR="00CE04D7" w:rsidRPr="00315CD8" w:rsidRDefault="00CE04D7" w:rsidP="00E72BF5">
            <w:pPr>
              <w:rPr>
                <w:sz w:val="20"/>
              </w:rPr>
            </w:pPr>
          </w:p>
        </w:tc>
        <w:tc>
          <w:tcPr>
            <w:tcW w:w="1890" w:type="dxa"/>
            <w:vMerge w:val="restart"/>
          </w:tcPr>
          <w:p w:rsidR="00CE04D7" w:rsidRPr="00315CD8" w:rsidRDefault="00CE04D7" w:rsidP="00E72BF5">
            <w:pPr>
              <w:rPr>
                <w:sz w:val="20"/>
              </w:rPr>
            </w:pPr>
            <w:r w:rsidRPr="00315CD8">
              <w:rPr>
                <w:sz w:val="20"/>
              </w:rPr>
              <w:t>Delay Measurement</w:t>
            </w:r>
          </w:p>
        </w:tc>
        <w:tc>
          <w:tcPr>
            <w:tcW w:w="2880" w:type="dxa"/>
          </w:tcPr>
          <w:p w:rsidR="00CE04D7" w:rsidRPr="00315CD8" w:rsidRDefault="00CE04D7" w:rsidP="00E72BF5">
            <w:pPr>
              <w:rPr>
                <w:sz w:val="20"/>
              </w:rPr>
            </w:pPr>
            <w:r w:rsidRPr="00315CD8">
              <w:rPr>
                <w:sz w:val="20"/>
              </w:rPr>
              <w:t>1-way</w:t>
            </w:r>
          </w:p>
        </w:tc>
        <w:tc>
          <w:tcPr>
            <w:tcW w:w="2719" w:type="dxa"/>
          </w:tcPr>
          <w:p w:rsidR="00CE04D7" w:rsidRPr="00315CD8" w:rsidRDefault="00CE04D7" w:rsidP="00E72BF5">
            <w:pPr>
              <w:rPr>
                <w:sz w:val="20"/>
                <w:lang w:eastAsia="ja-JP"/>
              </w:rPr>
            </w:pPr>
            <w:r w:rsidRPr="00315CD8">
              <w:rPr>
                <w:sz w:val="20"/>
                <w:lang w:eastAsia="ja-JP"/>
              </w:rPr>
              <w:t>1DM (G.8121)</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2-way</w:t>
            </w:r>
          </w:p>
        </w:tc>
        <w:tc>
          <w:tcPr>
            <w:tcW w:w="2719" w:type="dxa"/>
          </w:tcPr>
          <w:p w:rsidR="00CE04D7" w:rsidRPr="00315CD8" w:rsidRDefault="00CE04D7" w:rsidP="00E72BF5">
            <w:pPr>
              <w:rPr>
                <w:sz w:val="20"/>
              </w:rPr>
            </w:pPr>
            <w:r w:rsidRPr="00315CD8">
              <w:rPr>
                <w:sz w:val="20"/>
                <w:lang w:eastAsia="ja-JP"/>
              </w:rPr>
              <w:t>DM (G.8121, G.8121.2)</w:t>
            </w:r>
            <w:r w:rsidRPr="00315CD8">
              <w:rPr>
                <w:sz w:val="20"/>
                <w:lang w:eastAsia="ja-JP"/>
              </w:rPr>
              <w:br/>
            </w:r>
            <w:r w:rsidRPr="00315CD8">
              <w:rPr>
                <w:i/>
                <w:sz w:val="20"/>
                <w:lang w:eastAsia="ja-JP"/>
              </w:rPr>
              <w:t>LMDM (G.8121.2)</w:t>
            </w:r>
          </w:p>
        </w:tc>
      </w:tr>
      <w:tr w:rsidR="00CE04D7" w:rsidRPr="00315CD8" w:rsidTr="00E72BF5">
        <w:tc>
          <w:tcPr>
            <w:tcW w:w="2358" w:type="dxa"/>
            <w:vMerge w:val="restart"/>
          </w:tcPr>
          <w:p w:rsidR="00CE04D7" w:rsidRPr="00315CD8" w:rsidRDefault="00CE04D7" w:rsidP="00E72BF5">
            <w:pPr>
              <w:rPr>
                <w:sz w:val="20"/>
              </w:rPr>
            </w:pPr>
            <w:r w:rsidRPr="00315CD8">
              <w:rPr>
                <w:sz w:val="20"/>
              </w:rPr>
              <w:t>On-demand Measurement</w:t>
            </w:r>
          </w:p>
        </w:tc>
        <w:tc>
          <w:tcPr>
            <w:tcW w:w="1890" w:type="dxa"/>
            <w:vMerge w:val="restart"/>
          </w:tcPr>
          <w:p w:rsidR="00CE04D7" w:rsidRPr="00315CD8" w:rsidRDefault="00CE04D7" w:rsidP="00E72BF5">
            <w:pPr>
              <w:rPr>
                <w:sz w:val="20"/>
              </w:rPr>
            </w:pPr>
            <w:r w:rsidRPr="00315CD8">
              <w:rPr>
                <w:sz w:val="20"/>
              </w:rPr>
              <w:t>Loss Measurement</w:t>
            </w:r>
          </w:p>
        </w:tc>
        <w:tc>
          <w:tcPr>
            <w:tcW w:w="2880" w:type="dxa"/>
          </w:tcPr>
          <w:p w:rsidR="00CE04D7" w:rsidRPr="00315CD8" w:rsidRDefault="00CE04D7" w:rsidP="00E72BF5">
            <w:pPr>
              <w:rPr>
                <w:sz w:val="20"/>
              </w:rPr>
            </w:pPr>
            <w:r w:rsidRPr="00315CD8">
              <w:rPr>
                <w:sz w:val="20"/>
              </w:rPr>
              <w:t>2-way</w:t>
            </w:r>
          </w:p>
        </w:tc>
        <w:tc>
          <w:tcPr>
            <w:tcW w:w="2719" w:type="dxa"/>
          </w:tcPr>
          <w:p w:rsidR="00CE04D7" w:rsidRPr="00315CD8" w:rsidRDefault="00CE04D7" w:rsidP="00E72BF5">
            <w:pPr>
              <w:rPr>
                <w:sz w:val="20"/>
              </w:rPr>
            </w:pPr>
            <w:r w:rsidRPr="00315CD8">
              <w:rPr>
                <w:sz w:val="20"/>
                <w:lang w:eastAsia="ja-JP"/>
              </w:rPr>
              <w:t>LM (G.8121, G.8121.2),</w:t>
            </w:r>
            <w:r w:rsidRPr="00315CD8">
              <w:rPr>
                <w:sz w:val="20"/>
                <w:lang w:eastAsia="ja-JP"/>
              </w:rPr>
              <w:br/>
              <w:t>LMDM (G.8121.2)</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1-way synthetic</w:t>
            </w:r>
          </w:p>
        </w:tc>
        <w:tc>
          <w:tcPr>
            <w:tcW w:w="2719" w:type="dxa"/>
          </w:tcPr>
          <w:p w:rsidR="00CE04D7" w:rsidRPr="00315CD8" w:rsidRDefault="00CE04D7" w:rsidP="00E72BF5">
            <w:pPr>
              <w:rPr>
                <w:sz w:val="20"/>
                <w:lang w:eastAsia="ja-JP"/>
              </w:rPr>
            </w:pPr>
            <w:r w:rsidRPr="00315CD8">
              <w:rPr>
                <w:sz w:val="20"/>
                <w:lang w:eastAsia="ja-JP"/>
              </w:rPr>
              <w:t>--</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2-way synthetic</w:t>
            </w:r>
          </w:p>
        </w:tc>
        <w:tc>
          <w:tcPr>
            <w:tcW w:w="2719" w:type="dxa"/>
          </w:tcPr>
          <w:p w:rsidR="00CE04D7" w:rsidRPr="00315CD8" w:rsidRDefault="00CE04D7" w:rsidP="00E72BF5">
            <w:pPr>
              <w:rPr>
                <w:sz w:val="20"/>
              </w:rPr>
            </w:pPr>
            <w:r w:rsidRPr="00315CD8">
              <w:rPr>
                <w:sz w:val="20"/>
                <w:lang w:eastAsia="ja-JP"/>
              </w:rPr>
              <w:t>SLM (G.8121)</w:t>
            </w:r>
            <w:r w:rsidRPr="00315CD8">
              <w:rPr>
                <w:sz w:val="20"/>
                <w:lang w:eastAsia="ja-JP"/>
              </w:rPr>
              <w:br/>
              <w:t>LM (G.8121.2)</w:t>
            </w:r>
            <w:r w:rsidRPr="00315CD8">
              <w:rPr>
                <w:sz w:val="20"/>
                <w:lang w:eastAsia="ja-JP"/>
              </w:rPr>
              <w:br/>
            </w:r>
            <w:r w:rsidRPr="00315CD8">
              <w:rPr>
                <w:i/>
                <w:sz w:val="20"/>
                <w:lang w:eastAsia="ja-JP"/>
              </w:rPr>
              <w:t>LMDM (G.8121.2)</w:t>
            </w:r>
          </w:p>
        </w:tc>
      </w:tr>
      <w:tr w:rsidR="00CE04D7" w:rsidRPr="00315CD8" w:rsidTr="00E72BF5">
        <w:tc>
          <w:tcPr>
            <w:tcW w:w="2358" w:type="dxa"/>
            <w:vMerge/>
          </w:tcPr>
          <w:p w:rsidR="00CE04D7" w:rsidRPr="00315CD8" w:rsidRDefault="00CE04D7" w:rsidP="00E72BF5">
            <w:pPr>
              <w:rPr>
                <w:sz w:val="20"/>
              </w:rPr>
            </w:pPr>
          </w:p>
        </w:tc>
        <w:tc>
          <w:tcPr>
            <w:tcW w:w="1890" w:type="dxa"/>
            <w:vMerge w:val="restart"/>
          </w:tcPr>
          <w:p w:rsidR="00CE04D7" w:rsidRPr="00315CD8" w:rsidRDefault="00CE04D7" w:rsidP="00E72BF5">
            <w:pPr>
              <w:rPr>
                <w:sz w:val="20"/>
              </w:rPr>
            </w:pPr>
            <w:r w:rsidRPr="00315CD8">
              <w:rPr>
                <w:sz w:val="20"/>
              </w:rPr>
              <w:t>Delay Measurement</w:t>
            </w:r>
          </w:p>
        </w:tc>
        <w:tc>
          <w:tcPr>
            <w:tcW w:w="2880" w:type="dxa"/>
          </w:tcPr>
          <w:p w:rsidR="00CE04D7" w:rsidRPr="00315CD8" w:rsidRDefault="00CE04D7" w:rsidP="00E72BF5">
            <w:pPr>
              <w:rPr>
                <w:sz w:val="20"/>
              </w:rPr>
            </w:pPr>
            <w:r w:rsidRPr="00315CD8">
              <w:rPr>
                <w:sz w:val="20"/>
              </w:rPr>
              <w:t>1-way</w:t>
            </w:r>
          </w:p>
        </w:tc>
        <w:tc>
          <w:tcPr>
            <w:tcW w:w="2719" w:type="dxa"/>
          </w:tcPr>
          <w:p w:rsidR="00CE04D7" w:rsidRPr="00315CD8" w:rsidRDefault="00CE04D7" w:rsidP="00E72BF5">
            <w:pPr>
              <w:rPr>
                <w:sz w:val="20"/>
                <w:lang w:eastAsia="ja-JP"/>
              </w:rPr>
            </w:pPr>
            <w:r w:rsidRPr="00315CD8">
              <w:rPr>
                <w:sz w:val="20"/>
                <w:lang w:eastAsia="ja-JP"/>
              </w:rPr>
              <w:t>1DM (G.8121, G.8121.1)</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2-way</w:t>
            </w:r>
          </w:p>
        </w:tc>
        <w:tc>
          <w:tcPr>
            <w:tcW w:w="2719" w:type="dxa"/>
          </w:tcPr>
          <w:p w:rsidR="00CE04D7" w:rsidRPr="00315CD8" w:rsidRDefault="00CE04D7" w:rsidP="00E72BF5">
            <w:pPr>
              <w:rPr>
                <w:sz w:val="20"/>
              </w:rPr>
            </w:pPr>
            <w:r w:rsidRPr="00315CD8">
              <w:rPr>
                <w:sz w:val="20"/>
                <w:lang w:eastAsia="ja-JP"/>
              </w:rPr>
              <w:t>DM (G.8121, G.8121.1, G.8121.2)</w:t>
            </w:r>
            <w:r w:rsidRPr="00315CD8">
              <w:rPr>
                <w:sz w:val="20"/>
                <w:lang w:eastAsia="ja-JP"/>
              </w:rPr>
              <w:br/>
            </w:r>
            <w:r w:rsidRPr="00315CD8">
              <w:rPr>
                <w:i/>
                <w:sz w:val="20"/>
                <w:lang w:eastAsia="ja-JP"/>
              </w:rPr>
              <w:t>LMDM (G.8121.2)</w:t>
            </w:r>
          </w:p>
        </w:tc>
      </w:tr>
      <w:tr w:rsidR="00CE04D7" w:rsidRPr="00315CD8" w:rsidTr="00E72BF5">
        <w:tc>
          <w:tcPr>
            <w:tcW w:w="2358" w:type="dxa"/>
            <w:vMerge/>
          </w:tcPr>
          <w:p w:rsidR="00CE04D7" w:rsidRPr="00315CD8" w:rsidRDefault="00CE04D7" w:rsidP="00E72BF5">
            <w:pPr>
              <w:rPr>
                <w:sz w:val="20"/>
              </w:rPr>
            </w:pPr>
          </w:p>
        </w:tc>
        <w:tc>
          <w:tcPr>
            <w:tcW w:w="1890" w:type="dxa"/>
            <w:vMerge w:val="restart"/>
          </w:tcPr>
          <w:p w:rsidR="00CE04D7" w:rsidRPr="00315CD8" w:rsidRDefault="00CE04D7" w:rsidP="00E72BF5">
            <w:pPr>
              <w:rPr>
                <w:sz w:val="20"/>
              </w:rPr>
            </w:pPr>
            <w:r w:rsidRPr="00315CD8">
              <w:rPr>
                <w:sz w:val="20"/>
              </w:rPr>
              <w:t>Maintenance</w:t>
            </w:r>
          </w:p>
        </w:tc>
        <w:tc>
          <w:tcPr>
            <w:tcW w:w="2880" w:type="dxa"/>
          </w:tcPr>
          <w:p w:rsidR="00CE04D7" w:rsidRPr="00315CD8" w:rsidRDefault="00CE04D7" w:rsidP="00E72BF5">
            <w:pPr>
              <w:rPr>
                <w:sz w:val="20"/>
              </w:rPr>
            </w:pPr>
            <w:r w:rsidRPr="00315CD8">
              <w:rPr>
                <w:sz w:val="20"/>
              </w:rPr>
              <w:t>1-way throughput test</w:t>
            </w:r>
          </w:p>
        </w:tc>
        <w:tc>
          <w:tcPr>
            <w:tcW w:w="2719" w:type="dxa"/>
          </w:tcPr>
          <w:p w:rsidR="00CE04D7" w:rsidRPr="00315CD8" w:rsidRDefault="00CE04D7" w:rsidP="00E72BF5">
            <w:pPr>
              <w:rPr>
                <w:sz w:val="20"/>
                <w:lang w:eastAsia="ja-JP"/>
              </w:rPr>
            </w:pPr>
            <w:r w:rsidRPr="00315CD8">
              <w:rPr>
                <w:sz w:val="20"/>
                <w:lang w:eastAsia="ja-JP"/>
              </w:rPr>
              <w:t>1TH (G.8121, G.8121.1)</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On-demand loop back</w:t>
            </w:r>
          </w:p>
        </w:tc>
        <w:tc>
          <w:tcPr>
            <w:tcW w:w="2719" w:type="dxa"/>
          </w:tcPr>
          <w:p w:rsidR="00CE04D7" w:rsidRPr="00315CD8" w:rsidRDefault="00CE04D7" w:rsidP="00E72BF5">
            <w:pPr>
              <w:rPr>
                <w:sz w:val="20"/>
                <w:lang w:eastAsia="ja-JP"/>
              </w:rPr>
            </w:pPr>
            <w:r w:rsidRPr="00315CD8">
              <w:rPr>
                <w:sz w:val="20"/>
                <w:lang w:eastAsia="ja-JP"/>
              </w:rPr>
              <w:t>CV (G.8121, G.8121.1, G.8121.2)</w:t>
            </w:r>
          </w:p>
        </w:tc>
      </w:tr>
      <w:tr w:rsidR="00CE04D7" w:rsidRPr="00315CD8" w:rsidTr="00E72BF5">
        <w:tc>
          <w:tcPr>
            <w:tcW w:w="2358" w:type="dxa"/>
            <w:vMerge/>
          </w:tcPr>
          <w:p w:rsidR="00CE04D7" w:rsidRPr="00315CD8" w:rsidRDefault="00CE04D7" w:rsidP="00E72BF5">
            <w:pPr>
              <w:rPr>
                <w:sz w:val="20"/>
              </w:rPr>
            </w:pPr>
          </w:p>
        </w:tc>
        <w:tc>
          <w:tcPr>
            <w:tcW w:w="1890" w:type="dxa"/>
            <w:vMerge/>
          </w:tcPr>
          <w:p w:rsidR="00CE04D7" w:rsidRPr="00315CD8" w:rsidRDefault="00CE04D7" w:rsidP="00E72BF5">
            <w:pPr>
              <w:rPr>
                <w:sz w:val="20"/>
              </w:rPr>
            </w:pPr>
          </w:p>
        </w:tc>
        <w:tc>
          <w:tcPr>
            <w:tcW w:w="2880" w:type="dxa"/>
          </w:tcPr>
          <w:p w:rsidR="00CE04D7" w:rsidRPr="00315CD8" w:rsidRDefault="00CE04D7" w:rsidP="00E72BF5">
            <w:pPr>
              <w:rPr>
                <w:sz w:val="20"/>
              </w:rPr>
            </w:pPr>
            <w:r w:rsidRPr="00315CD8">
              <w:rPr>
                <w:sz w:val="20"/>
              </w:rPr>
              <w:t>On-demand link trace</w:t>
            </w:r>
          </w:p>
        </w:tc>
        <w:tc>
          <w:tcPr>
            <w:tcW w:w="2719" w:type="dxa"/>
          </w:tcPr>
          <w:p w:rsidR="00CE04D7" w:rsidRPr="00315CD8" w:rsidRDefault="00CE04D7" w:rsidP="00191D55">
            <w:pPr>
              <w:rPr>
                <w:sz w:val="20"/>
                <w:lang w:eastAsia="ja-JP"/>
              </w:rPr>
            </w:pPr>
            <w:r w:rsidRPr="00315CD8">
              <w:rPr>
                <w:sz w:val="20"/>
                <w:lang w:eastAsia="ja-JP"/>
              </w:rPr>
              <w:t>CV (G.8121)</w:t>
            </w:r>
            <w:r w:rsidRPr="00315CD8">
              <w:rPr>
                <w:sz w:val="20"/>
                <w:lang w:eastAsia="ja-JP"/>
              </w:rPr>
              <w:br/>
            </w:r>
            <w:r w:rsidRPr="006F0A4D">
              <w:rPr>
                <w:sz w:val="20"/>
                <w:lang w:eastAsia="ja-JP"/>
              </w:rPr>
              <w:t>CV (</w:t>
            </w:r>
            <w:r w:rsidRPr="00315CD8">
              <w:rPr>
                <w:sz w:val="20"/>
                <w:lang w:eastAsia="ja-JP"/>
              </w:rPr>
              <w:t>G.8121.2)</w:t>
            </w:r>
          </w:p>
        </w:tc>
      </w:tr>
      <w:tr w:rsidR="00CE04D7" w:rsidRPr="00315CD8" w:rsidTr="00E72BF5">
        <w:tc>
          <w:tcPr>
            <w:tcW w:w="2358" w:type="dxa"/>
            <w:vMerge w:val="restart"/>
          </w:tcPr>
          <w:p w:rsidR="00CE04D7" w:rsidRPr="00315CD8" w:rsidRDefault="00CE04D7" w:rsidP="00E72BF5">
            <w:pPr>
              <w:rPr>
                <w:sz w:val="20"/>
                <w:lang w:eastAsia="ja-JP"/>
              </w:rPr>
            </w:pPr>
            <w:r w:rsidRPr="00315CD8">
              <w:rPr>
                <w:sz w:val="20"/>
                <w:lang w:eastAsia="ja-JP"/>
              </w:rPr>
              <w:t>Proactive Fault management</w:t>
            </w:r>
          </w:p>
        </w:tc>
        <w:tc>
          <w:tcPr>
            <w:tcW w:w="4770" w:type="dxa"/>
            <w:gridSpan w:val="2"/>
          </w:tcPr>
          <w:p w:rsidR="00CE04D7" w:rsidRPr="00315CD8" w:rsidRDefault="00CE04D7" w:rsidP="00E72BF5">
            <w:pPr>
              <w:rPr>
                <w:sz w:val="20"/>
                <w:lang w:eastAsia="ja-JP"/>
              </w:rPr>
            </w:pPr>
            <w:r w:rsidRPr="00315CD8">
              <w:rPr>
                <w:sz w:val="20"/>
              </w:rPr>
              <w:t xml:space="preserve">Continuity Check and Connectivity Verification </w:t>
            </w:r>
          </w:p>
        </w:tc>
        <w:tc>
          <w:tcPr>
            <w:tcW w:w="2719" w:type="dxa"/>
          </w:tcPr>
          <w:p w:rsidR="00CE04D7" w:rsidRPr="00315CD8" w:rsidRDefault="00CE04D7" w:rsidP="00E72BF5">
            <w:pPr>
              <w:rPr>
                <w:sz w:val="20"/>
                <w:lang w:eastAsia="ja-JP"/>
              </w:rPr>
            </w:pPr>
            <w:r w:rsidRPr="00315CD8">
              <w:rPr>
                <w:sz w:val="20"/>
                <w:lang w:eastAsia="ja-JP"/>
              </w:rPr>
              <w:t>CC/CV (G.8121, G.8121.2)</w:t>
            </w:r>
            <w:r w:rsidRPr="00315CD8">
              <w:rPr>
                <w:sz w:val="20"/>
                <w:lang w:eastAsia="ja-JP"/>
              </w:rPr>
              <w:br/>
              <w:t>CCM (G.8121.1)</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rPr>
            </w:pPr>
            <w:r w:rsidRPr="00315CD8">
              <w:rPr>
                <w:sz w:val="20"/>
              </w:rPr>
              <w:t>Remote Defect Indication</w:t>
            </w:r>
          </w:p>
        </w:tc>
        <w:tc>
          <w:tcPr>
            <w:tcW w:w="2719" w:type="dxa"/>
          </w:tcPr>
          <w:p w:rsidR="00CE04D7" w:rsidRPr="00315CD8" w:rsidRDefault="00CE04D7" w:rsidP="00E72BF5">
            <w:pPr>
              <w:rPr>
                <w:sz w:val="20"/>
                <w:lang w:eastAsia="ja-JP"/>
              </w:rPr>
            </w:pPr>
            <w:r w:rsidRPr="00315CD8">
              <w:rPr>
                <w:sz w:val="20"/>
                <w:lang w:eastAsia="ja-JP"/>
              </w:rPr>
              <w:t>RDI (G.8121, G.8121.1, G.8121.2)</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rPr>
            </w:pPr>
            <w:r w:rsidRPr="00315CD8">
              <w:rPr>
                <w:sz w:val="20"/>
              </w:rPr>
              <w:t>Alarm Indication Signal</w:t>
            </w:r>
          </w:p>
        </w:tc>
        <w:tc>
          <w:tcPr>
            <w:tcW w:w="2719" w:type="dxa"/>
          </w:tcPr>
          <w:p w:rsidR="00CE04D7" w:rsidRPr="00315CD8" w:rsidRDefault="00CE04D7" w:rsidP="00E72BF5">
            <w:pPr>
              <w:rPr>
                <w:sz w:val="20"/>
                <w:lang w:eastAsia="ja-JP"/>
              </w:rPr>
            </w:pPr>
            <w:r w:rsidRPr="00315CD8">
              <w:rPr>
                <w:sz w:val="20"/>
                <w:lang w:eastAsia="ja-JP"/>
              </w:rPr>
              <w:t>AIS (G.8121, G.8121.1, G.8121.2)</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lang w:eastAsia="ja-JP"/>
              </w:rPr>
            </w:pPr>
            <w:r w:rsidRPr="00315CD8">
              <w:rPr>
                <w:sz w:val="20"/>
              </w:rPr>
              <w:t>Locked Signal</w:t>
            </w:r>
            <w:r w:rsidRPr="00315CD8">
              <w:rPr>
                <w:sz w:val="20"/>
                <w:lang w:eastAsia="ja-JP"/>
              </w:rPr>
              <w:t xml:space="preserve"> (Lock Report)</w:t>
            </w:r>
          </w:p>
        </w:tc>
        <w:tc>
          <w:tcPr>
            <w:tcW w:w="2719" w:type="dxa"/>
          </w:tcPr>
          <w:p w:rsidR="00CE04D7" w:rsidRPr="00315CD8" w:rsidRDefault="00CE04D7" w:rsidP="00E72BF5">
            <w:pPr>
              <w:rPr>
                <w:sz w:val="20"/>
              </w:rPr>
            </w:pPr>
            <w:r w:rsidRPr="00315CD8">
              <w:rPr>
                <w:sz w:val="20"/>
              </w:rPr>
              <w:t xml:space="preserve">LCK (G.8121, G.8121.1, </w:t>
            </w:r>
            <w:r w:rsidRPr="00315CD8">
              <w:rPr>
                <w:sz w:val="20"/>
              </w:rPr>
              <w:lastRenderedPageBreak/>
              <w:t>G.8121.2)</w:t>
            </w:r>
          </w:p>
        </w:tc>
      </w:tr>
      <w:tr w:rsidR="00CE04D7" w:rsidRPr="00315CD8" w:rsidTr="00E72BF5">
        <w:tc>
          <w:tcPr>
            <w:tcW w:w="2358" w:type="dxa"/>
            <w:vMerge w:val="restart"/>
          </w:tcPr>
          <w:p w:rsidR="00CE04D7" w:rsidRPr="00315CD8" w:rsidRDefault="00CE04D7" w:rsidP="00E72BF5">
            <w:pPr>
              <w:rPr>
                <w:sz w:val="20"/>
              </w:rPr>
            </w:pPr>
            <w:r w:rsidRPr="00315CD8">
              <w:rPr>
                <w:sz w:val="20"/>
                <w:lang w:eastAsia="ja-JP"/>
              </w:rPr>
              <w:lastRenderedPageBreak/>
              <w:t>On-demand Fault management</w:t>
            </w:r>
          </w:p>
        </w:tc>
        <w:tc>
          <w:tcPr>
            <w:tcW w:w="4770" w:type="dxa"/>
            <w:gridSpan w:val="2"/>
          </w:tcPr>
          <w:p w:rsidR="00CE04D7" w:rsidRPr="00315CD8" w:rsidRDefault="00CE04D7" w:rsidP="00E72BF5">
            <w:pPr>
              <w:rPr>
                <w:sz w:val="20"/>
                <w:lang w:eastAsia="ja-JP"/>
              </w:rPr>
            </w:pPr>
            <w:r w:rsidRPr="00315CD8">
              <w:rPr>
                <w:sz w:val="20"/>
              </w:rPr>
              <w:t>Connectivity Verification</w:t>
            </w:r>
          </w:p>
        </w:tc>
        <w:tc>
          <w:tcPr>
            <w:tcW w:w="2719" w:type="dxa"/>
          </w:tcPr>
          <w:p w:rsidR="00CE04D7" w:rsidRPr="00315CD8" w:rsidRDefault="00CE04D7" w:rsidP="00E72BF5">
            <w:pPr>
              <w:rPr>
                <w:sz w:val="20"/>
                <w:lang w:eastAsia="ja-JP"/>
              </w:rPr>
            </w:pPr>
            <w:r w:rsidRPr="00315CD8">
              <w:rPr>
                <w:sz w:val="20"/>
                <w:lang w:eastAsia="ja-JP"/>
              </w:rPr>
              <w:t>CV (G.8121, G.8121.1, G.8121.2)</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lang w:eastAsia="ja-JP"/>
              </w:rPr>
            </w:pPr>
            <w:r w:rsidRPr="00315CD8">
              <w:rPr>
                <w:sz w:val="20"/>
                <w:lang w:eastAsia="ja-JP"/>
              </w:rPr>
              <w:t>Lock Instruction</w:t>
            </w:r>
          </w:p>
        </w:tc>
        <w:tc>
          <w:tcPr>
            <w:tcW w:w="2719" w:type="dxa"/>
          </w:tcPr>
          <w:p w:rsidR="00CE04D7" w:rsidRPr="00315CD8" w:rsidRDefault="00CE04D7" w:rsidP="00E72BF5">
            <w:pPr>
              <w:rPr>
                <w:sz w:val="20"/>
                <w:lang w:eastAsia="ja-JP"/>
              </w:rPr>
            </w:pPr>
            <w:r w:rsidRPr="00315CD8">
              <w:rPr>
                <w:sz w:val="20"/>
                <w:lang w:eastAsia="ja-JP"/>
              </w:rPr>
              <w:t>LKI (G.8121.2)</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lang w:eastAsia="ja-JP"/>
              </w:rPr>
            </w:pPr>
            <w:r w:rsidRPr="00315CD8">
              <w:rPr>
                <w:sz w:val="20"/>
                <w:lang w:eastAsia="ja-JP"/>
              </w:rPr>
              <w:t>Automatic Protection Switching</w:t>
            </w:r>
          </w:p>
        </w:tc>
        <w:tc>
          <w:tcPr>
            <w:tcW w:w="2719" w:type="dxa"/>
          </w:tcPr>
          <w:p w:rsidR="00CE04D7" w:rsidRPr="00315CD8" w:rsidRDefault="00CE04D7" w:rsidP="00E72BF5">
            <w:pPr>
              <w:rPr>
                <w:sz w:val="20"/>
              </w:rPr>
            </w:pPr>
            <w:r w:rsidRPr="00315CD8">
              <w:rPr>
                <w:sz w:val="20"/>
              </w:rPr>
              <w:t>APS (G.8121)</w:t>
            </w:r>
          </w:p>
        </w:tc>
      </w:tr>
      <w:tr w:rsidR="00CE04D7" w:rsidRPr="00315CD8" w:rsidTr="00E72BF5">
        <w:tc>
          <w:tcPr>
            <w:tcW w:w="2358" w:type="dxa"/>
            <w:vMerge/>
          </w:tcPr>
          <w:p w:rsidR="00CE04D7" w:rsidRPr="00315CD8" w:rsidRDefault="00CE04D7" w:rsidP="00E72BF5">
            <w:pPr>
              <w:rPr>
                <w:sz w:val="20"/>
              </w:rPr>
            </w:pPr>
          </w:p>
        </w:tc>
        <w:tc>
          <w:tcPr>
            <w:tcW w:w="4770" w:type="dxa"/>
            <w:gridSpan w:val="2"/>
          </w:tcPr>
          <w:p w:rsidR="00CE04D7" w:rsidRPr="00315CD8" w:rsidRDefault="00CE04D7" w:rsidP="00E72BF5">
            <w:pPr>
              <w:rPr>
                <w:sz w:val="20"/>
                <w:lang w:eastAsia="ja-JP"/>
              </w:rPr>
            </w:pPr>
            <w:r w:rsidRPr="00315CD8">
              <w:rPr>
                <w:sz w:val="20"/>
                <w:lang w:eastAsia="ja-JP"/>
              </w:rPr>
              <w:t>Management communication channel/ Signalling communication channel</w:t>
            </w:r>
          </w:p>
        </w:tc>
        <w:tc>
          <w:tcPr>
            <w:tcW w:w="2719" w:type="dxa"/>
          </w:tcPr>
          <w:p w:rsidR="00CE04D7" w:rsidRPr="00315CD8" w:rsidRDefault="00CE04D7" w:rsidP="00E72BF5">
            <w:pPr>
              <w:rPr>
                <w:sz w:val="20"/>
              </w:rPr>
            </w:pPr>
            <w:r w:rsidRPr="00315CD8">
              <w:rPr>
                <w:sz w:val="20"/>
              </w:rPr>
              <w:t>MCC/SCC (G.8121)</w:t>
            </w:r>
          </w:p>
        </w:tc>
      </w:tr>
    </w:tbl>
    <w:p w:rsidR="00CE04D7" w:rsidRPr="00315CD8" w:rsidRDefault="00CE04D7" w:rsidP="0012116E">
      <w:r w:rsidRPr="00315CD8">
        <w:t xml:space="preserve">Note: </w:t>
      </w:r>
    </w:p>
    <w:p w:rsidR="00CE04D7" w:rsidRPr="00315CD8" w:rsidRDefault="00CE04D7" w:rsidP="00CE04D7">
      <w:pPr>
        <w:pStyle w:val="ListParagraph"/>
        <w:numPr>
          <w:ilvl w:val="0"/>
          <w:numId w:val="45"/>
        </w:numPr>
      </w:pPr>
      <w:r w:rsidRPr="00315CD8">
        <w:t xml:space="preserve">OAM mechanisms for MEP are all the OAMs defined in G.8121 series. (The exception is APS. NCM MEP does not support APS.) </w:t>
      </w:r>
    </w:p>
    <w:p w:rsidR="00CE04D7" w:rsidRPr="00315CD8" w:rsidRDefault="00CE04D7" w:rsidP="00CE04D7">
      <w:pPr>
        <w:pStyle w:val="ListParagraph"/>
        <w:numPr>
          <w:ilvl w:val="0"/>
          <w:numId w:val="45"/>
        </w:numPr>
      </w:pPr>
      <w:r w:rsidRPr="00315CD8">
        <w:t>OAM mechanism for MIP is (on-demand) CV only</w:t>
      </w:r>
    </w:p>
    <w:p w:rsidR="00CE04D7" w:rsidRPr="00315CD8" w:rsidRDefault="00CE04D7" w:rsidP="0012116E"/>
    <w:p w:rsidR="00B35BD1" w:rsidRPr="00315CD8" w:rsidRDefault="00B35BD1" w:rsidP="0012116E">
      <w:pPr>
        <w:pStyle w:val="Heading3"/>
        <w:tabs>
          <w:tab w:val="clear" w:pos="0"/>
          <w:tab w:val="num" w:pos="720"/>
        </w:tabs>
      </w:pPr>
      <w:bookmarkStart w:id="201" w:name="_Ref304374563"/>
      <w:bookmarkStart w:id="202" w:name="_Toc308706220"/>
      <w:bookmarkStart w:id="203" w:name="_Toc323205843"/>
      <w:bookmarkStart w:id="204" w:name="_Toc443988477"/>
      <w:r w:rsidRPr="00315CD8">
        <w:t>MEP compound function</w:t>
      </w:r>
      <w:bookmarkEnd w:id="201"/>
      <w:bookmarkEnd w:id="202"/>
      <w:bookmarkEnd w:id="203"/>
      <w:bookmarkEnd w:id="204"/>
    </w:p>
    <w:p w:rsidR="00B35BD1" w:rsidRPr="00315CD8" w:rsidRDefault="00B35BD1" w:rsidP="0012116E">
      <w:r w:rsidRPr="00315CD8">
        <w:t>There are two different types of MEP compound functions:</w:t>
      </w:r>
    </w:p>
    <w:p w:rsidR="00B35BD1" w:rsidRPr="00315CD8" w:rsidRDefault="00B35BD1" w:rsidP="0012116E">
      <w:pPr>
        <w:numPr>
          <w:ilvl w:val="0"/>
          <w:numId w:val="22"/>
        </w:numPr>
      </w:pPr>
      <w:r w:rsidRPr="00315CD8">
        <w:t>mandatory NCM MEPs at the boundary of a layer network, monitoring a network connection</w:t>
      </w:r>
    </w:p>
    <w:p w:rsidR="00B35BD1" w:rsidRPr="00315CD8" w:rsidRDefault="00B35BD1" w:rsidP="0012116E">
      <w:pPr>
        <w:numPr>
          <w:ilvl w:val="0"/>
          <w:numId w:val="22"/>
        </w:numPr>
      </w:pPr>
      <w:proofErr w:type="gramStart"/>
      <w:r w:rsidRPr="00315CD8">
        <w:t>optional</w:t>
      </w:r>
      <w:proofErr w:type="gramEnd"/>
      <w:r w:rsidRPr="00315CD8">
        <w:t xml:space="preserve"> TCM MEPs in the middle of a layer network, monitoring a tandem connection.</w:t>
      </w:r>
    </w:p>
    <w:p w:rsidR="00B35BD1" w:rsidRPr="00315CD8" w:rsidRDefault="00B35BD1" w:rsidP="0012116E">
      <w:r w:rsidRPr="00315CD8">
        <w:object w:dxaOrig="7892" w:dyaOrig="1417">
          <v:shape id="_x0000_i1044" type="#_x0000_t75" style="width:479.25pt;height:84pt" o:ole="">
            <v:imagedata r:id="rId89" o:title=""/>
          </v:shape>
          <o:OLEObject Type="Embed" ProgID="Designer.Drawing.7" ShapeID="_x0000_i1044" DrawAspect="Content" ObjectID="_1536562249" r:id="rId90"/>
        </w:object>
      </w:r>
    </w:p>
    <w:p w:rsidR="00B35BD1" w:rsidRPr="001563A3" w:rsidRDefault="00B35BD1" w:rsidP="001563A3">
      <w:pPr>
        <w:jc w:val="center"/>
        <w:rPr>
          <w:b/>
        </w:rPr>
      </w:pPr>
      <w:bookmarkStart w:id="205" w:name="_Toc308706343"/>
      <w:bookmarkStart w:id="206" w:name="_Toc323206019"/>
      <w:bookmarkStart w:id="207" w:name="_Toc382299192"/>
      <w:bookmarkStart w:id="208" w:name="_Toc382299273"/>
      <w:bookmarkStart w:id="209" w:name="_Toc443988478"/>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7</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2</w:t>
      </w:r>
      <w:r w:rsidR="00A974D5" w:rsidRPr="001563A3">
        <w:rPr>
          <w:b/>
        </w:rPr>
        <w:fldChar w:fldCharType="end"/>
      </w:r>
      <w:r w:rsidRPr="001563A3">
        <w:rPr>
          <w:b/>
        </w:rPr>
        <w:t xml:space="preserve"> – </w:t>
      </w:r>
      <w:bookmarkStart w:id="210" w:name="OLE_LINK2"/>
      <w:r w:rsidRPr="001563A3">
        <w:rPr>
          <w:b/>
        </w:rPr>
        <w:t>Mandatory and optional MEPs</w:t>
      </w:r>
      <w:bookmarkEnd w:id="205"/>
      <w:bookmarkEnd w:id="206"/>
      <w:bookmarkEnd w:id="207"/>
      <w:bookmarkEnd w:id="208"/>
      <w:bookmarkEnd w:id="209"/>
      <w:bookmarkEnd w:id="210"/>
    </w:p>
    <w:p w:rsidR="00B35BD1" w:rsidRPr="00315CD8" w:rsidRDefault="00B35BD1" w:rsidP="0012116E">
      <w:r w:rsidRPr="00315CD8">
        <w:t>From management point of view a MEP has the following constraints:</w:t>
      </w:r>
    </w:p>
    <w:p w:rsidR="00B35BD1" w:rsidRPr="00315CD8" w:rsidRDefault="00B35BD1" w:rsidP="0012116E">
      <w:pPr>
        <w:numPr>
          <w:ilvl w:val="0"/>
          <w:numId w:val="23"/>
        </w:numPr>
      </w:pPr>
      <w:r w:rsidRPr="00315CD8">
        <w:t>A MEP can be unidirectional or bidirectional; unidirectional MEPs have a limited set of OAM functionality.</w:t>
      </w:r>
    </w:p>
    <w:p w:rsidR="00B35BD1" w:rsidRPr="00315CD8" w:rsidRDefault="00B35BD1" w:rsidP="0012116E">
      <w:pPr>
        <w:numPr>
          <w:ilvl w:val="0"/>
          <w:numId w:val="23"/>
        </w:numPr>
      </w:pPr>
      <w:r w:rsidRPr="00315CD8">
        <w:t>A MEP belongs to one, and only one, MEL.</w:t>
      </w:r>
      <w:r w:rsidRPr="00315CD8">
        <w:br/>
        <w:t>MEPs terminate MEGs and each MEG is associated to one MEL.</w:t>
      </w:r>
    </w:p>
    <w:p w:rsidR="00B35BD1" w:rsidRPr="00315CD8" w:rsidRDefault="00B35BD1" w:rsidP="0012116E">
      <w:pPr>
        <w:numPr>
          <w:ilvl w:val="0"/>
          <w:numId w:val="23"/>
        </w:numPr>
      </w:pPr>
      <w:r w:rsidRPr="00315CD8">
        <w:t>A MEP is addressed by one, and only one, MAC address.</w:t>
      </w:r>
      <w:r w:rsidRPr="00315CD8">
        <w:br/>
        <w:t>The MAC address (or more precise the EUI-48) is bound to a physical subsystem and one physical subsystem can hold thousands of MEP functions, and all those MEP functions share in such case one MAC address.</w:t>
      </w:r>
    </w:p>
    <w:p w:rsidR="00B35BD1" w:rsidRPr="00315CD8" w:rsidRDefault="00B35BD1" w:rsidP="0012116E"/>
    <w:p w:rsidR="00B35BD1" w:rsidRPr="00315CD8" w:rsidRDefault="00B35BD1" w:rsidP="0012116E">
      <w:r w:rsidRPr="00315CD8">
        <w:t>The MEP compound function supports three applications which are organised in "jobs":</w:t>
      </w:r>
    </w:p>
    <w:p w:rsidR="00B35BD1" w:rsidRPr="00315CD8" w:rsidRDefault="00B35BD1" w:rsidP="0012116E">
      <w:pPr>
        <w:numPr>
          <w:ilvl w:val="0"/>
          <w:numId w:val="23"/>
        </w:numPr>
      </w:pPr>
      <w:r w:rsidRPr="00315CD8">
        <w:t>On-demand measurement job</w:t>
      </w:r>
    </w:p>
    <w:p w:rsidR="00B35BD1" w:rsidRPr="00315CD8" w:rsidRDefault="00B35BD1" w:rsidP="0012116E">
      <w:pPr>
        <w:numPr>
          <w:ilvl w:val="0"/>
          <w:numId w:val="23"/>
        </w:numPr>
      </w:pPr>
      <w:r w:rsidRPr="00315CD8">
        <w:t>Pro-active measurement job</w:t>
      </w:r>
    </w:p>
    <w:p w:rsidR="00B35BD1" w:rsidRPr="00315CD8" w:rsidRDefault="00B35BD1" w:rsidP="0012116E">
      <w:pPr>
        <w:numPr>
          <w:ilvl w:val="0"/>
          <w:numId w:val="23"/>
        </w:numPr>
      </w:pPr>
      <w:r w:rsidRPr="00315CD8">
        <w:t>Maintenance job.</w:t>
      </w:r>
    </w:p>
    <w:p w:rsidR="00B35BD1" w:rsidRDefault="00B35BD1" w:rsidP="0012116E">
      <w:pPr>
        <w:jc w:val="center"/>
      </w:pPr>
    </w:p>
    <w:p w:rsidR="0054722E" w:rsidRPr="00315CD8" w:rsidRDefault="00D041C2" w:rsidP="0012116E">
      <w:pPr>
        <w:jc w:val="center"/>
      </w:pPr>
      <w:r>
        <w:rPr>
          <w:noProof/>
          <w:lang w:val="en-US" w:eastAsia="zh-CN"/>
        </w:rPr>
        <w:lastRenderedPageBreak/>
        <w:drawing>
          <wp:inline distT="0" distB="0" distL="0" distR="0">
            <wp:extent cx="6115936" cy="5407970"/>
            <wp:effectExtent l="19050" t="0" r="0" b="0"/>
            <wp:docPr id="30" name="Picture 38" descr="D:\Users\hklam\Documents\0_work\_standard-work\__sg15\___model\g8152\v0.16\diagrams\Fig.6-5_MEP_Class_Diagram_incl_Maintenan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Users\hklam\Documents\0_work\_standard-work\__sg15\___model\g8152\v0.16\diagrams\Fig.6-5_MEP_Class_Diagram_incl_Maintenance.PNG"/>
                    <pic:cNvPicPr>
                      <a:picLocks noChangeAspect="1" noChangeArrowheads="1"/>
                    </pic:cNvPicPr>
                  </pic:nvPicPr>
                  <pic:blipFill>
                    <a:blip r:embed="rId33" cstate="print"/>
                    <a:srcRect t="37592"/>
                    <a:stretch>
                      <a:fillRect/>
                    </a:stretch>
                  </pic:blipFill>
                  <pic:spPr bwMode="auto">
                    <a:xfrm>
                      <a:off x="0" y="0"/>
                      <a:ext cx="6115936" cy="5407970"/>
                    </a:xfrm>
                    <a:prstGeom prst="rect">
                      <a:avLst/>
                    </a:prstGeom>
                    <a:noFill/>
                    <a:ln w="9525">
                      <a:noFill/>
                      <a:miter lim="800000"/>
                      <a:headEnd/>
                      <a:tailEnd/>
                    </a:ln>
                  </pic:spPr>
                </pic:pic>
              </a:graphicData>
            </a:graphic>
          </wp:inline>
        </w:drawing>
      </w:r>
    </w:p>
    <w:p w:rsidR="00B35BD1" w:rsidRPr="001563A3" w:rsidRDefault="00B35BD1" w:rsidP="001563A3">
      <w:pPr>
        <w:jc w:val="center"/>
        <w:rPr>
          <w:b/>
        </w:rPr>
      </w:pPr>
      <w:bookmarkStart w:id="211" w:name="_Ref317601365"/>
      <w:bookmarkStart w:id="212" w:name="_Toc313880980"/>
      <w:bookmarkStart w:id="213" w:name="_Toc323206020"/>
      <w:bookmarkStart w:id="214" w:name="_Toc382299193"/>
      <w:bookmarkStart w:id="215" w:name="_Toc382299274"/>
      <w:bookmarkStart w:id="216" w:name="_Toc443988479"/>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7</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3</w:t>
      </w:r>
      <w:r w:rsidR="00A974D5" w:rsidRPr="001563A3">
        <w:rPr>
          <w:b/>
        </w:rPr>
        <w:fldChar w:fldCharType="end"/>
      </w:r>
      <w:bookmarkEnd w:id="211"/>
      <w:r w:rsidRPr="001563A3">
        <w:rPr>
          <w:b/>
        </w:rPr>
        <w:t xml:space="preserve"> – MEP Class Diagram</w:t>
      </w:r>
      <w:bookmarkEnd w:id="212"/>
      <w:bookmarkEnd w:id="213"/>
      <w:bookmarkEnd w:id="214"/>
      <w:bookmarkEnd w:id="215"/>
      <w:bookmarkEnd w:id="216"/>
    </w:p>
    <w:p w:rsidR="00B35BD1" w:rsidRPr="00315CD8" w:rsidRDefault="004A6F7E" w:rsidP="0012116E">
      <w:r w:rsidRPr="00315CD8">
        <w:rPr>
          <w:b/>
        </w:rPr>
        <w:t>Also see lower part of Figure 6-5</w:t>
      </w:r>
      <w:r w:rsidR="00B35BD1" w:rsidRPr="00315CD8">
        <w:t xml:space="preserve">Note: </w:t>
      </w:r>
      <w:r w:rsidR="00A974D5" w:rsidRPr="00315CD8">
        <w:fldChar w:fldCharType="begin"/>
      </w:r>
      <w:r w:rsidR="00B35BD1" w:rsidRPr="00315CD8">
        <w:instrText xml:space="preserve"> REF _Ref317601365 \h </w:instrText>
      </w:r>
      <w:r w:rsidR="00A974D5" w:rsidRPr="00315CD8">
        <w:fldChar w:fldCharType="separate"/>
      </w:r>
      <w:r w:rsidR="00B35BD1" w:rsidRPr="00315CD8">
        <w:rPr>
          <w:b/>
        </w:rPr>
        <w:t xml:space="preserve">Figure </w:t>
      </w:r>
      <w:r w:rsidR="00B35BD1" w:rsidRPr="00315CD8">
        <w:rPr>
          <w:b/>
          <w:noProof/>
        </w:rPr>
        <w:t>7</w:t>
      </w:r>
      <w:r w:rsidR="00B35BD1" w:rsidRPr="00315CD8">
        <w:rPr>
          <w:b/>
        </w:rPr>
        <w:noBreakHyphen/>
      </w:r>
      <w:r w:rsidR="00B35BD1" w:rsidRPr="00315CD8">
        <w:rPr>
          <w:b/>
          <w:noProof/>
        </w:rPr>
        <w:t>3</w:t>
      </w:r>
      <w:r w:rsidR="00A974D5" w:rsidRPr="00315CD8">
        <w:fldChar w:fldCharType="end"/>
      </w:r>
      <w:r w:rsidR="00B35BD1" w:rsidRPr="00315CD8">
        <w:t xml:space="preserve"> is later on divided into </w:t>
      </w:r>
      <w:r w:rsidR="00A974D5" w:rsidRPr="00315CD8">
        <w:fldChar w:fldCharType="begin"/>
      </w:r>
      <w:r w:rsidR="00B35BD1" w:rsidRPr="00315CD8">
        <w:instrText xml:space="preserve"> REF _Ref317601198 \h </w:instrText>
      </w:r>
      <w:r w:rsidR="00A974D5" w:rsidRPr="00315CD8">
        <w:fldChar w:fldCharType="separate"/>
      </w:r>
      <w:r w:rsidR="00B35BD1" w:rsidRPr="00315CD8">
        <w:t xml:space="preserve">Figure </w:t>
      </w:r>
      <w:r w:rsidR="00B35BD1" w:rsidRPr="00315CD8">
        <w:rPr>
          <w:noProof/>
        </w:rPr>
        <w:t>7</w:t>
      </w:r>
      <w:r w:rsidR="00B35BD1" w:rsidRPr="00315CD8">
        <w:noBreakHyphen/>
      </w:r>
      <w:r w:rsidR="00B35BD1" w:rsidRPr="00315CD8">
        <w:rPr>
          <w:noProof/>
        </w:rPr>
        <w:t>5</w:t>
      </w:r>
      <w:r w:rsidR="00A974D5" w:rsidRPr="00315CD8">
        <w:fldChar w:fldCharType="end"/>
      </w:r>
      <w:r w:rsidR="00B35BD1" w:rsidRPr="00315CD8">
        <w:t xml:space="preserve">, </w:t>
      </w:r>
      <w:r w:rsidR="00A974D5" w:rsidRPr="00315CD8">
        <w:fldChar w:fldCharType="begin"/>
      </w:r>
      <w:r w:rsidR="00B35BD1" w:rsidRPr="00315CD8">
        <w:instrText xml:space="preserve"> REF _Ref317601227 \h </w:instrText>
      </w:r>
      <w:r w:rsidR="00A974D5" w:rsidRPr="00315CD8">
        <w:fldChar w:fldCharType="separate"/>
      </w:r>
      <w:r w:rsidR="00B35BD1" w:rsidRPr="00315CD8">
        <w:t xml:space="preserve">Figure </w:t>
      </w:r>
      <w:r w:rsidR="00B35BD1" w:rsidRPr="00315CD8">
        <w:rPr>
          <w:noProof/>
        </w:rPr>
        <w:t>7</w:t>
      </w:r>
      <w:r w:rsidR="00B35BD1" w:rsidRPr="00315CD8">
        <w:noBreakHyphen/>
      </w:r>
      <w:r w:rsidR="00B35BD1" w:rsidRPr="00315CD8">
        <w:rPr>
          <w:noProof/>
        </w:rPr>
        <w:t>7</w:t>
      </w:r>
      <w:r w:rsidR="00A974D5" w:rsidRPr="00315CD8">
        <w:fldChar w:fldCharType="end"/>
      </w:r>
      <w:r w:rsidR="00B35BD1" w:rsidRPr="00315CD8">
        <w:t xml:space="preserve"> and </w:t>
      </w:r>
      <w:r w:rsidR="00A974D5" w:rsidRPr="00315CD8">
        <w:fldChar w:fldCharType="begin"/>
      </w:r>
      <w:r w:rsidR="00B35BD1" w:rsidRPr="00315CD8">
        <w:instrText xml:space="preserve"> REF _Ref317601244 \h </w:instrText>
      </w:r>
      <w:r w:rsidR="00A974D5" w:rsidRPr="00315CD8">
        <w:fldChar w:fldCharType="separate"/>
      </w:r>
      <w:r w:rsidR="00B35BD1" w:rsidRPr="00315CD8">
        <w:rPr>
          <w:b/>
        </w:rPr>
        <w:t xml:space="preserve">Figure </w:t>
      </w:r>
      <w:r w:rsidR="00B35BD1" w:rsidRPr="00315CD8">
        <w:rPr>
          <w:b/>
          <w:noProof/>
        </w:rPr>
        <w:t>7</w:t>
      </w:r>
      <w:r w:rsidR="00B35BD1" w:rsidRPr="00315CD8">
        <w:rPr>
          <w:b/>
        </w:rPr>
        <w:noBreakHyphen/>
      </w:r>
      <w:r w:rsidR="00B35BD1" w:rsidRPr="00315CD8">
        <w:rPr>
          <w:b/>
          <w:noProof/>
        </w:rPr>
        <w:t>9</w:t>
      </w:r>
      <w:r w:rsidR="00A974D5" w:rsidRPr="00315CD8">
        <w:fldChar w:fldCharType="end"/>
      </w:r>
      <w:r w:rsidR="00B35BD1" w:rsidRPr="00315CD8">
        <w:t xml:space="preserve"> below describing the individual segments of the MEP model.</w:t>
      </w:r>
    </w:p>
    <w:p w:rsidR="00B35BD1" w:rsidRPr="00315CD8" w:rsidRDefault="00B35BD1" w:rsidP="0012116E">
      <w:r w:rsidRPr="00315CD8">
        <w:t>The Management Information (MI) of the compound functions (defined in [ITU-T G.8121/Y.1381]) needs to be mapped to G.8152 artefacts. The following sections list all the MIs defined for the MEP compound function in tables and associate them to applications (coloured background). The corresponding part of the model is shown below the table.</w:t>
      </w:r>
    </w:p>
    <w:p w:rsidR="00B35BD1" w:rsidRPr="00315CD8" w:rsidRDefault="00B35BD1" w:rsidP="0012116E"/>
    <w:p w:rsidR="00B35BD1" w:rsidRPr="00315CD8" w:rsidRDefault="00B35BD1" w:rsidP="009F4282">
      <w:bookmarkStart w:id="217" w:name="_Toc313878733"/>
      <w:bookmarkStart w:id="218" w:name="_Toc323205844"/>
    </w:p>
    <w:p w:rsidR="00B35BD1" w:rsidRPr="00315CD8" w:rsidRDefault="00B35BD1" w:rsidP="009F4282">
      <w:pPr>
        <w:sectPr w:rsidR="00B35BD1" w:rsidRPr="00315CD8" w:rsidSect="009853D4">
          <w:headerReference w:type="default" r:id="rId91"/>
          <w:footerReference w:type="first" r:id="rId92"/>
          <w:pgSz w:w="11907" w:h="16840"/>
          <w:pgMar w:top="1417" w:right="1134" w:bottom="1417" w:left="1134" w:header="720" w:footer="720" w:gutter="0"/>
          <w:cols w:space="720"/>
          <w:titlePg/>
          <w:docGrid w:linePitch="326"/>
        </w:sectPr>
      </w:pPr>
    </w:p>
    <w:p w:rsidR="00B35BD1" w:rsidRPr="00315CD8" w:rsidRDefault="00B35BD1" w:rsidP="009F4282"/>
    <w:p w:rsidR="00B35BD1" w:rsidRPr="00315CD8" w:rsidRDefault="00B35BD1" w:rsidP="0012116E">
      <w:pPr>
        <w:pStyle w:val="Heading4"/>
        <w:tabs>
          <w:tab w:val="clear" w:pos="0"/>
          <w:tab w:val="num" w:pos="864"/>
        </w:tabs>
      </w:pPr>
      <w:r w:rsidRPr="00315CD8">
        <w:t>MEP on-demand diagnostic function</w:t>
      </w:r>
      <w:bookmarkEnd w:id="217"/>
      <w:bookmarkEnd w:id="218"/>
    </w:p>
    <w:p w:rsidR="00B35BD1" w:rsidRPr="00315CD8" w:rsidRDefault="00B35BD1" w:rsidP="0012116E">
      <w:r w:rsidRPr="00315CD8">
        <w:t>The MEP on-demand diagnostic function exists in NCM and TCM MEPs.</w:t>
      </w:r>
    </w:p>
    <w:p w:rsidR="00B35BD1" w:rsidRPr="00315CD8" w:rsidRDefault="00B35BD1" w:rsidP="0012116E"/>
    <w:p w:rsidR="00B35BD1" w:rsidRPr="00315CD8" w:rsidRDefault="00245AF3" w:rsidP="0012116E">
      <w:pPr>
        <w:jc w:val="center"/>
      </w:pPr>
      <w:r w:rsidRPr="00315CD8">
        <w:rPr>
          <w:noProof/>
          <w:lang w:val="en-US" w:eastAsia="zh-CN"/>
        </w:rPr>
        <w:drawing>
          <wp:inline distT="0" distB="0" distL="0" distR="0">
            <wp:extent cx="3162300" cy="29146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250" t="5556" r="60834" b="54167"/>
                    <a:stretch>
                      <a:fillRect/>
                    </a:stretch>
                  </pic:blipFill>
                  <pic:spPr bwMode="auto">
                    <a:xfrm>
                      <a:off x="0" y="0"/>
                      <a:ext cx="3162300" cy="2914650"/>
                    </a:xfrm>
                    <a:prstGeom prst="rect">
                      <a:avLst/>
                    </a:prstGeom>
                    <a:noFill/>
                    <a:ln>
                      <a:noFill/>
                    </a:ln>
                  </pic:spPr>
                </pic:pic>
              </a:graphicData>
            </a:graphic>
          </wp:inline>
        </w:drawing>
      </w:r>
    </w:p>
    <w:p w:rsidR="00B35BD1" w:rsidRPr="00315CD8" w:rsidRDefault="00B35BD1" w:rsidP="0012116E">
      <w:pPr>
        <w:jc w:val="center"/>
        <w:rPr>
          <w:b/>
        </w:rPr>
      </w:pPr>
      <w:bookmarkStart w:id="221" w:name="_Toc313880981"/>
      <w:bookmarkStart w:id="222" w:name="_Toc323206021"/>
      <w:bookmarkStart w:id="223" w:name="_Toc382299275"/>
      <w:r w:rsidRPr="00315CD8">
        <w:rPr>
          <w:b/>
        </w:rPr>
        <w:t xml:space="preserve">Figure </w:t>
      </w:r>
      <w:r w:rsidR="00A974D5" w:rsidRPr="00315CD8">
        <w:rPr>
          <w:b/>
        </w:rPr>
        <w:fldChar w:fldCharType="begin"/>
      </w:r>
      <w:r w:rsidRPr="00315CD8">
        <w:rPr>
          <w:b/>
        </w:rPr>
        <w:instrText xml:space="preserve"> STYLEREF 1 \s </w:instrText>
      </w:r>
      <w:r w:rsidR="00A974D5" w:rsidRPr="00315CD8">
        <w:rPr>
          <w:b/>
        </w:rPr>
        <w:fldChar w:fldCharType="separate"/>
      </w:r>
      <w:r w:rsidRPr="00315CD8">
        <w:rPr>
          <w:b/>
          <w:noProof/>
        </w:rPr>
        <w:t>7</w:t>
      </w:r>
      <w:r w:rsidR="00A974D5" w:rsidRPr="00315CD8">
        <w:rPr>
          <w:b/>
        </w:rPr>
        <w:fldChar w:fldCharType="end"/>
      </w:r>
      <w:r w:rsidRPr="00315CD8">
        <w:rPr>
          <w:b/>
        </w:rPr>
        <w:noBreakHyphen/>
      </w:r>
      <w:r w:rsidR="00A974D5" w:rsidRPr="00315CD8">
        <w:rPr>
          <w:b/>
        </w:rPr>
        <w:fldChar w:fldCharType="begin"/>
      </w:r>
      <w:r w:rsidRPr="00315CD8">
        <w:rPr>
          <w:b/>
        </w:rPr>
        <w:instrText xml:space="preserve"> SEQ Figure \* ARABIC \s 1 </w:instrText>
      </w:r>
      <w:r w:rsidR="00A974D5" w:rsidRPr="00315CD8">
        <w:rPr>
          <w:b/>
        </w:rPr>
        <w:fldChar w:fldCharType="separate"/>
      </w:r>
      <w:r w:rsidRPr="00315CD8">
        <w:rPr>
          <w:b/>
          <w:noProof/>
        </w:rPr>
        <w:t>4</w:t>
      </w:r>
      <w:r w:rsidR="00A974D5" w:rsidRPr="00315CD8">
        <w:rPr>
          <w:b/>
        </w:rPr>
        <w:fldChar w:fldCharType="end"/>
      </w:r>
      <w:r w:rsidRPr="00315CD8">
        <w:rPr>
          <w:b/>
        </w:rPr>
        <w:t xml:space="preserve"> – MEP on-demand diagnostic function</w:t>
      </w:r>
      <w:bookmarkEnd w:id="221"/>
      <w:bookmarkEnd w:id="222"/>
      <w:bookmarkEnd w:id="223"/>
    </w:p>
    <w:p w:rsidR="00B35BD1" w:rsidRPr="00315CD8" w:rsidRDefault="00B35BD1" w:rsidP="0012116E"/>
    <w:p w:rsidR="00B35BD1" w:rsidRPr="00315CD8" w:rsidRDefault="00B35BD1" w:rsidP="0012116E"/>
    <w:p w:rsidR="00B35BD1" w:rsidRPr="00315CD8" w:rsidRDefault="00B35BD1" w:rsidP="0012116E"/>
    <w:p w:rsidR="00B35BD1" w:rsidRPr="00315CD8" w:rsidRDefault="00B35BD1" w:rsidP="0012116E">
      <w:pPr>
        <w:pStyle w:val="Heading4"/>
        <w:tabs>
          <w:tab w:val="clear" w:pos="0"/>
          <w:tab w:val="num" w:pos="864"/>
        </w:tabs>
      </w:pPr>
      <w:bookmarkStart w:id="224" w:name="_Toc313878734"/>
      <w:bookmarkStart w:id="225" w:name="_Toc323205845"/>
      <w:r w:rsidRPr="00315CD8">
        <w:t>MEP pro-active measurement function</w:t>
      </w:r>
      <w:bookmarkEnd w:id="224"/>
      <w:bookmarkEnd w:id="225"/>
    </w:p>
    <w:p w:rsidR="00B35BD1" w:rsidRPr="00315CD8" w:rsidRDefault="00B35BD1" w:rsidP="0012116E">
      <w:r w:rsidRPr="00315CD8">
        <w:t>The MEP pro-active measurement function exists in NCM and TCM MEPs.</w:t>
      </w:r>
    </w:p>
    <w:p w:rsidR="00B35BD1" w:rsidRPr="00315CD8" w:rsidRDefault="00B35BD1" w:rsidP="0012116E"/>
    <w:p w:rsidR="00B35BD1" w:rsidRPr="00315CD8" w:rsidRDefault="00245AF3" w:rsidP="0012116E">
      <w:pPr>
        <w:jc w:val="center"/>
      </w:pPr>
      <w:r w:rsidRPr="00315CD8">
        <w:rPr>
          <w:noProof/>
          <w:lang w:val="en-US" w:eastAsia="zh-CN"/>
        </w:rPr>
        <w:drawing>
          <wp:inline distT="0" distB="0" distL="0" distR="0">
            <wp:extent cx="3305175" cy="3019425"/>
            <wp:effectExtent l="0" t="0" r="9525"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1250" t="5556" r="6250" b="54445"/>
                    <a:stretch>
                      <a:fillRect/>
                    </a:stretch>
                  </pic:blipFill>
                  <pic:spPr bwMode="auto">
                    <a:xfrm>
                      <a:off x="0" y="0"/>
                      <a:ext cx="3305175" cy="3019425"/>
                    </a:xfrm>
                    <a:prstGeom prst="rect">
                      <a:avLst/>
                    </a:prstGeom>
                    <a:noFill/>
                    <a:ln>
                      <a:noFill/>
                    </a:ln>
                  </pic:spPr>
                </pic:pic>
              </a:graphicData>
            </a:graphic>
          </wp:inline>
        </w:drawing>
      </w:r>
    </w:p>
    <w:p w:rsidR="00B35BD1" w:rsidRPr="00315CD8" w:rsidRDefault="00B35BD1" w:rsidP="0012116E">
      <w:pPr>
        <w:pStyle w:val="FigureNotitle"/>
      </w:pPr>
      <w:bookmarkStart w:id="226" w:name="_Toc313880983"/>
      <w:bookmarkStart w:id="227" w:name="_Toc323206023"/>
      <w:bookmarkStart w:id="228" w:name="_Toc382299277"/>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7</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6</w:t>
      </w:r>
      <w:r w:rsidR="00A974D5" w:rsidRPr="00315CD8">
        <w:fldChar w:fldCharType="end"/>
      </w:r>
      <w:r w:rsidRPr="00315CD8">
        <w:t xml:space="preserve"> – MEP pro-active measurement function</w:t>
      </w:r>
      <w:bookmarkEnd w:id="226"/>
      <w:bookmarkEnd w:id="227"/>
      <w:bookmarkEnd w:id="228"/>
    </w:p>
    <w:p w:rsidR="00B35BD1" w:rsidRPr="00315CD8" w:rsidRDefault="00B35BD1" w:rsidP="0012116E"/>
    <w:p w:rsidR="00B35BD1" w:rsidRPr="00315CD8" w:rsidRDefault="00B35BD1" w:rsidP="0012116E"/>
    <w:p w:rsidR="00B35BD1" w:rsidRPr="00315CD8" w:rsidRDefault="00B35BD1" w:rsidP="0012116E">
      <w:pPr>
        <w:pStyle w:val="Heading4"/>
        <w:tabs>
          <w:tab w:val="clear" w:pos="0"/>
          <w:tab w:val="num" w:pos="864"/>
        </w:tabs>
      </w:pPr>
      <w:bookmarkStart w:id="229" w:name="_Toc313878735"/>
      <w:bookmarkStart w:id="230" w:name="_Toc323205846"/>
      <w:r w:rsidRPr="00315CD8">
        <w:t>MEP configuration function</w:t>
      </w:r>
      <w:bookmarkEnd w:id="229"/>
      <w:bookmarkEnd w:id="230"/>
    </w:p>
    <w:p w:rsidR="00B35BD1" w:rsidRPr="00315CD8" w:rsidRDefault="00B35BD1" w:rsidP="0012116E">
      <w:r w:rsidRPr="00426F8B">
        <w:t>The MEP configuration function exists in NCM and TCM MEPs.</w:t>
      </w:r>
    </w:p>
    <w:p w:rsidR="00B35BD1" w:rsidRPr="00315CD8" w:rsidRDefault="00B35BD1" w:rsidP="0012116E"/>
    <w:p w:rsidR="00B35BD1" w:rsidRPr="00315CD8" w:rsidRDefault="00245AF3" w:rsidP="0012116E">
      <w:pPr>
        <w:jc w:val="center"/>
      </w:pPr>
      <w:r w:rsidRPr="00315CD8">
        <w:rPr>
          <w:noProof/>
          <w:lang w:val="en-US" w:eastAsia="zh-CN"/>
        </w:rPr>
        <w:lastRenderedPageBreak/>
        <w:drawing>
          <wp:inline distT="0" distB="0" distL="0" distR="0">
            <wp:extent cx="3248025" cy="3086100"/>
            <wp:effectExtent l="0" t="0" r="952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41" t="49722" r="61250" b="8611"/>
                    <a:stretch>
                      <a:fillRect/>
                    </a:stretch>
                  </pic:blipFill>
                  <pic:spPr bwMode="auto">
                    <a:xfrm>
                      <a:off x="0" y="0"/>
                      <a:ext cx="3248025" cy="3086100"/>
                    </a:xfrm>
                    <a:prstGeom prst="rect">
                      <a:avLst/>
                    </a:prstGeom>
                    <a:noFill/>
                    <a:ln>
                      <a:noFill/>
                    </a:ln>
                  </pic:spPr>
                </pic:pic>
              </a:graphicData>
            </a:graphic>
          </wp:inline>
        </w:drawing>
      </w:r>
    </w:p>
    <w:p w:rsidR="00B35BD1" w:rsidRPr="00315CD8" w:rsidRDefault="00B35BD1" w:rsidP="0012116E">
      <w:pPr>
        <w:pStyle w:val="FigureNotitle"/>
      </w:pPr>
      <w:bookmarkStart w:id="231" w:name="_Toc313880985"/>
      <w:bookmarkStart w:id="232" w:name="_Toc323206025"/>
      <w:bookmarkStart w:id="233" w:name="_Toc382299279"/>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7</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8</w:t>
      </w:r>
      <w:r w:rsidR="00A974D5" w:rsidRPr="00315CD8">
        <w:fldChar w:fldCharType="end"/>
      </w:r>
      <w:r w:rsidRPr="00315CD8">
        <w:t xml:space="preserve"> – MEP configuration function</w:t>
      </w:r>
      <w:bookmarkEnd w:id="231"/>
      <w:bookmarkEnd w:id="232"/>
      <w:bookmarkEnd w:id="233"/>
    </w:p>
    <w:p w:rsidR="00B35BD1" w:rsidRPr="00315CD8" w:rsidRDefault="00B35BD1" w:rsidP="0012116E"/>
    <w:p w:rsidR="00B35BD1" w:rsidRPr="00315CD8" w:rsidRDefault="00B35BD1" w:rsidP="0012116E"/>
    <w:p w:rsidR="00B35BD1" w:rsidRPr="00315CD8" w:rsidRDefault="00B35BD1" w:rsidP="0012116E">
      <w:pPr>
        <w:pStyle w:val="Heading3"/>
        <w:tabs>
          <w:tab w:val="clear" w:pos="0"/>
          <w:tab w:val="num" w:pos="720"/>
        </w:tabs>
      </w:pPr>
      <w:bookmarkStart w:id="234" w:name="_Toc316312030"/>
      <w:bookmarkStart w:id="235" w:name="_Ref304374568"/>
      <w:bookmarkStart w:id="236" w:name="_Toc308706221"/>
      <w:bookmarkStart w:id="237" w:name="_Toc323205847"/>
      <w:bookmarkStart w:id="238" w:name="_Toc443988483"/>
      <w:bookmarkEnd w:id="234"/>
      <w:r w:rsidRPr="00315CD8">
        <w:t>MIP compound function</w:t>
      </w:r>
      <w:bookmarkEnd w:id="235"/>
      <w:bookmarkEnd w:id="236"/>
      <w:bookmarkEnd w:id="237"/>
      <w:bookmarkEnd w:id="238"/>
    </w:p>
    <w:p w:rsidR="00B35BD1" w:rsidRPr="00315CD8" w:rsidRDefault="00B35BD1" w:rsidP="0012116E"/>
    <w:p w:rsidR="00B35BD1" w:rsidRPr="00315CD8" w:rsidRDefault="00426F8B" w:rsidP="00426F8B">
      <w:pPr>
        <w:jc w:val="center"/>
      </w:pPr>
      <w:r w:rsidRPr="00426F8B">
        <w:rPr>
          <w:noProof/>
          <w:lang w:val="en-US" w:eastAsia="zh-CN"/>
        </w:rPr>
        <w:lastRenderedPageBreak/>
        <w:drawing>
          <wp:inline distT="0" distB="0" distL="0" distR="0">
            <wp:extent cx="6096000" cy="2676525"/>
            <wp:effectExtent l="0" t="0" r="0" b="9525"/>
            <wp:docPr id="1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42" t="9445" r="-1250" b="30000"/>
                    <a:stretch>
                      <a:fillRect/>
                    </a:stretch>
                  </pic:blipFill>
                  <pic:spPr bwMode="auto">
                    <a:xfrm>
                      <a:off x="0" y="0"/>
                      <a:ext cx="6096000" cy="2676525"/>
                    </a:xfrm>
                    <a:prstGeom prst="rect">
                      <a:avLst/>
                    </a:prstGeom>
                    <a:noFill/>
                    <a:ln>
                      <a:noFill/>
                    </a:ln>
                  </pic:spPr>
                </pic:pic>
              </a:graphicData>
            </a:graphic>
          </wp:inline>
        </w:drawing>
      </w:r>
    </w:p>
    <w:p w:rsidR="00B35BD1" w:rsidRPr="001563A3" w:rsidRDefault="00B35BD1" w:rsidP="001563A3">
      <w:pPr>
        <w:jc w:val="center"/>
        <w:rPr>
          <w:b/>
        </w:rPr>
      </w:pPr>
      <w:bookmarkStart w:id="239" w:name="_Toc308706344"/>
      <w:bookmarkStart w:id="240" w:name="_Toc323206027"/>
      <w:bookmarkStart w:id="241" w:name="_Toc382299198"/>
      <w:bookmarkStart w:id="242" w:name="_Toc382299281"/>
      <w:bookmarkStart w:id="243" w:name="_Toc443988484"/>
      <w:r w:rsidRPr="001563A3">
        <w:rPr>
          <w:b/>
        </w:rPr>
        <w:t xml:space="preserve">Figure </w:t>
      </w:r>
      <w:r w:rsidR="00A974D5" w:rsidRPr="001563A3">
        <w:rPr>
          <w:b/>
        </w:rPr>
        <w:fldChar w:fldCharType="begin"/>
      </w:r>
      <w:r w:rsidRPr="001563A3">
        <w:rPr>
          <w:b/>
        </w:rPr>
        <w:instrText xml:space="preserve"> STYLEREF 1 \s </w:instrText>
      </w:r>
      <w:r w:rsidR="00A974D5" w:rsidRPr="001563A3">
        <w:rPr>
          <w:b/>
        </w:rPr>
        <w:fldChar w:fldCharType="separate"/>
      </w:r>
      <w:r w:rsidRPr="001563A3">
        <w:rPr>
          <w:b/>
          <w:noProof/>
        </w:rPr>
        <w:t>7</w:t>
      </w:r>
      <w:r w:rsidR="00A974D5" w:rsidRPr="001563A3">
        <w:rPr>
          <w:b/>
        </w:rPr>
        <w:fldChar w:fldCharType="end"/>
      </w:r>
      <w:r w:rsidRPr="001563A3">
        <w:rPr>
          <w:b/>
        </w:rPr>
        <w:noBreakHyphen/>
      </w:r>
      <w:r w:rsidR="00A974D5" w:rsidRPr="001563A3">
        <w:rPr>
          <w:b/>
        </w:rPr>
        <w:fldChar w:fldCharType="begin"/>
      </w:r>
      <w:r w:rsidRPr="001563A3">
        <w:rPr>
          <w:b/>
        </w:rPr>
        <w:instrText xml:space="preserve"> SEQ Figure \* ARABIC \s 1 </w:instrText>
      </w:r>
      <w:r w:rsidR="00A974D5" w:rsidRPr="001563A3">
        <w:rPr>
          <w:b/>
        </w:rPr>
        <w:fldChar w:fldCharType="separate"/>
      </w:r>
      <w:r w:rsidRPr="001563A3">
        <w:rPr>
          <w:b/>
          <w:noProof/>
        </w:rPr>
        <w:t>10</w:t>
      </w:r>
      <w:r w:rsidR="00A974D5" w:rsidRPr="001563A3">
        <w:rPr>
          <w:b/>
        </w:rPr>
        <w:fldChar w:fldCharType="end"/>
      </w:r>
      <w:r w:rsidRPr="001563A3">
        <w:rPr>
          <w:b/>
        </w:rPr>
        <w:t xml:space="preserve"> – MIP configuration parameters</w:t>
      </w:r>
      <w:bookmarkEnd w:id="239"/>
      <w:bookmarkEnd w:id="240"/>
      <w:bookmarkEnd w:id="241"/>
      <w:bookmarkEnd w:id="242"/>
      <w:bookmarkEnd w:id="243"/>
    </w:p>
    <w:p w:rsidR="00426F8B" w:rsidRPr="00315CD8" w:rsidRDefault="00426F8B" w:rsidP="00426F8B">
      <w:pPr>
        <w:jc w:val="center"/>
      </w:pPr>
      <w:r w:rsidRPr="00315CD8">
        <w:rPr>
          <w:noProof/>
          <w:lang w:val="en-US" w:eastAsia="zh-CN"/>
        </w:rPr>
        <w:lastRenderedPageBreak/>
        <w:drawing>
          <wp:inline distT="0" distB="0" distL="0" distR="0">
            <wp:extent cx="5629275" cy="3076575"/>
            <wp:effectExtent l="0" t="0" r="0" b="9525"/>
            <wp:docPr id="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92" t="22121" r="-909" b="3636"/>
                    <a:stretch>
                      <a:fillRect/>
                    </a:stretch>
                  </pic:blipFill>
                  <pic:spPr bwMode="auto">
                    <a:xfrm>
                      <a:off x="0" y="0"/>
                      <a:ext cx="5629275" cy="3076575"/>
                    </a:xfrm>
                    <a:prstGeom prst="rect">
                      <a:avLst/>
                    </a:prstGeom>
                    <a:noFill/>
                    <a:ln>
                      <a:noFill/>
                    </a:ln>
                  </pic:spPr>
                </pic:pic>
              </a:graphicData>
            </a:graphic>
          </wp:inline>
        </w:drawing>
      </w:r>
    </w:p>
    <w:p w:rsidR="00426F8B" w:rsidRPr="00315CD8" w:rsidRDefault="00426F8B" w:rsidP="00426F8B">
      <w:pPr>
        <w:jc w:val="center"/>
        <w:outlineLvl w:val="0"/>
        <w:rPr>
          <w:b/>
        </w:rPr>
      </w:pPr>
      <w:bookmarkStart w:id="244" w:name="_Ref261944570"/>
      <w:bookmarkStart w:id="245" w:name="_Toc308706345"/>
      <w:bookmarkStart w:id="246" w:name="_Toc323206028"/>
      <w:bookmarkStart w:id="247" w:name="_Toc382299199"/>
      <w:bookmarkStart w:id="248" w:name="_Toc382299282"/>
      <w:bookmarkStart w:id="249" w:name="_Toc443988485"/>
      <w:r w:rsidRPr="00315CD8">
        <w:rPr>
          <w:b/>
        </w:rPr>
        <w:t xml:space="preserve">Figure </w:t>
      </w:r>
      <w:r w:rsidR="00A974D5" w:rsidRPr="00315CD8">
        <w:rPr>
          <w:b/>
        </w:rPr>
        <w:fldChar w:fldCharType="begin"/>
      </w:r>
      <w:r w:rsidRPr="00315CD8">
        <w:rPr>
          <w:b/>
        </w:rPr>
        <w:instrText xml:space="preserve"> STYLEREF 1 \s </w:instrText>
      </w:r>
      <w:r w:rsidR="00A974D5" w:rsidRPr="00315CD8">
        <w:rPr>
          <w:b/>
        </w:rPr>
        <w:fldChar w:fldCharType="separate"/>
      </w:r>
      <w:r w:rsidRPr="00315CD8">
        <w:rPr>
          <w:b/>
          <w:noProof/>
        </w:rPr>
        <w:t>7</w:t>
      </w:r>
      <w:r w:rsidR="00A974D5" w:rsidRPr="00315CD8">
        <w:rPr>
          <w:b/>
        </w:rPr>
        <w:fldChar w:fldCharType="end"/>
      </w:r>
      <w:r w:rsidRPr="00315CD8">
        <w:rPr>
          <w:b/>
        </w:rPr>
        <w:noBreakHyphen/>
      </w:r>
      <w:r w:rsidR="00A974D5" w:rsidRPr="00315CD8">
        <w:rPr>
          <w:b/>
        </w:rPr>
        <w:fldChar w:fldCharType="begin"/>
      </w:r>
      <w:r w:rsidRPr="00315CD8">
        <w:rPr>
          <w:b/>
        </w:rPr>
        <w:instrText xml:space="preserve"> SEQ Figure \* ARABIC \s 1 </w:instrText>
      </w:r>
      <w:r w:rsidR="00A974D5" w:rsidRPr="00315CD8">
        <w:rPr>
          <w:b/>
        </w:rPr>
        <w:fldChar w:fldCharType="separate"/>
      </w:r>
      <w:r w:rsidRPr="00315CD8">
        <w:rPr>
          <w:b/>
          <w:noProof/>
        </w:rPr>
        <w:t>11</w:t>
      </w:r>
      <w:r w:rsidR="00A974D5" w:rsidRPr="00315CD8">
        <w:rPr>
          <w:b/>
        </w:rPr>
        <w:fldChar w:fldCharType="end"/>
      </w:r>
      <w:bookmarkEnd w:id="244"/>
      <w:r w:rsidRPr="00315CD8">
        <w:rPr>
          <w:b/>
        </w:rPr>
        <w:t xml:space="preserve"> – "half MIP" compound function</w:t>
      </w:r>
      <w:bookmarkEnd w:id="245"/>
      <w:bookmarkEnd w:id="246"/>
      <w:bookmarkEnd w:id="247"/>
      <w:bookmarkEnd w:id="248"/>
      <w:bookmarkEnd w:id="249"/>
    </w:p>
    <w:p w:rsidR="00B35BD1" w:rsidRPr="00315CD8" w:rsidRDefault="00B35BD1" w:rsidP="00426F8B">
      <w:pPr>
        <w:jc w:val="center"/>
      </w:pPr>
    </w:p>
    <w:p w:rsidR="00B35BD1" w:rsidRPr="00315CD8" w:rsidRDefault="00B35BD1" w:rsidP="0012116E">
      <w:r w:rsidRPr="00315CD8">
        <w:t xml:space="preserve">The Management Information (MI) of the MIP compound function (defined in [ITU-T G.8121/Y.1381]) is mapped to the </w:t>
      </w:r>
      <w:proofErr w:type="spellStart"/>
      <w:r w:rsidRPr="00315CD8">
        <w:t>MipBidirectional</w:t>
      </w:r>
      <w:proofErr w:type="spellEnd"/>
      <w:r w:rsidRPr="00315CD8">
        <w:t xml:space="preserve"> object class.</w:t>
      </w:r>
    </w:p>
    <w:p w:rsidR="00B35BD1" w:rsidRPr="00315CD8" w:rsidRDefault="00B35BD1" w:rsidP="0012116E"/>
    <w:p w:rsidR="00B35BD1" w:rsidRPr="00315CD8" w:rsidRDefault="00245AF3" w:rsidP="0012116E">
      <w:pPr>
        <w:jc w:val="center"/>
      </w:pPr>
      <w:r w:rsidRPr="00315CD8">
        <w:rPr>
          <w:noProof/>
          <w:lang w:val="en-US" w:eastAsia="zh-CN"/>
        </w:rPr>
        <w:lastRenderedPageBreak/>
        <w:drawing>
          <wp:inline distT="0" distB="0" distL="0" distR="0">
            <wp:extent cx="3067050" cy="32575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3333" t="46388" r="6459" b="10001"/>
                    <a:stretch>
                      <a:fillRect/>
                    </a:stretch>
                  </pic:blipFill>
                  <pic:spPr bwMode="auto">
                    <a:xfrm>
                      <a:off x="0" y="0"/>
                      <a:ext cx="3067050" cy="3257550"/>
                    </a:xfrm>
                    <a:prstGeom prst="rect">
                      <a:avLst/>
                    </a:prstGeom>
                    <a:noFill/>
                    <a:ln>
                      <a:noFill/>
                    </a:ln>
                  </pic:spPr>
                </pic:pic>
              </a:graphicData>
            </a:graphic>
          </wp:inline>
        </w:drawing>
      </w:r>
    </w:p>
    <w:p w:rsidR="00B35BD1" w:rsidRPr="00315CD8" w:rsidRDefault="00B35BD1" w:rsidP="0012116E">
      <w:pPr>
        <w:jc w:val="center"/>
        <w:rPr>
          <w:b/>
        </w:rPr>
      </w:pPr>
      <w:bookmarkStart w:id="250" w:name="_Toc323206029"/>
      <w:bookmarkStart w:id="251" w:name="_Toc382299283"/>
      <w:r w:rsidRPr="00315CD8">
        <w:rPr>
          <w:b/>
        </w:rPr>
        <w:t xml:space="preserve">Figure </w:t>
      </w:r>
      <w:r w:rsidR="00A974D5" w:rsidRPr="00315CD8">
        <w:rPr>
          <w:b/>
        </w:rPr>
        <w:fldChar w:fldCharType="begin"/>
      </w:r>
      <w:r w:rsidRPr="00315CD8">
        <w:rPr>
          <w:b/>
        </w:rPr>
        <w:instrText xml:space="preserve"> STYLEREF 1 \s </w:instrText>
      </w:r>
      <w:r w:rsidR="00A974D5" w:rsidRPr="00315CD8">
        <w:rPr>
          <w:b/>
        </w:rPr>
        <w:fldChar w:fldCharType="separate"/>
      </w:r>
      <w:r w:rsidRPr="00315CD8">
        <w:rPr>
          <w:b/>
          <w:noProof/>
        </w:rPr>
        <w:t>7</w:t>
      </w:r>
      <w:r w:rsidR="00A974D5" w:rsidRPr="00315CD8">
        <w:rPr>
          <w:b/>
        </w:rPr>
        <w:fldChar w:fldCharType="end"/>
      </w:r>
      <w:r w:rsidRPr="00315CD8">
        <w:rPr>
          <w:b/>
        </w:rPr>
        <w:noBreakHyphen/>
      </w:r>
      <w:r w:rsidR="00A974D5" w:rsidRPr="00315CD8">
        <w:rPr>
          <w:b/>
        </w:rPr>
        <w:fldChar w:fldCharType="begin"/>
      </w:r>
      <w:r w:rsidRPr="00315CD8">
        <w:rPr>
          <w:b/>
        </w:rPr>
        <w:instrText xml:space="preserve"> SEQ Figure \* ARABIC \s 1 </w:instrText>
      </w:r>
      <w:r w:rsidR="00A974D5" w:rsidRPr="00315CD8">
        <w:rPr>
          <w:b/>
        </w:rPr>
        <w:fldChar w:fldCharType="separate"/>
      </w:r>
      <w:r w:rsidRPr="00315CD8">
        <w:rPr>
          <w:b/>
          <w:noProof/>
        </w:rPr>
        <w:t>12</w:t>
      </w:r>
      <w:r w:rsidR="00A974D5" w:rsidRPr="00315CD8">
        <w:rPr>
          <w:b/>
        </w:rPr>
        <w:fldChar w:fldCharType="end"/>
      </w:r>
      <w:r w:rsidRPr="00315CD8">
        <w:rPr>
          <w:b/>
        </w:rPr>
        <w:t xml:space="preserve"> – MIP/half MIP configuration function</w:t>
      </w:r>
      <w:bookmarkEnd w:id="250"/>
      <w:bookmarkEnd w:id="251"/>
    </w:p>
    <w:p w:rsidR="00B35BD1" w:rsidRPr="00315CD8" w:rsidRDefault="00B35BD1" w:rsidP="0012116E"/>
    <w:p w:rsidR="00714A68" w:rsidRPr="00315CD8" w:rsidRDefault="00714A68" w:rsidP="0012116E"/>
    <w:p w:rsidR="00B35BD1" w:rsidRPr="00315CD8" w:rsidRDefault="00B35BD1" w:rsidP="0012116E"/>
    <w:p w:rsidR="00B35BD1" w:rsidRPr="00315CD8" w:rsidRDefault="00B35BD1" w:rsidP="0012116E">
      <w:pPr>
        <w:sectPr w:rsidR="00B35BD1" w:rsidRPr="00315CD8" w:rsidSect="009853D4">
          <w:footerReference w:type="first" r:id="rId99"/>
          <w:pgSz w:w="16840" w:h="11907" w:orient="landscape"/>
          <w:pgMar w:top="1417" w:right="1134" w:bottom="1417" w:left="1134" w:header="720" w:footer="720" w:gutter="0"/>
          <w:cols w:space="720"/>
          <w:docGrid w:linePitch="326"/>
        </w:sectPr>
      </w:pPr>
    </w:p>
    <w:p w:rsidR="00B35BD1" w:rsidRPr="00315CD8" w:rsidRDefault="00B35BD1" w:rsidP="0012116E"/>
    <w:p w:rsidR="00B35BD1" w:rsidRPr="00315CD8" w:rsidRDefault="00B35BD1" w:rsidP="0012116E">
      <w:pPr>
        <w:pStyle w:val="Heading2"/>
        <w:tabs>
          <w:tab w:val="clear" w:pos="0"/>
          <w:tab w:val="num" w:pos="576"/>
        </w:tabs>
      </w:pPr>
      <w:bookmarkStart w:id="252" w:name="_Toc308706226"/>
      <w:bookmarkStart w:id="253" w:name="_Toc323205853"/>
      <w:bookmarkStart w:id="254" w:name="_Toc443988487"/>
      <w:r w:rsidRPr="00315CD8">
        <w:t>Fault Management</w:t>
      </w:r>
      <w:bookmarkEnd w:id="252"/>
      <w:bookmarkEnd w:id="253"/>
      <w:bookmarkEnd w:id="254"/>
    </w:p>
    <w:p w:rsidR="00B35BD1" w:rsidRPr="00315CD8" w:rsidRDefault="00426F8B" w:rsidP="0012116E">
      <w:r>
        <w:t>FFS</w:t>
      </w:r>
    </w:p>
    <w:p w:rsidR="00B35BD1" w:rsidRPr="00315CD8" w:rsidRDefault="00B35BD1" w:rsidP="0012116E"/>
    <w:p w:rsidR="00B35BD1" w:rsidRPr="00315CD8" w:rsidRDefault="00B35BD1" w:rsidP="0012116E">
      <w:pPr>
        <w:pStyle w:val="Heading2"/>
        <w:tabs>
          <w:tab w:val="clear" w:pos="0"/>
          <w:tab w:val="num" w:pos="576"/>
        </w:tabs>
      </w:pPr>
      <w:bookmarkStart w:id="255" w:name="_Toc308706227"/>
      <w:bookmarkStart w:id="256" w:name="_Toc323205854"/>
      <w:bookmarkStart w:id="257" w:name="_Toc443988488"/>
      <w:r w:rsidRPr="00315CD8">
        <w:t>Performance Monitoring</w:t>
      </w:r>
      <w:bookmarkEnd w:id="255"/>
      <w:bookmarkEnd w:id="256"/>
      <w:bookmarkEnd w:id="257"/>
    </w:p>
    <w:p w:rsidR="00B35BD1" w:rsidRPr="00315CD8" w:rsidRDefault="00B35BD1" w:rsidP="0012116E">
      <w:r w:rsidRPr="00315CD8">
        <w:t xml:space="preserve">Performance Monitoring allows measurement of different performance parameters like Frame Loss Ratio, Frame Delay and Frame Delay Variation. </w:t>
      </w:r>
    </w:p>
    <w:p w:rsidR="00B35BD1" w:rsidRPr="00315CD8" w:rsidRDefault="00B35BD1" w:rsidP="0012116E"/>
    <w:p w:rsidR="00B35BD1" w:rsidRPr="00315CD8" w:rsidRDefault="00B35BD1" w:rsidP="0012116E">
      <w:pPr>
        <w:pStyle w:val="Heading3"/>
        <w:tabs>
          <w:tab w:val="clear" w:pos="0"/>
          <w:tab w:val="num" w:pos="720"/>
        </w:tabs>
      </w:pPr>
      <w:bookmarkStart w:id="258" w:name="_Toc308706228"/>
      <w:bookmarkStart w:id="259" w:name="_Toc323205855"/>
      <w:bookmarkStart w:id="260" w:name="_Toc443988489"/>
      <w:r w:rsidRPr="00315CD8">
        <w:t>Loss Measurement</w:t>
      </w:r>
      <w:bookmarkEnd w:id="258"/>
      <w:bookmarkEnd w:id="259"/>
      <w:bookmarkEnd w:id="260"/>
    </w:p>
    <w:p w:rsidR="00B35BD1" w:rsidRPr="00315CD8" w:rsidRDefault="00B35BD1" w:rsidP="0012116E">
      <w:r w:rsidRPr="00315CD8">
        <w:t xml:space="preserve">The Frame Loss Measurement (LM) provides performance data that is based on the lost frames between the ingress and the egress of a Maintenance Entity (ME); i.e., </w:t>
      </w:r>
      <w:proofErr w:type="gramStart"/>
      <w:r w:rsidRPr="00315CD8">
        <w:t>between two maintenance</w:t>
      </w:r>
      <w:proofErr w:type="gramEnd"/>
      <w:r w:rsidRPr="00315CD8">
        <w:t xml:space="preserve"> Group End Points (MEPs).</w:t>
      </w:r>
    </w:p>
    <w:p w:rsidR="00B35BD1" w:rsidRPr="00426F8B" w:rsidRDefault="00B35BD1" w:rsidP="0012116E">
      <w:r w:rsidRPr="00426F8B">
        <w:t>LM is restricted to MEGs which have only a single ME.</w:t>
      </w:r>
    </w:p>
    <w:p w:rsidR="00B35BD1" w:rsidRPr="00426F8B" w:rsidRDefault="00B35BD1" w:rsidP="0012116E">
      <w:r w:rsidRPr="00426F8B">
        <w:t>The following LM functions are defined:</w:t>
      </w:r>
    </w:p>
    <w:p w:rsidR="00B35BD1" w:rsidRPr="00426F8B" w:rsidRDefault="00B35BD1" w:rsidP="0012116E">
      <w:pPr>
        <w:pStyle w:val="enumlev1"/>
      </w:pPr>
      <w:r w:rsidRPr="00426F8B">
        <w:t>-</w:t>
      </w:r>
      <w:r w:rsidRPr="00426F8B">
        <w:tab/>
        <w:t>2-way on-demand LM</w:t>
      </w:r>
    </w:p>
    <w:p w:rsidR="00B35BD1" w:rsidRPr="00426F8B" w:rsidRDefault="00B35BD1" w:rsidP="0012116E">
      <w:pPr>
        <w:pStyle w:val="enumlev1"/>
      </w:pPr>
      <w:r w:rsidRPr="00426F8B">
        <w:t>-</w:t>
      </w:r>
      <w:r w:rsidRPr="00426F8B">
        <w:tab/>
        <w:t>1-way on-demand synthetic LM</w:t>
      </w:r>
    </w:p>
    <w:p w:rsidR="00B35BD1" w:rsidRPr="00426F8B" w:rsidRDefault="00B35BD1" w:rsidP="0012116E">
      <w:pPr>
        <w:pStyle w:val="enumlev1"/>
      </w:pPr>
      <w:r w:rsidRPr="00426F8B">
        <w:t>-</w:t>
      </w:r>
      <w:r w:rsidRPr="00426F8B">
        <w:tab/>
        <w:t>2-way on-demand synthetic LM</w:t>
      </w:r>
    </w:p>
    <w:p w:rsidR="00B35BD1" w:rsidRPr="00426F8B" w:rsidRDefault="00B35BD1" w:rsidP="0012116E">
      <w:pPr>
        <w:pStyle w:val="enumlev1"/>
      </w:pPr>
      <w:r w:rsidRPr="00426F8B">
        <w:t>-</w:t>
      </w:r>
      <w:r w:rsidRPr="00426F8B">
        <w:tab/>
        <w:t>2-way pro-active LM.</w:t>
      </w:r>
    </w:p>
    <w:p w:rsidR="00B35BD1" w:rsidRPr="00426F8B" w:rsidRDefault="00B35BD1" w:rsidP="0012116E">
      <w:pPr>
        <w:pStyle w:val="enumlev1"/>
      </w:pPr>
      <w:r w:rsidRPr="00426F8B">
        <w:t>-</w:t>
      </w:r>
      <w:r w:rsidRPr="00426F8B">
        <w:tab/>
        <w:t>1-way pro-active synthetic LM</w:t>
      </w:r>
    </w:p>
    <w:p w:rsidR="00B35BD1" w:rsidRPr="00315CD8" w:rsidRDefault="00B35BD1" w:rsidP="0012116E">
      <w:pPr>
        <w:pStyle w:val="enumlev1"/>
      </w:pPr>
      <w:r w:rsidRPr="00426F8B">
        <w:t>-</w:t>
      </w:r>
      <w:r w:rsidRPr="00426F8B">
        <w:tab/>
        <w:t>2-way pro-active synthetic LM</w:t>
      </w:r>
    </w:p>
    <w:p w:rsidR="00B35BD1" w:rsidRPr="00315CD8" w:rsidRDefault="00B35BD1" w:rsidP="0012116E">
      <w:r w:rsidRPr="00315CD8">
        <w:t>The single-ended on-demand LM function is managed only at the source MEP. The sink MEP does not need any management.</w:t>
      </w:r>
    </w:p>
    <w:p w:rsidR="00B35BD1" w:rsidRPr="00315CD8" w:rsidRDefault="00B35BD1" w:rsidP="0012116E">
      <w:r w:rsidRPr="00315CD8">
        <w:t>The dual-ended pro-active LM function is managed at source and sink MEP.</w:t>
      </w:r>
    </w:p>
    <w:p w:rsidR="00B35BD1" w:rsidRPr="00315CD8" w:rsidRDefault="00B35BD1" w:rsidP="0012116E"/>
    <w:p w:rsidR="00B35BD1" w:rsidRPr="00315CD8" w:rsidRDefault="00B35BD1" w:rsidP="0012116E">
      <w:pPr>
        <w:pStyle w:val="Heading3"/>
        <w:tabs>
          <w:tab w:val="clear" w:pos="0"/>
          <w:tab w:val="num" w:pos="720"/>
        </w:tabs>
      </w:pPr>
      <w:bookmarkStart w:id="261" w:name="_Toc308706229"/>
      <w:bookmarkStart w:id="262" w:name="_Toc323205856"/>
      <w:bookmarkStart w:id="263" w:name="_Toc443988490"/>
      <w:r w:rsidRPr="00315CD8">
        <w:t>Delay Measurement</w:t>
      </w:r>
      <w:bookmarkEnd w:id="261"/>
      <w:bookmarkEnd w:id="262"/>
      <w:bookmarkEnd w:id="263"/>
    </w:p>
    <w:p w:rsidR="00B35BD1" w:rsidRPr="00315CD8" w:rsidRDefault="00B35BD1" w:rsidP="0012116E">
      <w:r w:rsidRPr="00315CD8">
        <w:t>The Frame Delay Measurement (DM) provides performance data that is based on the delay of the frames between the ingress and the egress of a Maintenance Entity (ME); i.e., between two Maintenance Group End Points (MEPs).</w:t>
      </w:r>
    </w:p>
    <w:p w:rsidR="00B35BD1" w:rsidRPr="00315CD8" w:rsidRDefault="00B35BD1" w:rsidP="0012116E">
      <w:r w:rsidRPr="00315CD8">
        <w:t>The following DM functions are defined:</w:t>
      </w:r>
    </w:p>
    <w:p w:rsidR="00B35BD1" w:rsidRPr="00315CD8" w:rsidRDefault="00B35BD1" w:rsidP="0012116E">
      <w:pPr>
        <w:pStyle w:val="enumlev1"/>
      </w:pPr>
      <w:r w:rsidRPr="00315CD8">
        <w:t>-</w:t>
      </w:r>
      <w:r w:rsidRPr="00315CD8">
        <w:tab/>
        <w:t>1-way on-demand DM</w:t>
      </w:r>
    </w:p>
    <w:p w:rsidR="00B35BD1" w:rsidRPr="00315CD8" w:rsidRDefault="00B35BD1" w:rsidP="0012116E">
      <w:pPr>
        <w:pStyle w:val="enumlev1"/>
      </w:pPr>
      <w:r w:rsidRPr="00315CD8">
        <w:t>-</w:t>
      </w:r>
      <w:r w:rsidRPr="00315CD8">
        <w:tab/>
        <w:t>2-way (round-trip) on-demand DM.</w:t>
      </w:r>
    </w:p>
    <w:p w:rsidR="00B35BD1" w:rsidRPr="00315CD8" w:rsidRDefault="00B35BD1" w:rsidP="0012116E">
      <w:pPr>
        <w:pStyle w:val="enumlev1"/>
      </w:pPr>
      <w:r w:rsidRPr="00315CD8">
        <w:t>-</w:t>
      </w:r>
      <w:r w:rsidRPr="00315CD8">
        <w:tab/>
        <w:t>1-way pro-active DM</w:t>
      </w:r>
    </w:p>
    <w:p w:rsidR="00B35BD1" w:rsidRPr="00315CD8" w:rsidRDefault="00B35BD1" w:rsidP="0012116E">
      <w:pPr>
        <w:pStyle w:val="enumlev1"/>
      </w:pPr>
      <w:r w:rsidRPr="00315CD8">
        <w:t>-</w:t>
      </w:r>
      <w:r w:rsidRPr="00315CD8">
        <w:tab/>
        <w:t>2-way (round-trip) pro-active DM.</w:t>
      </w:r>
    </w:p>
    <w:p w:rsidR="00B35BD1" w:rsidRPr="00315CD8" w:rsidRDefault="00B35BD1" w:rsidP="0012116E">
      <w:r w:rsidRPr="00315CD8">
        <w:t>The 1-way DM function is started at the source MEP and enabled at the sink MEP.</w:t>
      </w:r>
    </w:p>
    <w:p w:rsidR="00B35BD1" w:rsidRPr="00315CD8" w:rsidRDefault="00B35BD1" w:rsidP="0012116E">
      <w:r w:rsidRPr="00315CD8">
        <w:t>The 2-way DM function is managed only at the source MEP. The sink MEP does not need any management.</w:t>
      </w:r>
    </w:p>
    <w:p w:rsidR="00B35BD1" w:rsidRPr="00315CD8" w:rsidRDefault="00B35BD1" w:rsidP="0012116E"/>
    <w:p w:rsidR="00B35BD1" w:rsidRPr="00315CD8" w:rsidRDefault="00B35BD1" w:rsidP="0012116E"/>
    <w:p w:rsidR="00B35BD1" w:rsidRPr="00315CD8" w:rsidRDefault="00B35BD1" w:rsidP="0012116E">
      <w:pPr>
        <w:pStyle w:val="Heading2"/>
        <w:tabs>
          <w:tab w:val="clear" w:pos="0"/>
          <w:tab w:val="num" w:pos="576"/>
        </w:tabs>
      </w:pPr>
      <w:bookmarkStart w:id="264" w:name="_Toc443988491"/>
      <w:bookmarkStart w:id="265" w:name="_Ref316302817"/>
      <w:bookmarkStart w:id="266" w:name="_Toc323205862"/>
      <w:r w:rsidRPr="00315CD8">
        <w:t>MPLS-TP Multiplexing</w:t>
      </w:r>
      <w:bookmarkEnd w:id="264"/>
      <w:r w:rsidRPr="00315CD8">
        <w:t xml:space="preserve"> </w:t>
      </w:r>
      <w:bookmarkEnd w:id="265"/>
      <w:bookmarkEnd w:id="266"/>
    </w:p>
    <w:p w:rsidR="00B35BD1" w:rsidRPr="00315CD8" w:rsidRDefault="00B35BD1" w:rsidP="0012116E">
      <w:r w:rsidRPr="00315CD8">
        <w:t>This section maps the MPLS-TP multiplexing related MIs to the corresponding object classes.</w:t>
      </w:r>
    </w:p>
    <w:p w:rsidR="00B35BD1" w:rsidRPr="00315CD8" w:rsidRDefault="00B35BD1" w:rsidP="0012116E">
      <w:r w:rsidRPr="00315CD8">
        <w:t>The MPLS-TP multiplexing configuration function exists only in MT TTP and MT CTP.</w:t>
      </w:r>
    </w:p>
    <w:p w:rsidR="00B35BD1" w:rsidRPr="00315CD8" w:rsidRDefault="00B35BD1" w:rsidP="0012116E"/>
    <w:p w:rsidR="00B35BD1" w:rsidRPr="00315CD8" w:rsidRDefault="00245AF3" w:rsidP="0012116E">
      <w:pPr>
        <w:jc w:val="center"/>
      </w:pPr>
      <w:r w:rsidRPr="00315CD8">
        <w:rPr>
          <w:noProof/>
          <w:lang w:val="en-US" w:eastAsia="zh-CN"/>
        </w:rPr>
        <w:drawing>
          <wp:inline distT="0" distB="0" distL="0" distR="0">
            <wp:extent cx="3248025" cy="30861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6041" t="49722" r="61250" b="8611"/>
                    <a:stretch>
                      <a:fillRect/>
                    </a:stretch>
                  </pic:blipFill>
                  <pic:spPr bwMode="auto">
                    <a:xfrm>
                      <a:off x="0" y="0"/>
                      <a:ext cx="3248025" cy="3086100"/>
                    </a:xfrm>
                    <a:prstGeom prst="rect">
                      <a:avLst/>
                    </a:prstGeom>
                    <a:noFill/>
                    <a:ln>
                      <a:noFill/>
                    </a:ln>
                  </pic:spPr>
                </pic:pic>
              </a:graphicData>
            </a:graphic>
          </wp:inline>
        </w:drawing>
      </w:r>
    </w:p>
    <w:p w:rsidR="00B35BD1" w:rsidRPr="00315CD8" w:rsidRDefault="00B35BD1" w:rsidP="001A3EC3">
      <w:pPr>
        <w:pStyle w:val="FigureNotitle"/>
      </w:pPr>
      <w:bookmarkStart w:id="267" w:name="_Toc382299285"/>
      <w:bookmarkStart w:id="268" w:name="_Toc323206048"/>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7</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14</w:t>
      </w:r>
      <w:r w:rsidR="00A974D5" w:rsidRPr="00315CD8">
        <w:fldChar w:fldCharType="end"/>
      </w:r>
      <w:r w:rsidRPr="00315CD8">
        <w:t xml:space="preserve"> – </w:t>
      </w:r>
      <w:r w:rsidR="00426F8B">
        <w:t>MPLS-TP</w:t>
      </w:r>
      <w:r w:rsidRPr="00315CD8">
        <w:t xml:space="preserve"> multiplexing configuration function</w:t>
      </w:r>
      <w:bookmarkEnd w:id="267"/>
    </w:p>
    <w:bookmarkEnd w:id="268"/>
    <w:p w:rsidR="00B35BD1" w:rsidRPr="00315CD8" w:rsidRDefault="00B35BD1" w:rsidP="0012116E"/>
    <w:p w:rsidR="00B35BD1" w:rsidRPr="00315CD8" w:rsidRDefault="00B35BD1" w:rsidP="0012116E"/>
    <w:p w:rsidR="00B35BD1" w:rsidRPr="00315CD8" w:rsidRDefault="00B35BD1" w:rsidP="0012116E">
      <w:pPr>
        <w:pStyle w:val="Heading2"/>
        <w:tabs>
          <w:tab w:val="clear" w:pos="0"/>
          <w:tab w:val="num" w:pos="576"/>
        </w:tabs>
      </w:pPr>
      <w:bookmarkStart w:id="269" w:name="_Toc443988493"/>
      <w:bookmarkStart w:id="270" w:name="_Toc313878739"/>
      <w:bookmarkStart w:id="271" w:name="_Ref316307184"/>
      <w:bookmarkStart w:id="272" w:name="_Toc323205863"/>
      <w:r w:rsidRPr="00315CD8">
        <w:t>Connection Function</w:t>
      </w:r>
      <w:bookmarkEnd w:id="269"/>
      <w:r w:rsidRPr="00315CD8">
        <w:t xml:space="preserve"> </w:t>
      </w:r>
      <w:bookmarkEnd w:id="270"/>
      <w:bookmarkEnd w:id="271"/>
      <w:bookmarkEnd w:id="272"/>
    </w:p>
    <w:p w:rsidR="00B35BD1" w:rsidRPr="00315CD8" w:rsidRDefault="00B35BD1" w:rsidP="0012116E">
      <w:r w:rsidRPr="00315CD8">
        <w:t>This section maps the connection function related MIs to the corresponding object classes.</w:t>
      </w:r>
    </w:p>
    <w:p w:rsidR="00B35BD1" w:rsidRPr="00315CD8" w:rsidRDefault="00B35BD1" w:rsidP="0012116E"/>
    <w:p w:rsidR="00B35BD1" w:rsidRPr="00426F8B" w:rsidRDefault="00B35BD1" w:rsidP="001563A3">
      <w:pPr>
        <w:jc w:val="center"/>
        <w:rPr>
          <w:b/>
        </w:rPr>
      </w:pPr>
      <w:bookmarkStart w:id="273" w:name="_Ref378665249"/>
      <w:bookmarkStart w:id="274" w:name="_Toc316312508"/>
      <w:bookmarkStart w:id="275" w:name="_Toc381970711"/>
      <w:bookmarkStart w:id="276" w:name="_Toc382299208"/>
      <w:bookmarkStart w:id="277" w:name="_Toc443988494"/>
      <w:r w:rsidRPr="00426F8B">
        <w:rPr>
          <w:b/>
        </w:rPr>
        <w:t xml:space="preserve">Table </w:t>
      </w:r>
      <w:r w:rsidR="00A974D5" w:rsidRPr="00426F8B">
        <w:rPr>
          <w:b/>
        </w:rPr>
        <w:fldChar w:fldCharType="begin"/>
      </w:r>
      <w:r w:rsidRPr="00426F8B">
        <w:rPr>
          <w:b/>
        </w:rPr>
        <w:instrText xml:space="preserve"> STYLEREF 1 \s </w:instrText>
      </w:r>
      <w:r w:rsidR="00A974D5" w:rsidRPr="00426F8B">
        <w:rPr>
          <w:b/>
        </w:rPr>
        <w:fldChar w:fldCharType="separate"/>
      </w:r>
      <w:r w:rsidRPr="00426F8B">
        <w:rPr>
          <w:b/>
          <w:noProof/>
        </w:rPr>
        <w:t>7</w:t>
      </w:r>
      <w:r w:rsidR="00A974D5" w:rsidRPr="00426F8B">
        <w:rPr>
          <w:b/>
        </w:rPr>
        <w:fldChar w:fldCharType="end"/>
      </w:r>
      <w:r w:rsidRPr="00426F8B">
        <w:rPr>
          <w:b/>
        </w:rPr>
        <w:noBreakHyphen/>
      </w:r>
      <w:r w:rsidR="00A974D5" w:rsidRPr="00426F8B">
        <w:rPr>
          <w:b/>
        </w:rPr>
        <w:fldChar w:fldCharType="begin"/>
      </w:r>
      <w:r w:rsidRPr="00426F8B">
        <w:rPr>
          <w:b/>
        </w:rPr>
        <w:instrText xml:space="preserve"> SEQ Table \* ARABIC \s 1 </w:instrText>
      </w:r>
      <w:r w:rsidR="00A974D5" w:rsidRPr="00426F8B">
        <w:rPr>
          <w:b/>
        </w:rPr>
        <w:fldChar w:fldCharType="separate"/>
      </w:r>
      <w:r w:rsidRPr="00426F8B">
        <w:rPr>
          <w:b/>
          <w:noProof/>
        </w:rPr>
        <w:t>6</w:t>
      </w:r>
      <w:r w:rsidR="00A974D5" w:rsidRPr="00426F8B">
        <w:rPr>
          <w:b/>
        </w:rPr>
        <w:fldChar w:fldCharType="end"/>
      </w:r>
      <w:bookmarkEnd w:id="273"/>
      <w:r w:rsidRPr="00426F8B">
        <w:rPr>
          <w:b/>
        </w:rPr>
        <w:t xml:space="preserve"> – Mapping of Connection Function related MI to G.8152 artefacts</w:t>
      </w:r>
      <w:bookmarkEnd w:id="274"/>
      <w:bookmarkEnd w:id="275"/>
      <w:bookmarkEnd w:id="276"/>
      <w:bookmarkEnd w:id="277"/>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085"/>
        <w:gridCol w:w="3119"/>
        <w:gridCol w:w="3685"/>
      </w:tblGrid>
      <w:tr w:rsidR="00B35BD1" w:rsidRPr="00426F8B" w:rsidTr="00766355">
        <w:trPr>
          <w:tblHeader/>
        </w:trPr>
        <w:tc>
          <w:tcPr>
            <w:tcW w:w="3085" w:type="dxa"/>
            <w:shd w:val="clear" w:color="auto" w:fill="C0C0C0"/>
            <w:vAlign w:val="center"/>
          </w:tcPr>
          <w:p w:rsidR="00C36AA4" w:rsidRPr="00426F8B" w:rsidRDefault="00B35BD1" w:rsidP="00DE39A5">
            <w:pPr>
              <w:spacing w:beforeLines="20" w:afterLines="20"/>
              <w:rPr>
                <w:rFonts w:ascii="Arial" w:hAnsi="Arial" w:cs="Arial"/>
                <w:b/>
                <w:sz w:val="16"/>
                <w:szCs w:val="16"/>
              </w:rPr>
            </w:pPr>
            <w:r w:rsidRPr="00426F8B">
              <w:rPr>
                <w:rFonts w:ascii="Arial" w:hAnsi="Arial" w:cs="Arial"/>
                <w:b/>
                <w:sz w:val="16"/>
                <w:szCs w:val="16"/>
              </w:rPr>
              <w:t>Functionality</w:t>
            </w:r>
          </w:p>
        </w:tc>
        <w:tc>
          <w:tcPr>
            <w:tcW w:w="3119" w:type="dxa"/>
            <w:shd w:val="clear" w:color="auto" w:fill="C0C0C0"/>
            <w:vAlign w:val="center"/>
          </w:tcPr>
          <w:p w:rsidR="00C36AA4" w:rsidRPr="00426F8B" w:rsidRDefault="00B35BD1" w:rsidP="00DE39A5">
            <w:pPr>
              <w:spacing w:beforeLines="20" w:afterLines="20"/>
              <w:rPr>
                <w:rFonts w:ascii="Arial" w:hAnsi="Arial" w:cs="Arial"/>
                <w:b/>
                <w:sz w:val="16"/>
                <w:szCs w:val="16"/>
              </w:rPr>
            </w:pPr>
            <w:r w:rsidRPr="00426F8B">
              <w:rPr>
                <w:rFonts w:ascii="Arial" w:hAnsi="Arial" w:cs="Arial"/>
                <w:b/>
                <w:sz w:val="16"/>
                <w:szCs w:val="16"/>
              </w:rPr>
              <w:t>MT_C_MI</w:t>
            </w:r>
          </w:p>
        </w:tc>
        <w:tc>
          <w:tcPr>
            <w:tcW w:w="3685" w:type="dxa"/>
            <w:shd w:val="clear" w:color="auto" w:fill="C0C0C0"/>
            <w:vAlign w:val="center"/>
          </w:tcPr>
          <w:p w:rsidR="00C36AA4" w:rsidRPr="00426F8B" w:rsidRDefault="00B35BD1" w:rsidP="00DE39A5">
            <w:pPr>
              <w:spacing w:beforeLines="20" w:afterLines="20"/>
              <w:rPr>
                <w:rFonts w:ascii="Arial" w:hAnsi="Arial" w:cs="Arial"/>
                <w:b/>
                <w:sz w:val="16"/>
                <w:szCs w:val="16"/>
              </w:rPr>
            </w:pPr>
            <w:r w:rsidRPr="00426F8B">
              <w:rPr>
                <w:rFonts w:ascii="Arial" w:hAnsi="Arial" w:cs="Arial"/>
                <w:b/>
                <w:sz w:val="16"/>
                <w:szCs w:val="16"/>
              </w:rPr>
              <w:t>G.8152</w:t>
            </w:r>
          </w:p>
        </w:tc>
      </w:tr>
      <w:tr w:rsidR="00B35BD1" w:rsidRPr="00426F8B" w:rsidTr="00766355">
        <w:tc>
          <w:tcPr>
            <w:tcW w:w="3085" w:type="dxa"/>
            <w:vMerge w:val="restart"/>
            <w:vAlign w:val="center"/>
          </w:tcPr>
          <w:p w:rsidR="00C36AA4" w:rsidRPr="00426F8B" w:rsidRDefault="00B35BD1" w:rsidP="00DE39A5">
            <w:pPr>
              <w:spacing w:beforeLines="20" w:afterLines="20"/>
              <w:rPr>
                <w:rFonts w:ascii="Arial" w:hAnsi="Arial" w:cs="Arial"/>
                <w:b/>
                <w:sz w:val="16"/>
                <w:szCs w:val="16"/>
              </w:rPr>
            </w:pPr>
            <w:r w:rsidRPr="00426F8B">
              <w:rPr>
                <w:rFonts w:ascii="Arial" w:hAnsi="Arial" w:cs="Arial"/>
                <w:sz w:val="16"/>
                <w:szCs w:val="16"/>
              </w:rPr>
              <w:t>General connection management</w:t>
            </w:r>
          </w:p>
        </w:tc>
        <w:tc>
          <w:tcPr>
            <w:tcW w:w="3119" w:type="dxa"/>
          </w:tcPr>
          <w:p w:rsidR="00C36AA4" w:rsidRPr="00426F8B" w:rsidRDefault="00B35BD1" w:rsidP="00DE39A5">
            <w:pPr>
              <w:spacing w:beforeLines="20" w:afterLines="20"/>
              <w:rPr>
                <w:rFonts w:ascii="Arial" w:hAnsi="Arial" w:cs="Arial"/>
                <w:b/>
                <w:sz w:val="16"/>
                <w:szCs w:val="16"/>
              </w:rPr>
            </w:pPr>
            <w:proofErr w:type="spellStart"/>
            <w:r w:rsidRPr="00426F8B">
              <w:rPr>
                <w:rFonts w:ascii="Arial" w:hAnsi="Arial" w:cs="Arial"/>
                <w:sz w:val="16"/>
                <w:szCs w:val="16"/>
              </w:rPr>
              <w:t>Create_MC</w:t>
            </w:r>
            <w:proofErr w:type="spellEnd"/>
          </w:p>
        </w:tc>
        <w:tc>
          <w:tcPr>
            <w:tcW w:w="3685" w:type="dxa"/>
            <w:vMerge w:val="restart"/>
            <w:vAlign w:val="center"/>
          </w:tcPr>
          <w:p w:rsidR="00C36AA4" w:rsidRPr="00426F8B" w:rsidRDefault="00C36AA4" w:rsidP="00DE39A5">
            <w:pPr>
              <w:spacing w:beforeLines="20" w:afterLines="20"/>
              <w:rPr>
                <w:rFonts w:ascii="Arial" w:hAnsi="Arial" w:cs="Arial"/>
                <w:b/>
                <w:sz w:val="16"/>
                <w:szCs w:val="16"/>
              </w:rPr>
            </w:pPr>
          </w:p>
        </w:tc>
      </w:tr>
      <w:tr w:rsidR="00B35BD1" w:rsidRPr="00426F8B" w:rsidTr="00766355">
        <w:tc>
          <w:tcPr>
            <w:tcW w:w="3085" w:type="dxa"/>
            <w:vMerge/>
            <w:vAlign w:val="center"/>
          </w:tcPr>
          <w:p w:rsidR="00C36AA4" w:rsidRPr="00426F8B" w:rsidRDefault="00C36AA4" w:rsidP="00DE39A5">
            <w:pPr>
              <w:spacing w:beforeLines="20" w:afterLines="20"/>
              <w:rPr>
                <w:rFonts w:ascii="Arial" w:hAnsi="Arial" w:cs="Arial"/>
                <w:sz w:val="16"/>
                <w:szCs w:val="16"/>
              </w:rPr>
            </w:pPr>
          </w:p>
        </w:tc>
        <w:tc>
          <w:tcPr>
            <w:tcW w:w="3119" w:type="dxa"/>
          </w:tcPr>
          <w:p w:rsidR="00C36AA4" w:rsidRPr="00426F8B" w:rsidRDefault="00B35BD1" w:rsidP="00DE39A5">
            <w:pPr>
              <w:spacing w:beforeLines="20" w:afterLines="20"/>
              <w:rPr>
                <w:rFonts w:ascii="Arial" w:hAnsi="Arial" w:cs="Arial"/>
                <w:sz w:val="16"/>
                <w:szCs w:val="16"/>
              </w:rPr>
            </w:pPr>
            <w:proofErr w:type="spellStart"/>
            <w:r w:rsidRPr="00426F8B">
              <w:rPr>
                <w:rFonts w:ascii="Arial" w:hAnsi="Arial" w:cs="Arial"/>
                <w:sz w:val="16"/>
                <w:szCs w:val="16"/>
              </w:rPr>
              <w:t>Modify_MC</w:t>
            </w:r>
            <w:proofErr w:type="spellEnd"/>
          </w:p>
        </w:tc>
        <w:tc>
          <w:tcPr>
            <w:tcW w:w="3685" w:type="dxa"/>
            <w:vMerge/>
            <w:vAlign w:val="center"/>
          </w:tcPr>
          <w:p w:rsidR="00C36AA4" w:rsidRPr="00426F8B" w:rsidRDefault="00C36AA4" w:rsidP="00DE39A5">
            <w:pPr>
              <w:spacing w:beforeLines="20" w:afterLines="20"/>
              <w:rPr>
                <w:rFonts w:ascii="Arial" w:hAnsi="Arial" w:cs="Arial"/>
                <w:sz w:val="16"/>
                <w:szCs w:val="16"/>
              </w:rPr>
            </w:pPr>
          </w:p>
        </w:tc>
      </w:tr>
      <w:tr w:rsidR="00B35BD1" w:rsidRPr="00426F8B" w:rsidTr="00766355">
        <w:tc>
          <w:tcPr>
            <w:tcW w:w="3085" w:type="dxa"/>
            <w:vMerge/>
            <w:vAlign w:val="center"/>
          </w:tcPr>
          <w:p w:rsidR="00C36AA4" w:rsidRPr="00426F8B" w:rsidRDefault="00C36AA4" w:rsidP="00DE39A5">
            <w:pPr>
              <w:spacing w:beforeLines="20" w:afterLines="20"/>
              <w:rPr>
                <w:rFonts w:ascii="Arial" w:hAnsi="Arial" w:cs="Arial"/>
                <w:sz w:val="16"/>
                <w:szCs w:val="16"/>
              </w:rPr>
            </w:pPr>
          </w:p>
        </w:tc>
        <w:tc>
          <w:tcPr>
            <w:tcW w:w="3119" w:type="dxa"/>
          </w:tcPr>
          <w:p w:rsidR="00C36AA4" w:rsidRPr="00426F8B" w:rsidRDefault="00B35BD1" w:rsidP="00DE39A5">
            <w:pPr>
              <w:spacing w:beforeLines="20" w:afterLines="20"/>
              <w:rPr>
                <w:rFonts w:ascii="Arial" w:hAnsi="Arial" w:cs="Arial"/>
                <w:sz w:val="16"/>
                <w:szCs w:val="16"/>
              </w:rPr>
            </w:pPr>
            <w:proofErr w:type="spellStart"/>
            <w:r w:rsidRPr="00426F8B">
              <w:rPr>
                <w:rFonts w:ascii="Arial" w:hAnsi="Arial" w:cs="Arial"/>
                <w:sz w:val="16"/>
                <w:szCs w:val="16"/>
              </w:rPr>
              <w:t>Delete_MC</w:t>
            </w:r>
            <w:proofErr w:type="spellEnd"/>
          </w:p>
        </w:tc>
        <w:tc>
          <w:tcPr>
            <w:tcW w:w="3685" w:type="dxa"/>
            <w:vMerge/>
            <w:vAlign w:val="center"/>
          </w:tcPr>
          <w:p w:rsidR="00C36AA4" w:rsidRPr="00426F8B" w:rsidRDefault="00C36AA4" w:rsidP="00DE39A5">
            <w:pPr>
              <w:spacing w:beforeLines="20" w:afterLines="20"/>
              <w:rPr>
                <w:rFonts w:ascii="Arial" w:hAnsi="Arial" w:cs="Arial"/>
                <w:sz w:val="16"/>
                <w:szCs w:val="16"/>
              </w:rPr>
            </w:pPr>
          </w:p>
        </w:tc>
      </w:tr>
      <w:tr w:rsidR="00B35BD1" w:rsidRPr="00315CD8" w:rsidTr="00766355">
        <w:tc>
          <w:tcPr>
            <w:tcW w:w="3085" w:type="dxa"/>
            <w:vMerge w:val="restart"/>
            <w:vAlign w:val="center"/>
          </w:tcPr>
          <w:p w:rsidR="00C36AA4" w:rsidRPr="00426F8B" w:rsidRDefault="00B35BD1" w:rsidP="00DE39A5">
            <w:pPr>
              <w:spacing w:beforeLines="20" w:afterLines="20"/>
              <w:rPr>
                <w:rFonts w:ascii="Arial" w:hAnsi="Arial" w:cs="Arial"/>
                <w:sz w:val="16"/>
                <w:szCs w:val="16"/>
              </w:rPr>
            </w:pPr>
            <w:r w:rsidRPr="00426F8B">
              <w:rPr>
                <w:rFonts w:ascii="Arial" w:hAnsi="Arial" w:cs="Arial"/>
                <w:sz w:val="16"/>
                <w:szCs w:val="16"/>
              </w:rPr>
              <w:t>Individual connection point management</w:t>
            </w:r>
          </w:p>
        </w:tc>
        <w:tc>
          <w:tcPr>
            <w:tcW w:w="3119" w:type="dxa"/>
          </w:tcPr>
          <w:p w:rsidR="00C36AA4" w:rsidRPr="00426F8B" w:rsidRDefault="00B35BD1" w:rsidP="00DE39A5">
            <w:pPr>
              <w:spacing w:beforeLines="20" w:afterLines="20"/>
              <w:rPr>
                <w:rFonts w:ascii="Arial" w:hAnsi="Arial" w:cs="Arial"/>
                <w:sz w:val="16"/>
                <w:szCs w:val="16"/>
              </w:rPr>
            </w:pPr>
            <w:r w:rsidRPr="00426F8B">
              <w:rPr>
                <w:rFonts w:ascii="Arial" w:hAnsi="Arial" w:cs="Arial"/>
                <w:sz w:val="16"/>
                <w:szCs w:val="16"/>
              </w:rPr>
              <w:t>MT_C_MP per input and output connection point</w:t>
            </w:r>
          </w:p>
        </w:tc>
        <w:tc>
          <w:tcPr>
            <w:tcW w:w="3685" w:type="dxa"/>
            <w:vMerge w:val="restart"/>
            <w:vAlign w:val="center"/>
          </w:tcPr>
          <w:p w:rsidR="00C36AA4" w:rsidRDefault="00C36AA4" w:rsidP="00DE39A5">
            <w:pPr>
              <w:spacing w:beforeLines="20" w:afterLines="20"/>
              <w:rPr>
                <w:rFonts w:ascii="Arial" w:hAnsi="Arial" w:cs="Arial"/>
                <w:b/>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B35BD1" w:rsidP="00DE39A5">
            <w:pPr>
              <w:spacing w:beforeLines="20" w:afterLines="20"/>
              <w:rPr>
                <w:rFonts w:ascii="Arial" w:hAnsi="Arial" w:cs="Arial"/>
                <w:i/>
                <w:sz w:val="16"/>
                <w:szCs w:val="16"/>
                <w:highlight w:val="cyan"/>
              </w:rPr>
            </w:pPr>
            <w:r w:rsidRPr="00315CD8">
              <w:rPr>
                <w:rFonts w:ascii="Arial" w:hAnsi="Arial" w:cs="Arial"/>
                <w:i/>
                <w:sz w:val="16"/>
                <w:szCs w:val="16"/>
              </w:rPr>
              <w:t>for further study</w:t>
            </w: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highlight w:val="cyan"/>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restart"/>
            <w:vAlign w:val="center"/>
          </w:tcPr>
          <w:p w:rsidR="00C36AA4" w:rsidRDefault="00B35BD1" w:rsidP="00DE39A5">
            <w:pPr>
              <w:spacing w:beforeLines="20" w:afterLines="20"/>
              <w:rPr>
                <w:rFonts w:ascii="Arial" w:hAnsi="Arial" w:cs="Arial"/>
                <w:sz w:val="16"/>
                <w:szCs w:val="16"/>
              </w:rPr>
            </w:pPr>
            <w:r w:rsidRPr="00315CD8">
              <w:rPr>
                <w:rFonts w:ascii="Arial" w:hAnsi="Arial" w:cs="Arial"/>
                <w:sz w:val="16"/>
                <w:szCs w:val="16"/>
              </w:rPr>
              <w:t>Individual connection management</w:t>
            </w:r>
          </w:p>
        </w:tc>
        <w:tc>
          <w:tcPr>
            <w:tcW w:w="3119" w:type="dxa"/>
          </w:tcPr>
          <w:p w:rsidR="00C36AA4" w:rsidRDefault="00B35BD1" w:rsidP="00DE39A5">
            <w:pPr>
              <w:spacing w:beforeLines="20" w:afterLines="20"/>
              <w:rPr>
                <w:rFonts w:ascii="Arial" w:hAnsi="Arial" w:cs="Arial"/>
                <w:sz w:val="16"/>
                <w:szCs w:val="16"/>
              </w:rPr>
            </w:pPr>
            <w:r w:rsidRPr="00315CD8">
              <w:rPr>
                <w:rFonts w:ascii="Arial" w:hAnsi="Arial" w:cs="Arial"/>
                <w:sz w:val="16"/>
                <w:szCs w:val="16"/>
              </w:rPr>
              <w:t>MT_C_MP per matrix connection:</w:t>
            </w:r>
          </w:p>
        </w:tc>
        <w:tc>
          <w:tcPr>
            <w:tcW w:w="3685" w:type="dxa"/>
            <w:vMerge w:val="restart"/>
            <w:vAlign w:val="center"/>
          </w:tcPr>
          <w:p w:rsidR="00C36AA4" w:rsidRDefault="00C36AA4" w:rsidP="00DE39A5">
            <w:pPr>
              <w:keepNext/>
              <w:spacing w:beforeLines="20" w:afterLines="20"/>
              <w:rPr>
                <w:rFonts w:ascii="Arial" w:hAnsi="Arial" w:cs="Arial"/>
                <w:b/>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B35BD1" w:rsidP="00DE39A5">
            <w:pPr>
              <w:spacing w:beforeLines="20" w:afterLines="20"/>
              <w:rPr>
                <w:rFonts w:ascii="Arial" w:hAnsi="Arial" w:cs="Arial"/>
                <w:sz w:val="16"/>
                <w:szCs w:val="16"/>
              </w:rPr>
            </w:pPr>
            <w:proofErr w:type="spellStart"/>
            <w:r w:rsidRPr="00315CD8">
              <w:rPr>
                <w:rFonts w:ascii="Arial" w:hAnsi="Arial" w:cs="Arial"/>
                <w:sz w:val="16"/>
                <w:szCs w:val="16"/>
              </w:rPr>
              <w:t>MT_C_MI_ConnectionType</w:t>
            </w:r>
            <w:proofErr w:type="spellEnd"/>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B35BD1" w:rsidP="00DE39A5">
            <w:pPr>
              <w:spacing w:beforeLines="20" w:afterLines="20"/>
              <w:rPr>
                <w:rFonts w:ascii="Arial" w:hAnsi="Arial" w:cs="Arial"/>
                <w:sz w:val="16"/>
                <w:szCs w:val="16"/>
              </w:rPr>
            </w:pPr>
            <w:proofErr w:type="spellStart"/>
            <w:r w:rsidRPr="00315CD8">
              <w:rPr>
                <w:rFonts w:ascii="Arial" w:hAnsi="Arial" w:cs="Arial"/>
                <w:sz w:val="16"/>
                <w:szCs w:val="16"/>
              </w:rPr>
              <w:t>MT_C_MI_Return_CP_ID</w:t>
            </w:r>
            <w:proofErr w:type="spellEnd"/>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B35BD1" w:rsidP="00DE39A5">
            <w:pPr>
              <w:spacing w:beforeLines="20" w:afterLines="20"/>
              <w:rPr>
                <w:rFonts w:ascii="Arial" w:hAnsi="Arial" w:cs="Arial"/>
                <w:sz w:val="16"/>
                <w:szCs w:val="16"/>
              </w:rPr>
            </w:pPr>
            <w:proofErr w:type="spellStart"/>
            <w:r w:rsidRPr="00315CD8">
              <w:rPr>
                <w:rFonts w:ascii="Arial" w:hAnsi="Arial" w:cs="Arial"/>
                <w:sz w:val="16"/>
                <w:szCs w:val="16"/>
              </w:rPr>
              <w:t>MT_C_MI_ConnectionPortIds</w:t>
            </w:r>
            <w:proofErr w:type="spellEnd"/>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restart"/>
            <w:vAlign w:val="center"/>
          </w:tcPr>
          <w:p w:rsidR="00C36AA4" w:rsidRDefault="00B35BD1" w:rsidP="00DE39A5">
            <w:pPr>
              <w:spacing w:beforeLines="20" w:afterLines="20"/>
              <w:rPr>
                <w:rFonts w:ascii="Arial" w:hAnsi="Arial" w:cs="Arial"/>
                <w:sz w:val="16"/>
                <w:szCs w:val="16"/>
              </w:rPr>
            </w:pPr>
            <w:r w:rsidRPr="00315CD8">
              <w:rPr>
                <w:rFonts w:ascii="Arial" w:hAnsi="Arial" w:cs="Arial"/>
                <w:sz w:val="16"/>
                <w:szCs w:val="16"/>
              </w:rPr>
              <w:t>SNCP configuration</w:t>
            </w:r>
          </w:p>
        </w:tc>
        <w:tc>
          <w:tcPr>
            <w:tcW w:w="3119" w:type="dxa"/>
          </w:tcPr>
          <w:p w:rsidR="00C36AA4" w:rsidRDefault="00B35BD1" w:rsidP="00DE39A5">
            <w:pPr>
              <w:spacing w:beforeLines="20" w:afterLines="20"/>
              <w:rPr>
                <w:rFonts w:ascii="Arial" w:hAnsi="Arial" w:cs="Arial"/>
                <w:sz w:val="16"/>
                <w:szCs w:val="16"/>
              </w:rPr>
            </w:pPr>
            <w:r w:rsidRPr="00315CD8">
              <w:rPr>
                <w:rFonts w:ascii="Arial" w:hAnsi="Arial" w:cs="Arial"/>
                <w:sz w:val="16"/>
                <w:szCs w:val="16"/>
              </w:rPr>
              <w:t>MT_C_MP per SNC/S protection process:</w:t>
            </w:r>
          </w:p>
        </w:tc>
        <w:tc>
          <w:tcPr>
            <w:tcW w:w="3685" w:type="dxa"/>
            <w:vMerge w:val="restart"/>
            <w:vAlign w:val="center"/>
          </w:tcPr>
          <w:p w:rsidR="00C36AA4" w:rsidRDefault="00C36AA4" w:rsidP="00DE39A5">
            <w:pPr>
              <w:spacing w:beforeLines="20" w:afterLines="20"/>
              <w:rPr>
                <w:rFonts w:ascii="Arial" w:hAnsi="Arial" w:cs="Arial"/>
                <w:b/>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B35BD1" w:rsidP="00DE39A5">
            <w:pPr>
              <w:spacing w:beforeLines="20" w:afterLines="20"/>
              <w:rPr>
                <w:rFonts w:ascii="Arial" w:hAnsi="Arial" w:cs="Arial"/>
                <w:i/>
                <w:iCs/>
                <w:sz w:val="16"/>
                <w:szCs w:val="16"/>
              </w:rPr>
            </w:pPr>
            <w:r w:rsidRPr="00315CD8">
              <w:rPr>
                <w:rFonts w:ascii="Arial" w:hAnsi="Arial" w:cs="Arial"/>
                <w:i/>
                <w:iCs/>
                <w:sz w:val="16"/>
                <w:szCs w:val="16"/>
              </w:rPr>
              <w:t>for further study</w:t>
            </w: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vAlign w:val="center"/>
          </w:tcPr>
          <w:p w:rsidR="00C36AA4" w:rsidRDefault="00C36AA4" w:rsidP="00DE39A5">
            <w:pPr>
              <w:spacing w:beforeLines="20" w:afterLines="20"/>
              <w:rPr>
                <w:rFonts w:ascii="Arial" w:hAnsi="Arial" w:cs="Arial"/>
                <w:sz w:val="16"/>
                <w:szCs w:val="16"/>
              </w:rPr>
            </w:pPr>
          </w:p>
        </w:tc>
        <w:tc>
          <w:tcPr>
            <w:tcW w:w="3119" w:type="dxa"/>
          </w:tcPr>
          <w:p w:rsidR="00C36AA4" w:rsidRDefault="00C36AA4" w:rsidP="00DE39A5">
            <w:pPr>
              <w:spacing w:beforeLines="20" w:afterLines="20"/>
              <w:rPr>
                <w:rFonts w:ascii="Arial" w:hAnsi="Arial" w:cs="Arial"/>
                <w:sz w:val="16"/>
                <w:szCs w:val="16"/>
              </w:rPr>
            </w:pPr>
          </w:p>
        </w:tc>
        <w:tc>
          <w:tcPr>
            <w:tcW w:w="3685" w:type="dxa"/>
            <w:vMerge/>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shd w:val="clear" w:color="auto" w:fill="E0E0E0"/>
            <w:vAlign w:val="center"/>
          </w:tcPr>
          <w:p w:rsidR="00C36AA4" w:rsidRDefault="00C36AA4" w:rsidP="00DE39A5">
            <w:pPr>
              <w:spacing w:beforeLines="20" w:afterLines="20"/>
              <w:rPr>
                <w:rFonts w:ascii="Arial" w:hAnsi="Arial" w:cs="Arial"/>
                <w:sz w:val="16"/>
                <w:szCs w:val="16"/>
              </w:rPr>
            </w:pPr>
          </w:p>
        </w:tc>
        <w:tc>
          <w:tcPr>
            <w:tcW w:w="3119" w:type="dxa"/>
            <w:vAlign w:val="center"/>
          </w:tcPr>
          <w:p w:rsidR="00C36AA4" w:rsidRDefault="00C36AA4" w:rsidP="00DE39A5">
            <w:pPr>
              <w:spacing w:beforeLines="20" w:afterLines="20"/>
              <w:rPr>
                <w:rFonts w:ascii="Arial" w:hAnsi="Arial" w:cs="Arial"/>
                <w:sz w:val="16"/>
                <w:szCs w:val="16"/>
              </w:rPr>
            </w:pPr>
          </w:p>
        </w:tc>
        <w:tc>
          <w:tcPr>
            <w:tcW w:w="3685" w:type="dxa"/>
            <w:vMerge/>
            <w:shd w:val="clear" w:color="auto" w:fill="E0E0E0"/>
            <w:vAlign w:val="center"/>
          </w:tcPr>
          <w:p w:rsidR="00C36AA4" w:rsidRDefault="00C36AA4" w:rsidP="00DE39A5">
            <w:pPr>
              <w:spacing w:beforeLines="20" w:afterLines="20"/>
              <w:rPr>
                <w:rFonts w:ascii="Arial" w:hAnsi="Arial" w:cs="Arial"/>
                <w:sz w:val="16"/>
                <w:szCs w:val="16"/>
              </w:rPr>
            </w:pPr>
          </w:p>
        </w:tc>
      </w:tr>
      <w:tr w:rsidR="00B35BD1" w:rsidRPr="00315CD8" w:rsidTr="00766355">
        <w:tc>
          <w:tcPr>
            <w:tcW w:w="3085" w:type="dxa"/>
            <w:vMerge/>
            <w:shd w:val="clear" w:color="auto" w:fill="E0E0E0"/>
            <w:vAlign w:val="center"/>
          </w:tcPr>
          <w:p w:rsidR="00C36AA4" w:rsidRDefault="00C36AA4" w:rsidP="00DE39A5">
            <w:pPr>
              <w:spacing w:beforeLines="20" w:afterLines="20"/>
              <w:rPr>
                <w:rFonts w:ascii="Arial" w:hAnsi="Arial" w:cs="Arial"/>
                <w:sz w:val="16"/>
                <w:szCs w:val="16"/>
              </w:rPr>
            </w:pPr>
          </w:p>
        </w:tc>
        <w:tc>
          <w:tcPr>
            <w:tcW w:w="3119" w:type="dxa"/>
            <w:vAlign w:val="center"/>
          </w:tcPr>
          <w:p w:rsidR="00C36AA4" w:rsidRDefault="00C36AA4" w:rsidP="00DE39A5">
            <w:pPr>
              <w:spacing w:beforeLines="20" w:afterLines="20"/>
              <w:rPr>
                <w:rFonts w:ascii="Arial" w:hAnsi="Arial" w:cs="Arial"/>
                <w:sz w:val="16"/>
                <w:szCs w:val="16"/>
              </w:rPr>
            </w:pPr>
          </w:p>
        </w:tc>
        <w:tc>
          <w:tcPr>
            <w:tcW w:w="3685" w:type="dxa"/>
            <w:vMerge/>
            <w:shd w:val="clear" w:color="auto" w:fill="E0E0E0"/>
            <w:vAlign w:val="center"/>
          </w:tcPr>
          <w:p w:rsidR="00C36AA4" w:rsidRDefault="00C36AA4" w:rsidP="00DE39A5">
            <w:pPr>
              <w:spacing w:beforeLines="20" w:afterLines="20"/>
              <w:rPr>
                <w:rFonts w:ascii="Arial" w:hAnsi="Arial" w:cs="Arial"/>
                <w:sz w:val="16"/>
                <w:szCs w:val="16"/>
              </w:rPr>
            </w:pPr>
          </w:p>
        </w:tc>
      </w:tr>
    </w:tbl>
    <w:p w:rsidR="00B35BD1" w:rsidRPr="00315CD8" w:rsidRDefault="00B35BD1" w:rsidP="0012116E"/>
    <w:p w:rsidR="00B35BD1" w:rsidRPr="00315CD8" w:rsidRDefault="00B35BD1" w:rsidP="0012116E">
      <w:pPr>
        <w:pStyle w:val="Heading3"/>
        <w:tabs>
          <w:tab w:val="clear" w:pos="0"/>
          <w:tab w:val="num" w:pos="720"/>
        </w:tabs>
      </w:pPr>
      <w:bookmarkStart w:id="278" w:name="_Toc443988495"/>
      <w:bookmarkStart w:id="279" w:name="_Toc308706231"/>
      <w:bookmarkStart w:id="280" w:name="_Toc323205858"/>
      <w:r w:rsidRPr="00315CD8">
        <w:t>Linear Protection Function</w:t>
      </w:r>
      <w:bookmarkEnd w:id="278"/>
      <w:r w:rsidRPr="00315CD8">
        <w:t xml:space="preserve"> </w:t>
      </w:r>
      <w:bookmarkEnd w:id="279"/>
      <w:bookmarkEnd w:id="280"/>
    </w:p>
    <w:p w:rsidR="00B35BD1" w:rsidRPr="00426F8B" w:rsidRDefault="00B35BD1" w:rsidP="0012116E">
      <w:r w:rsidRPr="00426F8B">
        <w:t>The MPLS-TP linear protection function is defined in [ITU-T G.8131</w:t>
      </w:r>
      <w:r w:rsidR="00426F8B">
        <w:t>/Y.1382</w:t>
      </w:r>
      <w:r w:rsidRPr="00426F8B">
        <w:t>]. The related "Management Information" is listed in [ITU-T G.8121/Y.1381].</w:t>
      </w:r>
    </w:p>
    <w:p w:rsidR="00B35BD1" w:rsidRPr="00315CD8" w:rsidRDefault="00B35BD1" w:rsidP="0012116E">
      <w:r w:rsidRPr="00426F8B">
        <w:t xml:space="preserve">This function is modelled by the </w:t>
      </w:r>
      <w:proofErr w:type="spellStart"/>
      <w:r w:rsidRPr="00426F8B">
        <w:t>MT_SNCP_Group</w:t>
      </w:r>
      <w:proofErr w:type="spellEnd"/>
      <w:r w:rsidRPr="00426F8B">
        <w:t xml:space="preserve"> object class.</w:t>
      </w:r>
    </w:p>
    <w:p w:rsidR="00B35BD1" w:rsidRDefault="00B35BD1" w:rsidP="0070572D">
      <w:pPr>
        <w:jc w:val="center"/>
      </w:pPr>
    </w:p>
    <w:p w:rsidR="0054722E" w:rsidRDefault="00D041C2" w:rsidP="0070572D">
      <w:pPr>
        <w:jc w:val="center"/>
      </w:pPr>
      <w:r>
        <w:rPr>
          <w:noProof/>
          <w:lang w:val="en-US" w:eastAsia="zh-CN"/>
        </w:rPr>
        <w:drawing>
          <wp:inline distT="0" distB="0" distL="0" distR="0">
            <wp:extent cx="6120765" cy="3595635"/>
            <wp:effectExtent l="19050" t="0" r="0" b="0"/>
            <wp:docPr id="33" name="Picture 39" descr="D:\Users\hklam\Documents\0_work\_standard-work\__sg15\___model\g8152\v0.16\diagrams\Fig.7-16_Protection_Group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Users\hklam\Documents\0_work\_standard-work\__sg15\___model\g8152\v0.16\diagrams\Fig.7-16_Protection_Group_Diagram.PNG"/>
                    <pic:cNvPicPr>
                      <a:picLocks noChangeAspect="1" noChangeArrowheads="1"/>
                    </pic:cNvPicPr>
                  </pic:nvPicPr>
                  <pic:blipFill>
                    <a:blip r:embed="rId100" cstate="print"/>
                    <a:srcRect/>
                    <a:stretch>
                      <a:fillRect/>
                    </a:stretch>
                  </pic:blipFill>
                  <pic:spPr bwMode="auto">
                    <a:xfrm>
                      <a:off x="0" y="0"/>
                      <a:ext cx="6120765" cy="3595635"/>
                    </a:xfrm>
                    <a:prstGeom prst="rect">
                      <a:avLst/>
                    </a:prstGeom>
                    <a:noFill/>
                    <a:ln w="9525">
                      <a:noFill/>
                      <a:miter lim="800000"/>
                      <a:headEnd/>
                      <a:tailEnd/>
                    </a:ln>
                  </pic:spPr>
                </pic:pic>
              </a:graphicData>
            </a:graphic>
          </wp:inline>
        </w:drawing>
      </w:r>
    </w:p>
    <w:p w:rsidR="0054722E" w:rsidRPr="0054722E" w:rsidRDefault="0054722E" w:rsidP="0070572D">
      <w:pPr>
        <w:jc w:val="center"/>
        <w:rPr>
          <w:b/>
        </w:rPr>
      </w:pPr>
      <w:r>
        <w:rPr>
          <w:b/>
        </w:rPr>
        <w:t>Figure 7 16</w:t>
      </w:r>
      <w:r w:rsidR="003F19F8" w:rsidRPr="003F19F8">
        <w:rPr>
          <w:b/>
        </w:rPr>
        <w:t xml:space="preserve"> – </w:t>
      </w:r>
      <w:r>
        <w:rPr>
          <w:b/>
        </w:rPr>
        <w:t>MPLS-TP</w:t>
      </w:r>
      <w:r w:rsidR="003F19F8" w:rsidRPr="003F19F8">
        <w:rPr>
          <w:b/>
        </w:rPr>
        <w:t xml:space="preserve"> </w:t>
      </w:r>
      <w:r>
        <w:rPr>
          <w:b/>
        </w:rPr>
        <w:t>Linear Protection</w:t>
      </w:r>
    </w:p>
    <w:p w:rsidR="0070572D" w:rsidRPr="00315CD8" w:rsidRDefault="0054722E" w:rsidP="0070572D">
      <w:pPr>
        <w:jc w:val="center"/>
      </w:pPr>
      <w:r>
        <w:lastRenderedPageBreak/>
        <w:t xml:space="preserve"> </w:t>
      </w:r>
      <w:r>
        <w:object w:dxaOrig="1531" w:dyaOrig="1002">
          <v:shape id="_x0000_i1045" type="#_x0000_t75" style="width:76.5pt;height:51pt" o:ole="">
            <v:imagedata r:id="rId101" o:title=""/>
          </v:shape>
          <o:OLEObject Type="Embed" ProgID="Package" ShapeID="_x0000_i1045" DrawAspect="Icon" ObjectID="_1536562250" r:id="rId102"/>
        </w:object>
      </w:r>
    </w:p>
    <w:p w:rsidR="00B35BD1" w:rsidRPr="00315CD8" w:rsidRDefault="00B35BD1" w:rsidP="001A3EC3">
      <w:pPr>
        <w:pStyle w:val="Heading2"/>
        <w:tabs>
          <w:tab w:val="clear" w:pos="0"/>
          <w:tab w:val="num" w:pos="576"/>
        </w:tabs>
      </w:pPr>
      <w:bookmarkStart w:id="281" w:name="_Ref382297962"/>
      <w:bookmarkStart w:id="282" w:name="_Toc443988496"/>
      <w:r w:rsidRPr="00315CD8">
        <w:t>SCC/MCC Access Function</w:t>
      </w:r>
      <w:bookmarkEnd w:id="281"/>
      <w:bookmarkEnd w:id="282"/>
    </w:p>
    <w:p w:rsidR="00B35BD1" w:rsidRPr="00315CD8" w:rsidRDefault="00B35BD1" w:rsidP="001A3EC3">
      <w:r w:rsidRPr="00315CD8">
        <w:t xml:space="preserve">SCC and MCC can be accessed when the containing LSP is terminated. Each channel is able to transport IPv4, IPv6 and OSI structured signals. The diamonds in </w:t>
      </w:r>
      <w:r w:rsidR="00A974D5" w:rsidRPr="00315CD8">
        <w:fldChar w:fldCharType="begin"/>
      </w:r>
      <w:r w:rsidRPr="00315CD8">
        <w:instrText xml:space="preserve"> REF _Ref382298495 \h </w:instrText>
      </w:r>
      <w:r w:rsidR="00A974D5" w:rsidRPr="00315CD8">
        <w:fldChar w:fldCharType="separate"/>
      </w:r>
      <w:r w:rsidRPr="00315CD8">
        <w:t xml:space="preserve">Figure </w:t>
      </w:r>
      <w:r w:rsidRPr="00315CD8">
        <w:rPr>
          <w:noProof/>
        </w:rPr>
        <w:t>7</w:t>
      </w:r>
      <w:r w:rsidRPr="00315CD8">
        <w:noBreakHyphen/>
      </w:r>
      <w:r w:rsidRPr="00315CD8">
        <w:rPr>
          <w:noProof/>
        </w:rPr>
        <w:t>16</w:t>
      </w:r>
      <w:r w:rsidR="00A974D5" w:rsidRPr="00315CD8">
        <w:fldChar w:fldCharType="end"/>
      </w:r>
      <w:r w:rsidRPr="00315CD8">
        <w:t xml:space="preserve"> represent traffic shaping and conditioning functions that may be needed to prevent the SCC/MCC forwarding points from exceeding their committed bandwidth in congestion situations.</w:t>
      </w:r>
    </w:p>
    <w:p w:rsidR="00B35BD1" w:rsidRPr="00315CD8" w:rsidRDefault="00A974D5" w:rsidP="001A3EC3">
      <w:pPr>
        <w:keepNext/>
        <w:jc w:val="center"/>
      </w:pPr>
      <w:r w:rsidRPr="00315CD8">
        <w:fldChar w:fldCharType="begin"/>
      </w:r>
      <w:r w:rsidRPr="00315CD8">
        <w:fldChar w:fldCharType="end"/>
      </w:r>
      <w:r w:rsidR="00245AF3" w:rsidRPr="00315CD8">
        <w:rPr>
          <w:noProof/>
          <w:lang w:val="en-US" w:eastAsia="zh-CN"/>
        </w:rPr>
        <w:drawing>
          <wp:inline distT="0" distB="0" distL="0" distR="0">
            <wp:extent cx="3067050" cy="1971675"/>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9117" b="5141"/>
                    <a:stretch>
                      <a:fillRect/>
                    </a:stretch>
                  </pic:blipFill>
                  <pic:spPr bwMode="auto">
                    <a:xfrm>
                      <a:off x="0" y="0"/>
                      <a:ext cx="3067050" cy="1971675"/>
                    </a:xfrm>
                    <a:prstGeom prst="rect">
                      <a:avLst/>
                    </a:prstGeom>
                    <a:noFill/>
                    <a:ln>
                      <a:noFill/>
                    </a:ln>
                  </pic:spPr>
                </pic:pic>
              </a:graphicData>
            </a:graphic>
          </wp:inline>
        </w:drawing>
      </w:r>
      <w:r w:rsidRPr="00315CD8">
        <w:fldChar w:fldCharType="begin"/>
      </w:r>
      <w:r w:rsidRPr="00315CD8">
        <w:fldChar w:fldCharType="end"/>
      </w:r>
    </w:p>
    <w:p w:rsidR="00B35BD1" w:rsidRPr="00315CD8" w:rsidRDefault="00B35BD1" w:rsidP="001A3EC3">
      <w:pPr>
        <w:pStyle w:val="FigureNotitle"/>
      </w:pPr>
      <w:bookmarkStart w:id="283" w:name="_Ref382298495"/>
      <w:bookmarkStart w:id="284" w:name="_Toc382299287"/>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7</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16</w:t>
      </w:r>
      <w:r w:rsidR="00A974D5" w:rsidRPr="00315CD8">
        <w:fldChar w:fldCharType="end"/>
      </w:r>
      <w:bookmarkEnd w:id="283"/>
      <w:r w:rsidRPr="00315CD8">
        <w:t xml:space="preserve"> – MT/SCC_A function, MT/MCC_A function, and MT/</w:t>
      </w:r>
      <w:proofErr w:type="spellStart"/>
      <w:r w:rsidRPr="00315CD8">
        <w:t>client_A</w:t>
      </w:r>
      <w:proofErr w:type="spellEnd"/>
      <w:r w:rsidRPr="00315CD8">
        <w:t xml:space="preserve"> function</w:t>
      </w:r>
      <w:bookmarkEnd w:id="284"/>
    </w:p>
    <w:p w:rsidR="00B35BD1" w:rsidRPr="00315CD8" w:rsidRDefault="00B35BD1" w:rsidP="009A036E">
      <w:pPr>
        <w:spacing w:before="0"/>
        <w:jc w:val="center"/>
        <w:rPr>
          <w:sz w:val="20"/>
          <w:lang w:eastAsia="ja-JP"/>
        </w:rPr>
      </w:pPr>
      <w:r w:rsidRPr="00315CD8">
        <w:rPr>
          <w:sz w:val="20"/>
          <w:lang w:eastAsia="ja-JP"/>
        </w:rPr>
        <w:t>(</w:t>
      </w:r>
      <w:proofErr w:type="gramStart"/>
      <w:r w:rsidRPr="00315CD8">
        <w:rPr>
          <w:sz w:val="20"/>
          <w:lang w:eastAsia="ja-JP"/>
        </w:rPr>
        <w:t>copy</w:t>
      </w:r>
      <w:proofErr w:type="gramEnd"/>
      <w:r w:rsidRPr="00315CD8">
        <w:rPr>
          <w:sz w:val="20"/>
          <w:lang w:eastAsia="ja-JP"/>
        </w:rPr>
        <w:t xml:space="preserve"> from </w:t>
      </w:r>
      <w:r w:rsidRPr="00315CD8">
        <w:rPr>
          <w:sz w:val="20"/>
        </w:rPr>
        <w:t>Figure 10</w:t>
      </w:r>
      <w:r w:rsidRPr="00315CD8">
        <w:rPr>
          <w:sz w:val="20"/>
          <w:lang w:eastAsia="ja-JP"/>
        </w:rPr>
        <w:t>-5/G.8121/Y.1382)</w:t>
      </w:r>
    </w:p>
    <w:p w:rsidR="00B35BD1" w:rsidRPr="00315CD8" w:rsidRDefault="00B35BD1" w:rsidP="002D6FCE">
      <w:pPr>
        <w:pStyle w:val="Normalaftertitle"/>
        <w:rPr>
          <w:lang w:eastAsia="ja-JP"/>
        </w:rPr>
      </w:pPr>
    </w:p>
    <w:p w:rsidR="00B35BD1" w:rsidRPr="00315CD8" w:rsidRDefault="00B35BD1" w:rsidP="002D6FCE">
      <w:pPr>
        <w:rPr>
          <w:lang w:eastAsia="ja-JP"/>
        </w:rPr>
      </w:pPr>
      <w:r w:rsidRPr="00315CD8">
        <w:rPr>
          <w:lang w:eastAsia="ja-JP"/>
        </w:rPr>
        <w:t>SCC and MCC access are modelled using the same pattern. Only the bidirectional SCC/MCC termination point can be instantiated. Each termination point contains one CTP for IPv4 access, one CTP for IPv6 access and one CTP for OSI access. These CTPs have the capability to shape and condition the communication signals.</w:t>
      </w:r>
    </w:p>
    <w:p w:rsidR="00B35BD1" w:rsidRPr="00315CD8" w:rsidRDefault="00B35BD1" w:rsidP="002D6FCE">
      <w:pPr>
        <w:rPr>
          <w:lang w:eastAsia="ja-JP"/>
        </w:rPr>
      </w:pPr>
      <w:r w:rsidRPr="00315CD8">
        <w:rPr>
          <w:lang w:eastAsia="ja-JP"/>
        </w:rPr>
        <w:t>The management of the SCC/MCC access function has been added to the bidirectional MT TTP.</w:t>
      </w:r>
    </w:p>
    <w:p w:rsidR="00B35BD1" w:rsidRPr="00315CD8" w:rsidRDefault="00A974D5" w:rsidP="002D6FCE">
      <w:pPr>
        <w:rPr>
          <w:lang w:eastAsia="ja-JP"/>
        </w:rPr>
      </w:pPr>
      <w:r w:rsidRPr="00315CD8">
        <w:rPr>
          <w:lang w:eastAsia="ja-JP"/>
        </w:rPr>
        <w:fldChar w:fldCharType="begin"/>
      </w:r>
      <w:r w:rsidR="00B35BD1" w:rsidRPr="00315CD8">
        <w:rPr>
          <w:lang w:eastAsia="ja-JP"/>
        </w:rPr>
        <w:instrText xml:space="preserve"> REF _Ref382298858 \h </w:instrText>
      </w:r>
      <w:r w:rsidRPr="00315CD8">
        <w:rPr>
          <w:lang w:eastAsia="ja-JP"/>
        </w:rPr>
      </w:r>
      <w:r w:rsidRPr="00315CD8">
        <w:rPr>
          <w:lang w:eastAsia="ja-JP"/>
        </w:rPr>
        <w:fldChar w:fldCharType="separate"/>
      </w:r>
      <w:r w:rsidR="00B35BD1" w:rsidRPr="00315CD8">
        <w:t xml:space="preserve">Figure </w:t>
      </w:r>
      <w:r w:rsidR="00B35BD1" w:rsidRPr="00315CD8">
        <w:rPr>
          <w:noProof/>
        </w:rPr>
        <w:t>7</w:t>
      </w:r>
      <w:r w:rsidR="00B35BD1" w:rsidRPr="00315CD8">
        <w:noBreakHyphen/>
      </w:r>
      <w:r w:rsidR="00B35BD1" w:rsidRPr="00315CD8">
        <w:rPr>
          <w:noProof/>
        </w:rPr>
        <w:t>17</w:t>
      </w:r>
      <w:r w:rsidRPr="00315CD8">
        <w:rPr>
          <w:lang w:eastAsia="ja-JP"/>
        </w:rPr>
        <w:fldChar w:fldCharType="end"/>
      </w:r>
      <w:r w:rsidR="00B35BD1" w:rsidRPr="00315CD8">
        <w:rPr>
          <w:lang w:eastAsia="ja-JP"/>
        </w:rPr>
        <w:t xml:space="preserve"> below contains the related class diagram.</w:t>
      </w:r>
    </w:p>
    <w:p w:rsidR="00B35BD1" w:rsidRDefault="00B35BD1" w:rsidP="002D6FCE">
      <w:pPr>
        <w:pStyle w:val="FigureNoTitle0"/>
        <w:keepNext/>
        <w:rPr>
          <w:b w:val="0"/>
          <w:lang w:eastAsia="ja-JP"/>
        </w:rPr>
      </w:pPr>
    </w:p>
    <w:p w:rsidR="00E46C2B" w:rsidRDefault="00D041C2">
      <w:pPr>
        <w:pStyle w:val="Normalaftertitle"/>
        <w:jc w:val="center"/>
        <w:rPr>
          <w:b/>
          <w:lang w:eastAsia="ja-JP"/>
        </w:rPr>
      </w:pPr>
      <w:r>
        <w:rPr>
          <w:noProof/>
          <w:lang w:val="en-US" w:eastAsia="zh-CN"/>
        </w:rPr>
        <w:drawing>
          <wp:inline distT="0" distB="0" distL="0" distR="0">
            <wp:extent cx="6120765" cy="4541617"/>
            <wp:effectExtent l="19050" t="0" r="0" b="0"/>
            <wp:docPr id="59" name="Picture 42" descr="D:\Users\hklam\Documents\0_work\_standard-work\__sg15\___model\g8152\v0.16\diagrams\Fig.7-17_SCC_MCC_Access_Class_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Users\hklam\Documents\0_work\_standard-work\__sg15\___model\g8152\v0.16\diagrams\Fig.7-17_SCC_MCC_Access_Class_Diagram.PNG"/>
                    <pic:cNvPicPr>
                      <a:picLocks noChangeAspect="1" noChangeArrowheads="1"/>
                    </pic:cNvPicPr>
                  </pic:nvPicPr>
                  <pic:blipFill>
                    <a:blip r:embed="rId104" cstate="print"/>
                    <a:srcRect/>
                    <a:stretch>
                      <a:fillRect/>
                    </a:stretch>
                  </pic:blipFill>
                  <pic:spPr bwMode="auto">
                    <a:xfrm>
                      <a:off x="0" y="0"/>
                      <a:ext cx="6120765" cy="4541617"/>
                    </a:xfrm>
                    <a:prstGeom prst="rect">
                      <a:avLst/>
                    </a:prstGeom>
                    <a:noFill/>
                    <a:ln w="9525">
                      <a:noFill/>
                      <a:miter lim="800000"/>
                      <a:headEnd/>
                      <a:tailEnd/>
                    </a:ln>
                  </pic:spPr>
                </pic:pic>
              </a:graphicData>
            </a:graphic>
          </wp:inline>
        </w:drawing>
      </w:r>
    </w:p>
    <w:p w:rsidR="00B35BD1" w:rsidRPr="00315CD8" w:rsidRDefault="00B35BD1" w:rsidP="002D6FCE">
      <w:pPr>
        <w:pStyle w:val="FigureNotitle"/>
        <w:keepNext/>
      </w:pPr>
      <w:bookmarkStart w:id="285" w:name="_Ref382298858"/>
      <w:bookmarkStart w:id="286" w:name="_Toc382299288"/>
      <w:r w:rsidRPr="00315CD8">
        <w:t xml:space="preserve">Figure </w:t>
      </w:r>
      <w:r w:rsidR="00A974D5" w:rsidRPr="00315CD8">
        <w:fldChar w:fldCharType="begin"/>
      </w:r>
      <w:r w:rsidRPr="00315CD8">
        <w:instrText xml:space="preserve"> STYLEREF 1 \s </w:instrText>
      </w:r>
      <w:r w:rsidR="00A974D5" w:rsidRPr="00315CD8">
        <w:fldChar w:fldCharType="separate"/>
      </w:r>
      <w:r w:rsidRPr="00315CD8">
        <w:rPr>
          <w:noProof/>
        </w:rPr>
        <w:t>7</w:t>
      </w:r>
      <w:r w:rsidR="00A974D5" w:rsidRPr="00315CD8">
        <w:fldChar w:fldCharType="end"/>
      </w:r>
      <w:r w:rsidRPr="00315CD8">
        <w:noBreakHyphen/>
      </w:r>
      <w:r w:rsidR="00A974D5" w:rsidRPr="00315CD8">
        <w:fldChar w:fldCharType="begin"/>
      </w:r>
      <w:r w:rsidRPr="00315CD8">
        <w:instrText xml:space="preserve"> SEQ Figure \* ARABIC \s 1 </w:instrText>
      </w:r>
      <w:r w:rsidR="00A974D5" w:rsidRPr="00315CD8">
        <w:fldChar w:fldCharType="separate"/>
      </w:r>
      <w:r w:rsidRPr="00315CD8">
        <w:rPr>
          <w:noProof/>
        </w:rPr>
        <w:t>17</w:t>
      </w:r>
      <w:r w:rsidR="00A974D5" w:rsidRPr="00315CD8">
        <w:fldChar w:fldCharType="end"/>
      </w:r>
      <w:bookmarkEnd w:id="285"/>
      <w:r w:rsidRPr="00315CD8">
        <w:t xml:space="preserve"> – SCC / MCC Access Class Diagram</w:t>
      </w:r>
      <w:bookmarkEnd w:id="286"/>
    </w:p>
    <w:p w:rsidR="00DC4373" w:rsidRPr="00315CD8" w:rsidRDefault="00D434F2">
      <w:pPr>
        <w:jc w:val="center"/>
      </w:pPr>
      <w:r>
        <w:t xml:space="preserve"> </w:t>
      </w:r>
      <w:r>
        <w:object w:dxaOrig="1531" w:dyaOrig="1002">
          <v:shape id="_x0000_i1046" type="#_x0000_t75" style="width:76.5pt;height:51pt" o:ole="">
            <v:imagedata r:id="rId105" o:title=""/>
          </v:shape>
          <o:OLEObject Type="Embed" ProgID="Package" ShapeID="_x0000_i1046" DrawAspect="Icon" ObjectID="_1536562251" r:id="rId106"/>
        </w:object>
      </w:r>
    </w:p>
    <w:p w:rsidR="00DC4373" w:rsidRPr="00315CD8" w:rsidRDefault="009A0CE2">
      <w:pPr>
        <w:jc w:val="center"/>
      </w:pPr>
      <w:r w:rsidRPr="00315CD8">
        <w:t xml:space="preserve">&lt;&lt;Editor Note: The embedded JPEG image doesn’t have the </w:t>
      </w:r>
      <w:proofErr w:type="spellStart"/>
      <w:r w:rsidRPr="00315CD8">
        <w:t>EccTrafficShaping</w:t>
      </w:r>
      <w:proofErr w:type="spellEnd"/>
      <w:r w:rsidRPr="00315CD8">
        <w:t xml:space="preserve"> MO&gt;&gt;</w:t>
      </w:r>
    </w:p>
    <w:p w:rsidR="00B35BD1" w:rsidRPr="00315CD8" w:rsidRDefault="00B35BD1" w:rsidP="001A3EC3">
      <w:pPr>
        <w:pStyle w:val="Normalaftertitle"/>
        <w:rPr>
          <w:lang w:eastAsia="ja-JP"/>
        </w:rPr>
      </w:pPr>
    </w:p>
    <w:p w:rsidR="00B35BD1" w:rsidRPr="00315CD8" w:rsidRDefault="00B35BD1" w:rsidP="0012116E"/>
    <w:p w:rsidR="00B35BD1" w:rsidRPr="00315CD8" w:rsidRDefault="00B35BD1" w:rsidP="0012116E">
      <w:pPr>
        <w:pStyle w:val="Heading1"/>
        <w:tabs>
          <w:tab w:val="clear" w:pos="0"/>
          <w:tab w:val="num" w:pos="432"/>
        </w:tabs>
      </w:pPr>
      <w:bookmarkStart w:id="287" w:name="_Toc443988497"/>
      <w:r w:rsidRPr="00315CD8">
        <w:t>UML Model File</w:t>
      </w:r>
      <w:bookmarkEnd w:id="287"/>
    </w:p>
    <w:p w:rsidR="00D434F2" w:rsidRDefault="00D434F2" w:rsidP="00D434F2">
      <w:pPr>
        <w:rPr>
          <w:lang w:eastAsia="en-CA"/>
        </w:rPr>
      </w:pPr>
      <w:r w:rsidRPr="002D03B7">
        <w:rPr>
          <w:lang w:eastAsia="en-CA"/>
        </w:rPr>
        <w:t xml:space="preserve">This section contains the information model </w:t>
      </w:r>
      <w:r w:rsidRPr="001500E8">
        <w:rPr>
          <w:lang w:eastAsia="en-CA"/>
        </w:rPr>
        <w:t>files and the companion profile file specified using the “Papyrus” modelling tool</w:t>
      </w:r>
      <w:r>
        <w:rPr>
          <w:lang w:eastAsia="en-CA"/>
        </w:rPr>
        <w:t>.</w:t>
      </w:r>
    </w:p>
    <w:p w:rsidR="00E46C2B" w:rsidRDefault="003F19F8">
      <w:pPr>
        <w:pStyle w:val="ListParagraph"/>
        <w:numPr>
          <w:ilvl w:val="0"/>
          <w:numId w:val="56"/>
        </w:numPr>
        <w:rPr>
          <w:szCs w:val="24"/>
          <w:lang w:val="en-US" w:eastAsia="en-CA"/>
        </w:rPr>
      </w:pPr>
      <w:r w:rsidRPr="003F19F8">
        <w:rPr>
          <w:szCs w:val="24"/>
          <w:lang w:val="en-US" w:eastAsia="en-CA"/>
        </w:rPr>
        <w:t>G.8</w:t>
      </w:r>
      <w:r w:rsidR="00D434F2">
        <w:rPr>
          <w:szCs w:val="24"/>
          <w:lang w:val="en-US" w:eastAsia="en-CA"/>
        </w:rPr>
        <w:t>1</w:t>
      </w:r>
      <w:r w:rsidRPr="003F19F8">
        <w:rPr>
          <w:szCs w:val="24"/>
          <w:lang w:val="en-US" w:eastAsia="en-CA"/>
        </w:rPr>
        <w:t xml:space="preserve">52 Model File: </w:t>
      </w:r>
    </w:p>
    <w:p w:rsidR="00E46C2B" w:rsidRDefault="00244CF3">
      <w:pPr>
        <w:ind w:left="765"/>
        <w:rPr>
          <w:lang w:eastAsia="en-CA"/>
        </w:rPr>
      </w:pPr>
      <w:r>
        <w:rPr>
          <w:lang w:eastAsia="en-CA"/>
        </w:rPr>
        <w:object w:dxaOrig="1531" w:dyaOrig="1002">
          <v:shape id="_x0000_i1047" type="#_x0000_t75" style="width:76.5pt;height:50.25pt" o:ole="">
            <v:imagedata r:id="rId107" o:title=""/>
          </v:shape>
          <o:OLEObject Type="Embed" ProgID="Package" ShapeID="_x0000_i1047" DrawAspect="Icon" ObjectID="_1536562252" r:id="rId108"/>
        </w:object>
      </w:r>
      <w:r w:rsidR="003F19F8" w:rsidRPr="003F19F8">
        <w:rPr>
          <w:lang w:eastAsia="en-CA"/>
        </w:rPr>
        <w:t xml:space="preserve"> </w:t>
      </w:r>
      <w:r w:rsidR="004B2A99">
        <w:rPr>
          <w:lang w:eastAsia="en-CA"/>
        </w:rPr>
        <w:t xml:space="preserve">, which is also available on the IFA at </w:t>
      </w:r>
      <w:hyperlink r:id="rId109" w:history="1">
        <w:r w:rsidR="004B2A99" w:rsidRPr="003700E9">
          <w:rPr>
            <w:rStyle w:val="Hyperlink"/>
            <w:lang w:eastAsia="en-CA"/>
          </w:rPr>
          <w:t>https://www.itu.int/ifa/t/2013/sg15/exchange/wp3/q14/G.8152/G.8152_v1.00/G.8152_v1.00_PAP.zip</w:t>
        </w:r>
      </w:hyperlink>
      <w:r w:rsidR="004B2A99">
        <w:rPr>
          <w:lang w:eastAsia="en-CA"/>
        </w:rPr>
        <w:t xml:space="preserve">. </w:t>
      </w:r>
    </w:p>
    <w:p w:rsidR="00E46C2B" w:rsidRDefault="00D434F2">
      <w:pPr>
        <w:ind w:left="765"/>
      </w:pPr>
      <w:r>
        <w:t xml:space="preserve">The </w:t>
      </w:r>
      <w:r>
        <w:rPr>
          <w:lang w:eastAsia="en-CA"/>
        </w:rPr>
        <w:t>G.8152</w:t>
      </w:r>
      <w:r w:rsidR="00B16EFF">
        <w:rPr>
          <w:lang w:eastAsia="en-CA"/>
        </w:rPr>
        <w:t xml:space="preserve"> </w:t>
      </w:r>
      <w:r>
        <w:rPr>
          <w:lang w:eastAsia="en-CA"/>
        </w:rPr>
        <w:t>PAP</w:t>
      </w:r>
      <w:r w:rsidR="00B16EFF">
        <w:rPr>
          <w:lang w:eastAsia="en-CA"/>
        </w:rPr>
        <w:t xml:space="preserve"> </w:t>
      </w:r>
      <w:r>
        <w:rPr>
          <w:lang w:eastAsia="en-CA"/>
        </w:rPr>
        <w:t>zip</w:t>
      </w:r>
      <w:r>
        <w:t xml:space="preserve"> file contains the following four files: </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r w:rsidRPr="002169D8">
        <w:t xml:space="preserve">.project, </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proofErr w:type="spellStart"/>
      <w:r w:rsidRPr="002169D8">
        <w:t>CoreModel.di</w:t>
      </w:r>
      <w:proofErr w:type="spellEnd"/>
      <w:r w:rsidRPr="002169D8">
        <w:t xml:space="preserve">, </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proofErr w:type="spellStart"/>
      <w:r w:rsidRPr="002169D8">
        <w:t>CoreModel.notation</w:t>
      </w:r>
      <w:proofErr w:type="spellEnd"/>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r w:rsidRPr="002169D8">
        <w:t>CoreModel.uml</w:t>
      </w:r>
    </w:p>
    <w:p w:rsidR="00D434F2" w:rsidRPr="00082311" w:rsidRDefault="00497E9C" w:rsidP="00D434F2">
      <w:pPr>
        <w:tabs>
          <w:tab w:val="clear" w:pos="794"/>
          <w:tab w:val="clear" w:pos="1191"/>
          <w:tab w:val="clear" w:pos="1588"/>
          <w:tab w:val="clear" w:pos="1985"/>
        </w:tabs>
        <w:overflowPunct/>
        <w:autoSpaceDE/>
        <w:autoSpaceDN/>
        <w:adjustRightInd/>
        <w:spacing w:before="0" w:after="160"/>
        <w:textAlignment w:val="auto"/>
      </w:pPr>
      <w:r>
        <w:t>In order to use this G.8152 model, one needs to also install the Open Model Profile v0.2.2 and G.7711 v2.0</w:t>
      </w:r>
    </w:p>
    <w:p w:rsidR="00E46C2B" w:rsidRDefault="00D434F2" w:rsidP="00497E9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pPr>
      <w:proofErr w:type="spellStart"/>
      <w:r w:rsidRPr="002169D8">
        <w:t>OpenModelProfile</w:t>
      </w:r>
      <w:proofErr w:type="spellEnd"/>
      <w:r w:rsidRPr="002169D8">
        <w:t xml:space="preserve"> File</w:t>
      </w:r>
      <w:r w:rsidR="00497E9C">
        <w:t xml:space="preserve">: </w:t>
      </w:r>
      <w:r w:rsidR="004B2A99">
        <w:rPr>
          <w:lang w:eastAsia="en-CA"/>
        </w:rPr>
        <w:t xml:space="preserve"> </w:t>
      </w:r>
      <w:hyperlink r:id="rId110" w:history="1">
        <w:r w:rsidR="004B2A99" w:rsidRPr="003700E9">
          <w:rPr>
            <w:rStyle w:val="Hyperlink"/>
            <w:lang w:eastAsia="en-CA"/>
          </w:rPr>
          <w:t>https://www.itu.int/ifa/t/2013/sg15/exchange/wp3/q14/OpenModelProfile/OpenModelProfile_v0.2.2.zip</w:t>
        </w:r>
      </w:hyperlink>
      <w:r w:rsidR="004B2A99">
        <w:rPr>
          <w:lang w:eastAsia="en-CA"/>
        </w:rPr>
        <w:t xml:space="preserve">. </w:t>
      </w:r>
    </w:p>
    <w:p w:rsidR="00E46C2B" w:rsidRDefault="003F19F8">
      <w:pPr>
        <w:tabs>
          <w:tab w:val="clear" w:pos="794"/>
          <w:tab w:val="clear" w:pos="1191"/>
          <w:tab w:val="clear" w:pos="1588"/>
          <w:tab w:val="clear" w:pos="1985"/>
        </w:tabs>
        <w:overflowPunct/>
        <w:autoSpaceDE/>
        <w:autoSpaceDN/>
        <w:adjustRightInd/>
        <w:spacing w:before="0" w:after="160"/>
        <w:ind w:left="720"/>
        <w:textAlignment w:val="auto"/>
      </w:pPr>
      <w:r w:rsidRPr="003F19F8">
        <w:t xml:space="preserve">The </w:t>
      </w:r>
      <w:proofErr w:type="spellStart"/>
      <w:r w:rsidRPr="003F19F8">
        <w:t>openmodelprofile</w:t>
      </w:r>
      <w:proofErr w:type="spellEnd"/>
      <w:r w:rsidR="004B2A99">
        <w:t xml:space="preserve"> </w:t>
      </w:r>
      <w:r w:rsidRPr="003F19F8">
        <w:t>zip file consists of four files:</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r w:rsidRPr="002169D8">
        <w:t xml:space="preserve">.project, </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proofErr w:type="spellStart"/>
      <w:r w:rsidRPr="002169D8">
        <w:t>OpenModel_Profile.profile.di</w:t>
      </w:r>
      <w:proofErr w:type="spellEnd"/>
      <w:r w:rsidRPr="002169D8">
        <w:t xml:space="preserve"> </w:t>
      </w:r>
    </w:p>
    <w:p w:rsidR="00D434F2" w:rsidRPr="00082311" w:rsidRDefault="00D434F2" w:rsidP="00D434F2">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pPr>
      <w:proofErr w:type="spellStart"/>
      <w:r w:rsidRPr="002169D8">
        <w:t>OpenModel_Profile.profile.notation</w:t>
      </w:r>
      <w:proofErr w:type="spellEnd"/>
    </w:p>
    <w:p w:rsidR="00E46C2B" w:rsidRDefault="003F19F8">
      <w:pPr>
        <w:pStyle w:val="ListParagraph"/>
        <w:numPr>
          <w:ilvl w:val="1"/>
          <w:numId w:val="55"/>
        </w:numPr>
        <w:tabs>
          <w:tab w:val="clear" w:pos="794"/>
          <w:tab w:val="clear" w:pos="1191"/>
          <w:tab w:val="clear" w:pos="1588"/>
          <w:tab w:val="clear" w:pos="1985"/>
        </w:tabs>
        <w:overflowPunct/>
        <w:autoSpaceDE/>
        <w:autoSpaceDN/>
        <w:adjustRightInd/>
        <w:spacing w:before="0" w:after="160"/>
        <w:textAlignment w:val="auto"/>
        <w:rPr>
          <w:szCs w:val="24"/>
          <w:lang w:val="en-US"/>
        </w:rPr>
      </w:pPr>
      <w:proofErr w:type="spellStart"/>
      <w:r w:rsidRPr="003F19F8">
        <w:rPr>
          <w:szCs w:val="24"/>
          <w:lang w:val="en-US"/>
        </w:rPr>
        <w:t>OpenModel_Profile.profile.uml</w:t>
      </w:r>
      <w:proofErr w:type="spellEnd"/>
    </w:p>
    <w:p w:rsidR="00D434F2" w:rsidRDefault="00D434F2" w:rsidP="00D434F2">
      <w:pPr>
        <w:tabs>
          <w:tab w:val="clear" w:pos="794"/>
          <w:tab w:val="clear" w:pos="1191"/>
          <w:tab w:val="clear" w:pos="1588"/>
          <w:tab w:val="clear" w:pos="1985"/>
        </w:tabs>
        <w:overflowPunct/>
        <w:autoSpaceDE/>
        <w:autoSpaceDN/>
        <w:adjustRightInd/>
        <w:spacing w:before="0" w:after="160"/>
        <w:ind w:left="1080"/>
        <w:textAlignment w:val="auto"/>
      </w:pPr>
      <w:r>
        <w:t xml:space="preserve">The </w:t>
      </w:r>
      <w:proofErr w:type="spellStart"/>
      <w:r>
        <w:t>OpenModelProfile</w:t>
      </w:r>
      <w:proofErr w:type="spellEnd"/>
      <w:r w:rsidRPr="002506C3">
        <w:t xml:space="preserve"> defines the UML model </w:t>
      </w:r>
      <w:proofErr w:type="gramStart"/>
      <w:r w:rsidRPr="002506C3">
        <w:t>meta</w:t>
      </w:r>
      <w:proofErr w:type="gramEnd"/>
      <w:r w:rsidRPr="002506C3">
        <w:t xml:space="preserve"> constructs (i.e. basic building blocks, such class, attribute, association, etc.) to be use to build information models. </w:t>
      </w:r>
      <w:r>
        <w:t>U</w:t>
      </w:r>
      <w:r w:rsidRPr="002506C3">
        <w:t xml:space="preserve">sing the same </w:t>
      </w:r>
      <w:proofErr w:type="spellStart"/>
      <w:r w:rsidRPr="002506C3">
        <w:t>OpenModelProfile</w:t>
      </w:r>
      <w:proofErr w:type="spellEnd"/>
      <w:r w:rsidRPr="002506C3">
        <w:t xml:space="preserve"> is essential step before achieving common IM.</w:t>
      </w:r>
    </w:p>
    <w:p w:rsidR="00497E9C" w:rsidRDefault="00497E9C" w:rsidP="00497E9C">
      <w:pPr>
        <w:pStyle w:val="ListParagraph"/>
        <w:numPr>
          <w:ilvl w:val="0"/>
          <w:numId w:val="55"/>
        </w:numPr>
        <w:tabs>
          <w:tab w:val="clear" w:pos="794"/>
          <w:tab w:val="clear" w:pos="1191"/>
          <w:tab w:val="clear" w:pos="1588"/>
          <w:tab w:val="clear" w:pos="1985"/>
        </w:tabs>
        <w:overflowPunct/>
        <w:autoSpaceDE/>
        <w:autoSpaceDN/>
        <w:adjustRightInd/>
        <w:spacing w:before="0" w:after="160"/>
        <w:textAlignment w:val="auto"/>
      </w:pPr>
      <w:r>
        <w:t xml:space="preserve">G.7711 v2.0 File: </w:t>
      </w:r>
      <w:hyperlink r:id="rId111" w:history="1">
        <w:r w:rsidRPr="00A53EFC">
          <w:rPr>
            <w:rStyle w:val="Hyperlink"/>
          </w:rPr>
          <w:t>https://www.itu.int/ifa/t/2013/sg15/exchange/wp3/q14/G.7711/G.7711_v2.00/G.7711_v2.00_PAP.zip</w:t>
        </w:r>
      </w:hyperlink>
      <w:r>
        <w:t xml:space="preserve">  </w:t>
      </w:r>
    </w:p>
    <w:p w:rsidR="00D434F2" w:rsidRDefault="00D434F2" w:rsidP="00D434F2">
      <w:pPr>
        <w:rPr>
          <w:lang w:val="en-US"/>
        </w:rPr>
      </w:pPr>
      <w:r>
        <w:rPr>
          <w:lang w:val="en-US"/>
        </w:rPr>
        <w:t xml:space="preserve">NOTE </w:t>
      </w:r>
      <w:proofErr w:type="gramStart"/>
      <w:r>
        <w:rPr>
          <w:lang w:val="en-US"/>
        </w:rPr>
        <w:t>–  Papyrus</w:t>
      </w:r>
      <w:proofErr w:type="gramEnd"/>
      <w:r>
        <w:rPr>
          <w:lang w:val="en-US"/>
        </w:rPr>
        <w:t xml:space="preserve"> is an open source modeling tool. </w:t>
      </w:r>
      <w:r w:rsidRPr="00E579F6">
        <w:rPr>
          <w:lang w:val="en-US"/>
        </w:rPr>
        <w:t xml:space="preserve">In order to view and further extend or modify the information model, one will need to install the open source Eclipse software and the Papyrus tool. The installation guide for Eclipse and Papyrus can be found at </w:t>
      </w:r>
      <w:r>
        <w:rPr>
          <w:lang w:val="en-US"/>
        </w:rPr>
        <w:t>the following link:</w:t>
      </w:r>
    </w:p>
    <w:p w:rsidR="00E46C2B" w:rsidRDefault="00A974D5">
      <w:pPr>
        <w:ind w:left="720"/>
        <w:rPr>
          <w:lang w:val="en-US"/>
        </w:rPr>
      </w:pPr>
      <w:hyperlink r:id="rId112" w:history="1">
        <w:r w:rsidR="00D434F2" w:rsidRPr="009E0774">
          <w:rPr>
            <w:rStyle w:val="Hyperlink"/>
            <w:lang w:val="en-US"/>
          </w:rPr>
          <w:t>https://www.eclipse.org/papyrus/updates/index.php</w:t>
        </w:r>
      </w:hyperlink>
      <w:r w:rsidR="00D434F2" w:rsidRPr="00E579F6">
        <w:rPr>
          <w:lang w:val="en-US"/>
        </w:rPr>
        <w:t>.</w:t>
      </w:r>
    </w:p>
    <w:p w:rsidR="00D434F2" w:rsidRDefault="00D434F2" w:rsidP="00D434F2">
      <w:pPr>
        <w:rPr>
          <w:lang w:val="en-US"/>
        </w:rPr>
      </w:pPr>
    </w:p>
    <w:p w:rsidR="00D434F2" w:rsidRDefault="00D434F2" w:rsidP="00A81EC3"/>
    <w:p w:rsidR="00B35BD1" w:rsidRPr="00315CD8" w:rsidRDefault="00B35BD1" w:rsidP="0012116E">
      <w:pPr>
        <w:rPr>
          <w:rStyle w:val="Heading1Char"/>
        </w:rPr>
      </w:pPr>
    </w:p>
    <w:p w:rsidR="00B35BD1" w:rsidRPr="00315CD8" w:rsidRDefault="00B35BD1" w:rsidP="0012116E"/>
    <w:p w:rsidR="00B35BD1" w:rsidRPr="00315CD8" w:rsidRDefault="00B35BD1" w:rsidP="0012116E"/>
    <w:p w:rsidR="00B35BD1" w:rsidRPr="00315CD8" w:rsidRDefault="00B35BD1" w:rsidP="0012116E">
      <w:pPr>
        <w:pStyle w:val="Appendix1"/>
      </w:pPr>
      <w:r w:rsidRPr="00315CD8">
        <w:lastRenderedPageBreak/>
        <w:br/>
      </w:r>
      <w:r w:rsidRPr="00315CD8">
        <w:br/>
        <w:t>UML Model</w:t>
      </w:r>
      <w:r w:rsidR="00D434F2">
        <w:t xml:space="preserve"> Data Dictionary </w:t>
      </w:r>
    </w:p>
    <w:p w:rsidR="00B35BD1" w:rsidRPr="00315CD8" w:rsidRDefault="00B35BD1" w:rsidP="0012116E">
      <w:pPr>
        <w:jc w:val="center"/>
      </w:pPr>
      <w:r w:rsidRPr="00315CD8">
        <w:t>(This appendix does not form an integral part of this Recommendation)</w:t>
      </w:r>
    </w:p>
    <w:p w:rsidR="00D434F2" w:rsidRDefault="00D434F2" w:rsidP="00D434F2">
      <w:r w:rsidRPr="009629A1">
        <w:t xml:space="preserve">This appendix contains the details of the </w:t>
      </w:r>
      <w:r>
        <w:t>Ethernet</w:t>
      </w:r>
      <w:r w:rsidRPr="009629A1">
        <w:t xml:space="preserve"> NE management-protocol-neutral information model, including the description and properties of the object classes and their attributes and operations. This detail</w:t>
      </w:r>
      <w:r>
        <w:t>ed</w:t>
      </w:r>
      <w:r w:rsidRPr="009629A1">
        <w:t xml:space="preserve"> information is generated automatically from a modelling tool, which was used to develop the information model in UML notation.</w:t>
      </w:r>
    </w:p>
    <w:p w:rsidR="00D434F2" w:rsidRDefault="00244CF3" w:rsidP="00D434F2">
      <w:r>
        <w:object w:dxaOrig="1531" w:dyaOrig="1002">
          <v:shape id="_x0000_i1048" type="#_x0000_t75" style="width:76.5pt;height:50.25pt" o:ole="">
            <v:imagedata r:id="rId113" o:title=""/>
          </v:shape>
          <o:OLEObject Type="Embed" ProgID="Package" ShapeID="_x0000_i1048" DrawAspect="Icon" ObjectID="_1536562253" r:id="rId114"/>
        </w:object>
      </w:r>
      <w:r w:rsidR="004B2A99">
        <w:t xml:space="preserve">, which is also available on the IFA at </w:t>
      </w:r>
      <w:hyperlink r:id="rId115" w:history="1">
        <w:r w:rsidR="004B2A99" w:rsidRPr="003700E9">
          <w:rPr>
            <w:rStyle w:val="Hyperlink"/>
          </w:rPr>
          <w:t>https://www.itu.int/ifa/t/2013/sg15/exchange/wp3/q14/G.8152/G.8152_v1.00/G.8152_v1.00_DD.zip</w:t>
        </w:r>
      </w:hyperlink>
      <w:r w:rsidR="004B2A99">
        <w:t xml:space="preserve">. </w:t>
      </w:r>
    </w:p>
    <w:p w:rsidR="00B35BD1" w:rsidRPr="00315CD8" w:rsidRDefault="00B35BD1" w:rsidP="0012116E"/>
    <w:p w:rsidR="00B35BD1" w:rsidRPr="00315CD8" w:rsidRDefault="00B35BD1" w:rsidP="0012116E"/>
    <w:p w:rsidR="00B35BD1" w:rsidRPr="00315CD8" w:rsidRDefault="00B35BD1" w:rsidP="0012116E">
      <w:pPr>
        <w:pStyle w:val="Appendix1"/>
      </w:pPr>
      <w:r w:rsidRPr="00315CD8">
        <w:lastRenderedPageBreak/>
        <w:br/>
        <w:t>Mapping of G.8121 Atomic Functions to G.8152 Model Artefacts</w:t>
      </w:r>
    </w:p>
    <w:p w:rsidR="00B35BD1" w:rsidRPr="00315CD8" w:rsidRDefault="00B35BD1" w:rsidP="0012116E">
      <w:pPr>
        <w:jc w:val="center"/>
      </w:pPr>
      <w:r w:rsidRPr="00315CD8">
        <w:t>(This appendix does not form an integral part of this Recommendation)</w:t>
      </w:r>
    </w:p>
    <w:p w:rsidR="00B35BD1" w:rsidRPr="00315CD8" w:rsidRDefault="00B35BD1" w:rsidP="0012116E"/>
    <w:p w:rsidR="00B35BD1" w:rsidRPr="00315CD8" w:rsidRDefault="00B35BD1" w:rsidP="0012116E">
      <w:r w:rsidRPr="00315CD8">
        <w:t xml:space="preserve">This appendix provides further detailed mapping between the G.8121 atomic functions and the G.8152 UML model </w:t>
      </w:r>
      <w:proofErr w:type="spellStart"/>
      <w:r w:rsidRPr="00315CD8">
        <w:t>artifacts</w:t>
      </w:r>
      <w:proofErr w:type="spellEnd"/>
      <w:r w:rsidRPr="00315CD8">
        <w:t>. Note that in some cases a 1:1 mapping is not possible.</w:t>
      </w:r>
    </w:p>
    <w:p w:rsidR="00B35BD1" w:rsidRPr="00315CD8" w:rsidRDefault="00B35BD1" w:rsidP="0012116E"/>
    <w:p w:rsidR="00B35BD1" w:rsidRPr="00315CD8" w:rsidRDefault="00B35BD1" w:rsidP="00D63E2A">
      <w:pPr>
        <w:jc w:val="center"/>
        <w:rPr>
          <w:b/>
        </w:rPr>
      </w:pPr>
      <w:bookmarkStart w:id="288" w:name="_Toc361218268"/>
      <w:bookmarkStart w:id="289" w:name="_Toc381970712"/>
      <w:bookmarkStart w:id="290" w:name="_Toc382299216"/>
      <w:r w:rsidRPr="00315CD8">
        <w:rPr>
          <w:b/>
        </w:rPr>
        <w:t>Table II</w:t>
      </w:r>
      <w:r w:rsidRPr="00315CD8">
        <w:rPr>
          <w:b/>
        </w:rPr>
        <w:noBreakHyphen/>
      </w:r>
      <w:r w:rsidR="00A974D5" w:rsidRPr="00315CD8">
        <w:rPr>
          <w:b/>
        </w:rPr>
        <w:fldChar w:fldCharType="begin"/>
      </w:r>
      <w:r w:rsidRPr="00315CD8">
        <w:rPr>
          <w:b/>
        </w:rPr>
        <w:instrText xml:space="preserve"> SEQ Table \* ARABIC \r 1 </w:instrText>
      </w:r>
      <w:r w:rsidR="00A974D5" w:rsidRPr="00315CD8">
        <w:rPr>
          <w:b/>
        </w:rPr>
        <w:fldChar w:fldCharType="separate"/>
      </w:r>
      <w:r w:rsidRPr="00315CD8">
        <w:rPr>
          <w:b/>
          <w:noProof/>
        </w:rPr>
        <w:t>1</w:t>
      </w:r>
      <w:r w:rsidR="00A974D5" w:rsidRPr="00315CD8">
        <w:rPr>
          <w:b/>
        </w:rPr>
        <w:fldChar w:fldCharType="end"/>
      </w:r>
      <w:r w:rsidRPr="00315CD8">
        <w:rPr>
          <w:b/>
        </w:rPr>
        <w:t xml:space="preserve"> –Mapping between G.8121 Ethernet Atomic Functions and UML Model </w:t>
      </w:r>
      <w:proofErr w:type="spellStart"/>
      <w:r w:rsidRPr="00315CD8">
        <w:rPr>
          <w:b/>
        </w:rPr>
        <w:t>Artifacts</w:t>
      </w:r>
      <w:bookmarkEnd w:id="288"/>
      <w:bookmarkEnd w:id="289"/>
      <w:bookmarkEnd w:id="290"/>
      <w:proofErr w:type="spellEnd"/>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6"/>
        <w:gridCol w:w="4647"/>
        <w:gridCol w:w="3640"/>
        <w:gridCol w:w="1353"/>
      </w:tblGrid>
      <w:tr w:rsidR="00B35BD1" w:rsidRPr="00315CD8" w:rsidTr="00766355">
        <w:trPr>
          <w:cantSplit/>
          <w:tblHeader/>
        </w:trPr>
        <w:tc>
          <w:tcPr>
            <w:tcW w:w="816" w:type="dxa"/>
            <w:shd w:val="clear" w:color="auto" w:fill="FFCC99"/>
            <w:vAlign w:val="center"/>
          </w:tcPr>
          <w:p w:rsidR="001E2F9B" w:rsidRDefault="00B35BD1" w:rsidP="00DE39A5">
            <w:pPr>
              <w:spacing w:beforeLines="20" w:afterLines="20"/>
              <w:rPr>
                <w:rFonts w:ascii="Arial" w:hAnsi="Arial" w:cs="Arial"/>
                <w:b/>
                <w:sz w:val="16"/>
                <w:szCs w:val="16"/>
              </w:rPr>
            </w:pPr>
            <w:r w:rsidRPr="00315CD8">
              <w:rPr>
                <w:rFonts w:ascii="Arial" w:hAnsi="Arial" w:cs="Arial"/>
                <w:b/>
                <w:sz w:val="16"/>
                <w:szCs w:val="16"/>
              </w:rPr>
              <w:t>G.8121</w:t>
            </w:r>
            <w:r w:rsidRPr="00315CD8">
              <w:rPr>
                <w:rFonts w:ascii="Arial" w:hAnsi="Arial" w:cs="Arial"/>
                <w:b/>
                <w:sz w:val="16"/>
                <w:szCs w:val="16"/>
              </w:rPr>
              <w:br/>
              <w:t>section</w:t>
            </w:r>
          </w:p>
        </w:tc>
        <w:tc>
          <w:tcPr>
            <w:tcW w:w="4647" w:type="dxa"/>
            <w:shd w:val="clear" w:color="auto" w:fill="FFCC99"/>
            <w:vAlign w:val="center"/>
          </w:tcPr>
          <w:p w:rsidR="001E2F9B" w:rsidRDefault="00B35BD1" w:rsidP="00DE39A5">
            <w:pPr>
              <w:spacing w:beforeLines="20" w:afterLines="20"/>
              <w:rPr>
                <w:rFonts w:ascii="Arial" w:hAnsi="Arial" w:cs="Arial"/>
                <w:b/>
                <w:sz w:val="16"/>
                <w:szCs w:val="16"/>
              </w:rPr>
            </w:pPr>
            <w:r w:rsidRPr="00315CD8">
              <w:rPr>
                <w:rFonts w:ascii="Arial" w:hAnsi="Arial" w:cs="Arial"/>
                <w:b/>
                <w:sz w:val="16"/>
                <w:szCs w:val="16"/>
              </w:rPr>
              <w:t>G.8121 atomic function</w:t>
            </w:r>
          </w:p>
        </w:tc>
        <w:tc>
          <w:tcPr>
            <w:tcW w:w="3640" w:type="dxa"/>
            <w:shd w:val="clear" w:color="auto" w:fill="FFCC99"/>
            <w:vAlign w:val="center"/>
          </w:tcPr>
          <w:p w:rsidR="001E2F9B" w:rsidRDefault="00B35BD1" w:rsidP="00DE39A5">
            <w:pPr>
              <w:spacing w:beforeLines="20" w:afterLines="20"/>
              <w:rPr>
                <w:rFonts w:ascii="Arial" w:hAnsi="Arial" w:cs="Arial"/>
                <w:b/>
                <w:sz w:val="16"/>
                <w:szCs w:val="16"/>
              </w:rPr>
            </w:pPr>
            <w:r w:rsidRPr="00315CD8">
              <w:rPr>
                <w:rFonts w:ascii="Arial" w:hAnsi="Arial" w:cs="Arial"/>
                <w:b/>
                <w:sz w:val="16"/>
                <w:szCs w:val="16"/>
              </w:rPr>
              <w:t>G.8152 model artefact</w:t>
            </w:r>
          </w:p>
        </w:tc>
        <w:tc>
          <w:tcPr>
            <w:tcW w:w="1353" w:type="dxa"/>
            <w:shd w:val="clear" w:color="auto" w:fill="FFCC99"/>
            <w:vAlign w:val="center"/>
          </w:tcPr>
          <w:p w:rsidR="001E2F9B" w:rsidRDefault="00B35BD1" w:rsidP="00DE39A5">
            <w:pPr>
              <w:spacing w:beforeLines="20" w:afterLines="20"/>
              <w:rPr>
                <w:rFonts w:ascii="Arial" w:hAnsi="Arial" w:cs="Arial"/>
                <w:b/>
                <w:sz w:val="16"/>
                <w:szCs w:val="16"/>
              </w:rPr>
            </w:pPr>
            <w:r w:rsidRPr="00315CD8">
              <w:rPr>
                <w:rFonts w:ascii="Arial" w:hAnsi="Arial" w:cs="Arial"/>
                <w:b/>
                <w:sz w:val="16"/>
                <w:szCs w:val="16"/>
              </w:rPr>
              <w:t>Note</w:t>
            </w:r>
          </w:p>
        </w:tc>
      </w:tr>
      <w:tr w:rsidR="00B35BD1" w:rsidRPr="00315CD8" w:rsidTr="00766355">
        <w:trPr>
          <w:cantSplit/>
        </w:trPr>
        <w:tc>
          <w:tcPr>
            <w:tcW w:w="816" w:type="dxa"/>
            <w:shd w:val="clear" w:color="auto" w:fill="CCFFCC"/>
            <w:vAlign w:val="center"/>
          </w:tcPr>
          <w:p w:rsidR="00C36AA4" w:rsidRDefault="00C36AA4" w:rsidP="00DE39A5">
            <w:pPr>
              <w:spacing w:beforeLines="20" w:afterLines="20"/>
              <w:rPr>
                <w:rFonts w:ascii="Arial" w:hAnsi="Arial" w:cs="Arial"/>
                <w:sz w:val="16"/>
                <w:szCs w:val="16"/>
              </w:rPr>
            </w:pPr>
          </w:p>
        </w:tc>
        <w:tc>
          <w:tcPr>
            <w:tcW w:w="4647" w:type="dxa"/>
            <w:shd w:val="clear" w:color="auto" w:fill="CCFFCC"/>
            <w:vAlign w:val="center"/>
          </w:tcPr>
          <w:p w:rsidR="00C36AA4" w:rsidRDefault="00C36AA4" w:rsidP="00DE39A5">
            <w:pPr>
              <w:spacing w:beforeLines="20" w:afterLines="20"/>
              <w:rPr>
                <w:rFonts w:ascii="Arial" w:hAnsi="Arial" w:cs="Arial"/>
                <w:sz w:val="16"/>
                <w:szCs w:val="16"/>
              </w:rPr>
            </w:pPr>
          </w:p>
        </w:tc>
        <w:tc>
          <w:tcPr>
            <w:tcW w:w="3640" w:type="dxa"/>
            <w:shd w:val="clear" w:color="auto" w:fill="CCFFCC"/>
            <w:vAlign w:val="center"/>
          </w:tcPr>
          <w:p w:rsidR="00C36AA4" w:rsidRDefault="00C36AA4" w:rsidP="00DE39A5">
            <w:pPr>
              <w:spacing w:beforeLines="20" w:afterLines="20"/>
              <w:rPr>
                <w:rFonts w:ascii="Arial" w:hAnsi="Arial" w:cs="Arial"/>
                <w:sz w:val="16"/>
                <w:szCs w:val="16"/>
              </w:rPr>
            </w:pPr>
          </w:p>
        </w:tc>
        <w:tc>
          <w:tcPr>
            <w:tcW w:w="1353" w:type="dxa"/>
            <w:shd w:val="clear" w:color="auto" w:fill="CCFFCC"/>
            <w:vAlign w:val="center"/>
          </w:tcPr>
          <w:p w:rsidR="00C36AA4" w:rsidRDefault="00C36AA4" w:rsidP="00DE39A5">
            <w:pPr>
              <w:spacing w:beforeLines="20" w:afterLines="20"/>
              <w:rPr>
                <w:rFonts w:ascii="Arial" w:hAnsi="Arial" w:cs="Arial"/>
                <w:sz w:val="16"/>
                <w:szCs w:val="16"/>
              </w:rPr>
            </w:pPr>
          </w:p>
        </w:tc>
      </w:tr>
      <w:tr w:rsidR="00B35BD1" w:rsidRPr="00315CD8" w:rsidTr="00766355">
        <w:trPr>
          <w:cantSplit/>
        </w:trPr>
        <w:tc>
          <w:tcPr>
            <w:tcW w:w="816" w:type="dxa"/>
            <w:shd w:val="clear" w:color="auto" w:fill="E6E6E6"/>
            <w:vAlign w:val="center"/>
          </w:tcPr>
          <w:p w:rsidR="00C36AA4" w:rsidRDefault="00C36AA4" w:rsidP="00DE39A5">
            <w:pPr>
              <w:spacing w:beforeLines="20" w:afterLines="20"/>
              <w:rPr>
                <w:rFonts w:ascii="Arial" w:hAnsi="Arial" w:cs="Arial"/>
                <w:sz w:val="16"/>
                <w:szCs w:val="16"/>
              </w:rPr>
            </w:pPr>
          </w:p>
        </w:tc>
        <w:tc>
          <w:tcPr>
            <w:tcW w:w="4647" w:type="dxa"/>
            <w:shd w:val="clear" w:color="auto" w:fill="E6E6E6"/>
            <w:vAlign w:val="center"/>
          </w:tcPr>
          <w:p w:rsidR="00C36AA4" w:rsidRDefault="00C36AA4" w:rsidP="00DE39A5">
            <w:pPr>
              <w:spacing w:beforeLines="20" w:afterLines="20"/>
              <w:rPr>
                <w:rFonts w:ascii="Arial" w:hAnsi="Arial" w:cs="Arial"/>
                <w:sz w:val="16"/>
                <w:szCs w:val="16"/>
              </w:rPr>
            </w:pPr>
          </w:p>
        </w:tc>
        <w:tc>
          <w:tcPr>
            <w:tcW w:w="3640" w:type="dxa"/>
            <w:shd w:val="clear" w:color="auto" w:fill="E6E6E6"/>
            <w:vAlign w:val="center"/>
          </w:tcPr>
          <w:p w:rsidR="00C36AA4" w:rsidRDefault="00C36AA4" w:rsidP="00DE39A5">
            <w:pPr>
              <w:spacing w:beforeLines="20" w:afterLines="20"/>
              <w:rPr>
                <w:rFonts w:ascii="Arial" w:hAnsi="Arial" w:cs="Arial"/>
                <w:sz w:val="16"/>
                <w:szCs w:val="16"/>
              </w:rPr>
            </w:pPr>
          </w:p>
        </w:tc>
        <w:tc>
          <w:tcPr>
            <w:tcW w:w="1353" w:type="dxa"/>
            <w:shd w:val="clear" w:color="auto" w:fill="E6E6E6"/>
            <w:vAlign w:val="center"/>
          </w:tcPr>
          <w:p w:rsidR="00C36AA4" w:rsidRDefault="00C36AA4" w:rsidP="00DE39A5">
            <w:pPr>
              <w:spacing w:beforeLines="20" w:afterLines="20"/>
              <w:rPr>
                <w:rFonts w:ascii="Arial" w:hAnsi="Arial" w:cs="Arial"/>
                <w:sz w:val="16"/>
                <w:szCs w:val="16"/>
              </w:rPr>
            </w:pPr>
          </w:p>
        </w:tc>
      </w:tr>
      <w:tr w:rsidR="00B35BD1" w:rsidRPr="00315CD8" w:rsidTr="00766355">
        <w:trPr>
          <w:cantSplit/>
        </w:trPr>
        <w:tc>
          <w:tcPr>
            <w:tcW w:w="816" w:type="dxa"/>
            <w:vAlign w:val="center"/>
          </w:tcPr>
          <w:p w:rsidR="00C36AA4" w:rsidRDefault="00C36AA4" w:rsidP="00DE39A5">
            <w:pPr>
              <w:spacing w:beforeLines="20" w:afterLines="20"/>
              <w:rPr>
                <w:rFonts w:ascii="Arial" w:hAnsi="Arial" w:cs="Arial"/>
                <w:sz w:val="16"/>
                <w:szCs w:val="16"/>
              </w:rPr>
            </w:pPr>
          </w:p>
        </w:tc>
        <w:tc>
          <w:tcPr>
            <w:tcW w:w="4647" w:type="dxa"/>
            <w:vAlign w:val="center"/>
          </w:tcPr>
          <w:p w:rsidR="00C36AA4" w:rsidRDefault="00C36AA4" w:rsidP="00DE39A5">
            <w:pPr>
              <w:spacing w:beforeLines="20" w:afterLines="20"/>
              <w:rPr>
                <w:rFonts w:ascii="Arial" w:hAnsi="Arial" w:cs="Arial"/>
                <w:sz w:val="16"/>
                <w:szCs w:val="16"/>
              </w:rPr>
            </w:pPr>
          </w:p>
        </w:tc>
        <w:tc>
          <w:tcPr>
            <w:tcW w:w="3640" w:type="dxa"/>
            <w:vAlign w:val="center"/>
          </w:tcPr>
          <w:p w:rsidR="00C36AA4" w:rsidRDefault="00C36AA4" w:rsidP="00DE39A5">
            <w:pPr>
              <w:spacing w:beforeLines="20" w:afterLines="20"/>
              <w:rPr>
                <w:rFonts w:ascii="Arial" w:hAnsi="Arial" w:cs="Arial"/>
                <w:sz w:val="16"/>
                <w:szCs w:val="16"/>
              </w:rPr>
            </w:pPr>
          </w:p>
        </w:tc>
        <w:tc>
          <w:tcPr>
            <w:tcW w:w="1353" w:type="dxa"/>
            <w:vAlign w:val="center"/>
          </w:tcPr>
          <w:p w:rsidR="00C36AA4" w:rsidRDefault="00C36AA4" w:rsidP="00DE39A5">
            <w:pPr>
              <w:spacing w:beforeLines="20" w:afterLines="20"/>
              <w:rPr>
                <w:rFonts w:ascii="Arial" w:hAnsi="Arial" w:cs="Arial"/>
                <w:sz w:val="16"/>
                <w:szCs w:val="16"/>
              </w:rPr>
            </w:pPr>
          </w:p>
        </w:tc>
      </w:tr>
    </w:tbl>
    <w:p w:rsidR="00B35BD1" w:rsidRPr="00315CD8" w:rsidRDefault="00B35BD1" w:rsidP="0012116E">
      <w:r w:rsidRPr="00315CD8">
        <w:t>For Further Study</w:t>
      </w:r>
    </w:p>
    <w:p w:rsidR="00B35BD1" w:rsidRPr="00315CD8" w:rsidRDefault="00B35BD1" w:rsidP="0012116E"/>
    <w:p w:rsidR="00B35BD1" w:rsidRPr="00315CD8" w:rsidRDefault="00B35BD1" w:rsidP="0012116E">
      <w:pPr>
        <w:pStyle w:val="Appendix1"/>
      </w:pPr>
      <w:r w:rsidRPr="00315CD8">
        <w:lastRenderedPageBreak/>
        <w:br/>
      </w:r>
      <w:r w:rsidRPr="00315CD8">
        <w:br/>
        <w:t>UML Model</w:t>
      </w:r>
      <w:r w:rsidR="00D434F2">
        <w:t>ling Guidelines</w:t>
      </w:r>
      <w:r w:rsidRPr="00315CD8">
        <w:t xml:space="preserve"> </w:t>
      </w:r>
    </w:p>
    <w:p w:rsidR="00B35BD1" w:rsidRPr="00315CD8" w:rsidRDefault="00B35BD1" w:rsidP="0012116E">
      <w:pPr>
        <w:jc w:val="center"/>
      </w:pPr>
      <w:r w:rsidRPr="00315CD8">
        <w:t>(This appendix does not form an integral part of this Recommendation)</w:t>
      </w:r>
    </w:p>
    <w:p w:rsidR="00D434F2" w:rsidRDefault="00D434F2" w:rsidP="00D434F2">
      <w:pPr>
        <w:jc w:val="center"/>
      </w:pPr>
      <w:r>
        <w:t>See Recommendation [ITU-T G.7711] Annex A</w:t>
      </w:r>
    </w:p>
    <w:p w:rsidR="00B35BD1" w:rsidRPr="00315CD8" w:rsidRDefault="00B35BD1" w:rsidP="0012116E"/>
    <w:p w:rsidR="00F9164F" w:rsidRPr="00315CD8" w:rsidRDefault="00F9164F" w:rsidP="00F9164F">
      <w:pPr>
        <w:rPr>
          <w:rFonts w:eastAsia="Times New Roman"/>
        </w:rPr>
      </w:pPr>
    </w:p>
    <w:p w:rsidR="00B35BD1" w:rsidRPr="00315CD8" w:rsidRDefault="00B35BD1" w:rsidP="0012116E"/>
    <w:p w:rsidR="0045055C" w:rsidRPr="00315CD8" w:rsidRDefault="0045055C" w:rsidP="0045055C">
      <w:pPr>
        <w:rPr>
          <w:rFonts w:eastAsia="Times New Roman"/>
        </w:rPr>
      </w:pPr>
    </w:p>
    <w:p w:rsidR="007E3F8D" w:rsidRPr="00315CD8" w:rsidRDefault="007E3F8D" w:rsidP="007E3F8D"/>
    <w:p w:rsidR="00B35BD1" w:rsidRPr="00315CD8" w:rsidRDefault="00B35BD1" w:rsidP="0012116E"/>
    <w:p w:rsidR="00FC7835" w:rsidRPr="00315CD8" w:rsidRDefault="00FC7835" w:rsidP="0012116E"/>
    <w:p w:rsidR="00B35BD1" w:rsidRPr="00894FB9" w:rsidRDefault="00B35BD1" w:rsidP="001C4C1D">
      <w:pPr>
        <w:rPr>
          <w:lang w:val="fr-CH"/>
        </w:rPr>
      </w:pPr>
    </w:p>
    <w:p w:rsidR="00B35BD1" w:rsidRPr="00315CD8" w:rsidRDefault="00B35BD1" w:rsidP="000850A6">
      <w:pPr>
        <w:jc w:val="center"/>
      </w:pPr>
      <w:r w:rsidRPr="00315CD8">
        <w:t>_________________</w:t>
      </w:r>
    </w:p>
    <w:sectPr w:rsidR="00B35BD1" w:rsidRPr="00315CD8" w:rsidSect="009853D4">
      <w:footerReference w:type="first" r:id="rId116"/>
      <w:pgSz w:w="11907" w:h="16840"/>
      <w:pgMar w:top="1417" w:right="1134" w:bottom="1417" w:left="1134" w:header="720" w:footer="720" w:gutter="0"/>
      <w:cols w:space="720"/>
      <w:docGrid w:linePitch="326"/>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70DD4D0" w15:done="0"/>
  <w15:commentEx w15:paraId="68AA184F" w15:done="0"/>
  <w15:commentEx w15:paraId="60738C81" w15:done="0"/>
  <w15:commentEx w15:paraId="4BE209BA" w15:done="0"/>
  <w15:commentEx w15:paraId="399C0EBF" w15:done="0"/>
  <w15:commentEx w15:paraId="32EE77A0" w15:done="0"/>
  <w15:commentEx w15:paraId="016FFE7C" w15:done="0"/>
  <w15:commentEx w15:paraId="408287DB" w15:done="0"/>
  <w15:commentEx w15:paraId="6AA2A7DC" w15:done="0"/>
  <w15:commentEx w15:paraId="7D0E9D47" w15:done="0"/>
  <w15:commentEx w15:paraId="34B49E63" w15:done="0"/>
  <w15:commentEx w15:paraId="102CFD88" w15:done="0"/>
  <w15:commentEx w15:paraId="2906FB69" w15:done="0"/>
  <w15:commentEx w15:paraId="0BE7BD0B" w15:done="0"/>
  <w15:commentEx w15:paraId="544C16ED" w15:done="0"/>
  <w15:commentEx w15:paraId="06186A54" w15:done="0"/>
  <w15:commentEx w15:paraId="71B3BF07" w15:done="0"/>
  <w15:commentEx w15:paraId="7C86AE4A" w15:done="0"/>
  <w15:commentEx w15:paraId="55D9545A" w15:done="0"/>
  <w15:commentEx w15:paraId="0D85EA1F" w15:done="0"/>
  <w15:commentEx w15:paraId="6573708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1BF8" w:rsidRDefault="00C81BF8">
      <w:r>
        <w:separator/>
      </w:r>
    </w:p>
  </w:endnote>
  <w:endnote w:type="continuationSeparator" w:id="0">
    <w:p w:rsidR="00C81BF8" w:rsidRDefault="00C81BF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宋体">
    <w:altName w:val="Times New Roman"/>
    <w:charset w:val="00"/>
    <w:family w:val="auto"/>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928" w:type="dxa"/>
      <w:jc w:val="center"/>
      <w:tblLayout w:type="fixed"/>
      <w:tblCellMar>
        <w:left w:w="57" w:type="dxa"/>
        <w:right w:w="57" w:type="dxa"/>
      </w:tblCellMar>
      <w:tblLook w:val="0000"/>
    </w:tblPr>
    <w:tblGrid>
      <w:gridCol w:w="1616"/>
      <w:gridCol w:w="4021"/>
      <w:gridCol w:w="4140"/>
      <w:gridCol w:w="151"/>
    </w:tblGrid>
    <w:tr w:rsidR="00484E68" w:rsidRPr="0026421B" w:rsidTr="0059742E">
      <w:trPr>
        <w:gridAfter w:val="1"/>
        <w:wAfter w:w="151" w:type="dxa"/>
        <w:cantSplit/>
        <w:jc w:val="center"/>
      </w:trPr>
      <w:tc>
        <w:tcPr>
          <w:tcW w:w="1616" w:type="dxa"/>
          <w:tcBorders>
            <w:top w:val="single" w:sz="12" w:space="0" w:color="auto"/>
          </w:tcBorders>
        </w:tcPr>
        <w:p w:rsidR="00484E68" w:rsidRPr="0026421B" w:rsidRDefault="00484E68" w:rsidP="009853D4">
          <w:pPr>
            <w:rPr>
              <w:b/>
              <w:bCs/>
              <w:sz w:val="22"/>
              <w:szCs w:val="22"/>
            </w:rPr>
          </w:pPr>
          <w:bookmarkStart w:id="219" w:name="dcontent1" w:colFirst="1" w:colLast="1"/>
          <w:r w:rsidRPr="0026421B">
            <w:rPr>
              <w:b/>
              <w:bCs/>
              <w:sz w:val="22"/>
              <w:szCs w:val="22"/>
            </w:rPr>
            <w:t>Contact:</w:t>
          </w:r>
        </w:p>
      </w:tc>
      <w:tc>
        <w:tcPr>
          <w:tcW w:w="4021" w:type="dxa"/>
          <w:tcBorders>
            <w:top w:val="single" w:sz="12" w:space="0" w:color="auto"/>
          </w:tcBorders>
        </w:tcPr>
        <w:p w:rsidR="00484E68" w:rsidRPr="0026421B" w:rsidRDefault="00484E68" w:rsidP="009853D4">
          <w:pPr>
            <w:rPr>
              <w:rFonts w:eastAsia="MS Mincho"/>
              <w:sz w:val="22"/>
              <w:szCs w:val="22"/>
            </w:rPr>
          </w:pPr>
          <w:r w:rsidRPr="0026421B">
            <w:rPr>
              <w:rFonts w:eastAsia="MS Mincho"/>
              <w:sz w:val="22"/>
              <w:szCs w:val="22"/>
            </w:rPr>
            <w:t>Hing-Kam LAM</w:t>
          </w:r>
        </w:p>
        <w:p w:rsidR="00484E68" w:rsidRPr="0026421B" w:rsidRDefault="00484E68" w:rsidP="009853D4">
          <w:pPr>
            <w:spacing w:before="0"/>
            <w:rPr>
              <w:rFonts w:eastAsia="MS Mincho"/>
              <w:sz w:val="22"/>
              <w:szCs w:val="22"/>
            </w:rPr>
          </w:pPr>
          <w:r w:rsidRPr="0026421B">
            <w:rPr>
              <w:rFonts w:eastAsia="MS Mincho"/>
              <w:sz w:val="22"/>
              <w:szCs w:val="22"/>
            </w:rPr>
            <w:t>Alcatel-Lucent</w:t>
          </w:r>
        </w:p>
        <w:p w:rsidR="00484E68" w:rsidRPr="0026421B" w:rsidRDefault="00484E68" w:rsidP="009853D4">
          <w:pPr>
            <w:spacing w:before="0"/>
            <w:rPr>
              <w:sz w:val="22"/>
              <w:szCs w:val="22"/>
              <w:highlight w:val="yellow"/>
            </w:rPr>
          </w:pPr>
          <w:r w:rsidRPr="0026421B">
            <w:rPr>
              <w:rFonts w:eastAsia="MS Mincho"/>
              <w:sz w:val="22"/>
              <w:szCs w:val="22"/>
            </w:rPr>
            <w:t>USA</w:t>
          </w:r>
        </w:p>
      </w:tc>
      <w:tc>
        <w:tcPr>
          <w:tcW w:w="4140" w:type="dxa"/>
          <w:tcBorders>
            <w:top w:val="single" w:sz="12" w:space="0" w:color="auto"/>
          </w:tcBorders>
        </w:tcPr>
        <w:p w:rsidR="00484E68" w:rsidRPr="0026421B" w:rsidRDefault="00484E68" w:rsidP="009853D4">
          <w:pPr>
            <w:rPr>
              <w:rFonts w:eastAsia="MS Mincho"/>
              <w:sz w:val="22"/>
              <w:szCs w:val="22"/>
              <w:lang w:val="fr-FR"/>
            </w:rPr>
          </w:pPr>
          <w:r w:rsidRPr="0026421B">
            <w:rPr>
              <w:rFonts w:eastAsia="MS Mincho"/>
              <w:sz w:val="22"/>
              <w:szCs w:val="22"/>
              <w:lang w:val="fr-FR"/>
            </w:rPr>
            <w:t>Tel: +1-732-331-3476</w:t>
          </w:r>
        </w:p>
        <w:p w:rsidR="00484E68" w:rsidRPr="0026421B" w:rsidRDefault="00484E68" w:rsidP="009853D4">
          <w:pPr>
            <w:spacing w:before="0"/>
            <w:rPr>
              <w:sz w:val="22"/>
              <w:szCs w:val="22"/>
              <w:lang w:val="fr-FR"/>
            </w:rPr>
          </w:pPr>
          <w:r w:rsidRPr="0026421B">
            <w:rPr>
              <w:rFonts w:eastAsia="MS Mincho"/>
              <w:sz w:val="22"/>
              <w:szCs w:val="22"/>
              <w:lang w:val="fr-FR"/>
            </w:rPr>
            <w:t xml:space="preserve">Email: </w:t>
          </w:r>
          <w:hyperlink r:id="rId1" w:history="1">
            <w:r w:rsidRPr="0026421B">
              <w:rPr>
                <w:rStyle w:val="Hyperlink"/>
                <w:rFonts w:eastAsia="MS Mincho"/>
                <w:sz w:val="22"/>
                <w:szCs w:val="22"/>
                <w:lang w:val="fr-FR"/>
              </w:rPr>
              <w:t>kam.lam@nokia.com</w:t>
            </w:r>
          </w:hyperlink>
          <w:r w:rsidRPr="0026421B">
            <w:rPr>
              <w:rFonts w:eastAsia="MS Mincho"/>
              <w:sz w:val="22"/>
              <w:szCs w:val="22"/>
              <w:lang w:val="fr-FR"/>
            </w:rPr>
            <w:t xml:space="preserve">  </w:t>
          </w:r>
        </w:p>
      </w:tc>
    </w:tr>
    <w:tr w:rsidR="00484E68" w:rsidRPr="0026421B" w:rsidTr="0059742E">
      <w:trPr>
        <w:gridAfter w:val="1"/>
        <w:wAfter w:w="151" w:type="dxa"/>
        <w:cantSplit/>
        <w:jc w:val="center"/>
      </w:trPr>
      <w:tc>
        <w:tcPr>
          <w:tcW w:w="1616" w:type="dxa"/>
          <w:tcBorders>
            <w:top w:val="single" w:sz="12" w:space="0" w:color="auto"/>
          </w:tcBorders>
        </w:tcPr>
        <w:p w:rsidR="00484E68" w:rsidRPr="0026421B" w:rsidRDefault="00484E68" w:rsidP="009853D4">
          <w:pPr>
            <w:rPr>
              <w:b/>
              <w:bCs/>
              <w:sz w:val="22"/>
              <w:szCs w:val="22"/>
            </w:rPr>
          </w:pPr>
          <w:bookmarkStart w:id="220" w:name="dcontent2" w:colFirst="1" w:colLast="1"/>
          <w:bookmarkEnd w:id="219"/>
          <w:r w:rsidRPr="0026421B">
            <w:rPr>
              <w:b/>
              <w:bCs/>
              <w:sz w:val="22"/>
              <w:szCs w:val="22"/>
            </w:rPr>
            <w:t>Contact:</w:t>
          </w:r>
        </w:p>
      </w:tc>
      <w:tc>
        <w:tcPr>
          <w:tcW w:w="4021" w:type="dxa"/>
          <w:tcBorders>
            <w:top w:val="single" w:sz="12" w:space="0" w:color="auto"/>
          </w:tcBorders>
        </w:tcPr>
        <w:p w:rsidR="00484E68" w:rsidRPr="0026421B" w:rsidRDefault="00484E68" w:rsidP="009853D4">
          <w:pPr>
            <w:rPr>
              <w:sz w:val="22"/>
              <w:szCs w:val="22"/>
            </w:rPr>
          </w:pPr>
          <w:r w:rsidRPr="0026421B">
            <w:rPr>
              <w:sz w:val="22"/>
              <w:szCs w:val="22"/>
            </w:rPr>
            <w:t>Scott Mansfield</w:t>
          </w:r>
        </w:p>
        <w:p w:rsidR="00484E68" w:rsidRPr="0026421B" w:rsidRDefault="00484E68" w:rsidP="009853D4">
          <w:pPr>
            <w:spacing w:before="0"/>
            <w:rPr>
              <w:sz w:val="22"/>
              <w:szCs w:val="22"/>
            </w:rPr>
          </w:pPr>
          <w:r w:rsidRPr="0026421B">
            <w:rPr>
              <w:sz w:val="22"/>
              <w:szCs w:val="22"/>
            </w:rPr>
            <w:t>Ericsson</w:t>
          </w:r>
        </w:p>
        <w:p w:rsidR="00484E68" w:rsidRPr="0026421B" w:rsidRDefault="00484E68" w:rsidP="009853D4">
          <w:pPr>
            <w:spacing w:before="0"/>
            <w:rPr>
              <w:sz w:val="22"/>
              <w:szCs w:val="22"/>
              <w:highlight w:val="yellow"/>
            </w:rPr>
          </w:pPr>
          <w:r w:rsidRPr="0026421B">
            <w:rPr>
              <w:sz w:val="22"/>
              <w:szCs w:val="22"/>
            </w:rPr>
            <w:t>USA</w:t>
          </w:r>
        </w:p>
      </w:tc>
      <w:tc>
        <w:tcPr>
          <w:tcW w:w="4140" w:type="dxa"/>
          <w:tcBorders>
            <w:top w:val="single" w:sz="12" w:space="0" w:color="auto"/>
          </w:tcBorders>
        </w:tcPr>
        <w:p w:rsidR="00484E68" w:rsidRPr="0026421B" w:rsidRDefault="00484E68" w:rsidP="009853D4">
          <w:pPr>
            <w:rPr>
              <w:rFonts w:eastAsia="MS Mincho"/>
              <w:sz w:val="22"/>
              <w:szCs w:val="22"/>
              <w:lang w:val="fr-FR"/>
            </w:rPr>
          </w:pPr>
          <w:r w:rsidRPr="0026421B">
            <w:rPr>
              <w:rFonts w:eastAsia="MS Mincho"/>
              <w:sz w:val="22"/>
              <w:szCs w:val="22"/>
              <w:lang w:val="fr-FR"/>
            </w:rPr>
            <w:t>Tel: +1-724-931-9316</w:t>
          </w:r>
        </w:p>
        <w:p w:rsidR="00484E68" w:rsidRPr="0026421B" w:rsidRDefault="00484E68" w:rsidP="009853D4">
          <w:pPr>
            <w:spacing w:before="0"/>
            <w:rPr>
              <w:sz w:val="22"/>
              <w:szCs w:val="22"/>
              <w:lang w:val="fr-FR"/>
            </w:rPr>
          </w:pPr>
          <w:r w:rsidRPr="0026421B">
            <w:rPr>
              <w:rFonts w:eastAsia="MS Mincho"/>
              <w:sz w:val="22"/>
              <w:szCs w:val="22"/>
              <w:lang w:val="fr-FR"/>
            </w:rPr>
            <w:t xml:space="preserve">Email: </w:t>
          </w:r>
          <w:hyperlink r:id="rId2" w:history="1">
            <w:r w:rsidRPr="0026421B">
              <w:rPr>
                <w:rStyle w:val="Hyperlink"/>
                <w:rFonts w:eastAsia="MS Mincho"/>
                <w:sz w:val="22"/>
                <w:szCs w:val="22"/>
                <w:lang w:val="fr-FR"/>
              </w:rPr>
              <w:t>scott.mansfield@ericsson.com</w:t>
            </w:r>
          </w:hyperlink>
          <w:r w:rsidRPr="0026421B">
            <w:rPr>
              <w:rFonts w:eastAsia="MS Mincho"/>
              <w:sz w:val="22"/>
              <w:szCs w:val="22"/>
              <w:lang w:val="fr-FR"/>
            </w:rPr>
            <w:t xml:space="preserve"> </w:t>
          </w:r>
        </w:p>
      </w:tc>
    </w:tr>
    <w:bookmarkEnd w:id="220"/>
    <w:tr w:rsidR="00484E68" w:rsidRPr="0026421B" w:rsidTr="0059742E">
      <w:tblPrEx>
        <w:tblCellMar>
          <w:left w:w="108" w:type="dxa"/>
          <w:right w:w="108" w:type="dxa"/>
        </w:tblCellMar>
      </w:tblPrEx>
      <w:trPr>
        <w:cantSplit/>
        <w:jc w:val="center"/>
      </w:trPr>
      <w:tc>
        <w:tcPr>
          <w:tcW w:w="9923" w:type="dxa"/>
          <w:gridSpan w:val="4"/>
          <w:tcBorders>
            <w:top w:val="single" w:sz="4" w:space="0" w:color="auto"/>
            <w:left w:val="single" w:sz="4" w:space="0" w:color="auto"/>
            <w:bottom w:val="single" w:sz="4" w:space="0" w:color="auto"/>
            <w:right w:val="single" w:sz="4" w:space="0" w:color="auto"/>
          </w:tcBorders>
          <w:tcMar>
            <w:left w:w="57" w:type="dxa"/>
            <w:right w:w="57" w:type="dxa"/>
          </w:tcMar>
        </w:tcPr>
        <w:p w:rsidR="00484E68" w:rsidRPr="0026421B" w:rsidRDefault="00484E68" w:rsidP="009853D4">
          <w:pPr>
            <w:spacing w:before="0"/>
            <w:rPr>
              <w:sz w:val="18"/>
            </w:rPr>
          </w:pPr>
          <w:r w:rsidRPr="0026421B">
            <w:rPr>
              <w:b/>
              <w:bCs/>
              <w:sz w:val="18"/>
            </w:rPr>
            <w:t>Attention:</w:t>
          </w:r>
          <w:r w:rsidRPr="0026421B">
            <w:rPr>
              <w:sz w:val="18"/>
            </w:rPr>
            <w:t xml:space="preserve"> This is not a publication made available to the public, but </w:t>
          </w:r>
          <w:r w:rsidRPr="0026421B">
            <w:rPr>
              <w:b/>
              <w:bCs/>
              <w:sz w:val="18"/>
            </w:rPr>
            <w:t>an internal ITU-T Document</w:t>
          </w:r>
          <w:r w:rsidRPr="0026421B">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84E68" w:rsidRPr="009853D4" w:rsidRDefault="00484E68" w:rsidP="009853D4">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E68" w:rsidRPr="0037415F" w:rsidRDefault="00484E68" w:rsidP="0037415F">
    <w:pPr>
      <w:spacing w:before="0"/>
      <w:rPr>
        <w:sz w:val="18"/>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E68" w:rsidRPr="0037415F" w:rsidRDefault="00484E68" w:rsidP="0037415F">
    <w:pPr>
      <w:spacing w:before="0"/>
      <w:rPr>
        <w:sz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1BF8" w:rsidRDefault="00C81BF8">
      <w:r>
        <w:separator/>
      </w:r>
    </w:p>
  </w:footnote>
  <w:footnote w:type="continuationSeparator" w:id="0">
    <w:p w:rsidR="00C81BF8" w:rsidRDefault="00C81BF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4E68" w:rsidRPr="009853D4" w:rsidRDefault="00484E68" w:rsidP="009853D4">
    <w:pPr>
      <w:pStyle w:val="Header"/>
    </w:pPr>
    <w:r w:rsidRPr="009853D4">
      <w:t xml:space="preserve">- </w:t>
    </w:r>
    <w:fldSimple w:instr=" PAGE  \* MERGEFORMAT ">
      <w:r w:rsidR="00DE39A5">
        <w:rPr>
          <w:noProof/>
        </w:rPr>
        <w:t>57</w:t>
      </w:r>
    </w:fldSimple>
    <w:r w:rsidRPr="009853D4">
      <w:t xml:space="preserve"> -</w:t>
    </w:r>
  </w:p>
  <w:p w:rsidR="00484E68" w:rsidRPr="009853D4" w:rsidRDefault="00A974D5" w:rsidP="009853D4">
    <w:pPr>
      <w:pStyle w:val="Header"/>
      <w:spacing w:after="240"/>
    </w:pPr>
    <w:fldSimple w:instr=" STYLEREF  Docnumber  ">
      <w:r w:rsidR="00DE39A5">
        <w:rPr>
          <w:noProof/>
        </w:rPr>
        <w:t>TD 620 R1 (PLEN/15)</w:t>
      </w:r>
    </w:fldSimple>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CDCCC0F0"/>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C97412C8"/>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6712A698"/>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332C9700"/>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0218AE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343EA3B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97AA000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E487EC4"/>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14320800"/>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561CDB96"/>
    <w:lvl w:ilvl="0">
      <w:start w:val="1"/>
      <w:numFmt w:val="bullet"/>
      <w:lvlText w:val=""/>
      <w:lvlJc w:val="left"/>
      <w:pPr>
        <w:tabs>
          <w:tab w:val="num" w:pos="360"/>
        </w:tabs>
        <w:ind w:left="360" w:hanging="360"/>
      </w:pPr>
      <w:rPr>
        <w:rFonts w:ascii="Symbol" w:hAnsi="Symbol" w:hint="default"/>
      </w:rPr>
    </w:lvl>
  </w:abstractNum>
  <w:abstractNum w:abstractNumId="10">
    <w:nsid w:val="FFFFFFFB"/>
    <w:multiLevelType w:val="multilevel"/>
    <w:tmpl w:val="EA6CC02E"/>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1">
    <w:nsid w:val="011D51F0"/>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12">
    <w:nsid w:val="05096202"/>
    <w:multiLevelType w:val="hybridMultilevel"/>
    <w:tmpl w:val="71CE68C0"/>
    <w:lvl w:ilvl="0" w:tplc="04070005">
      <w:start w:val="1"/>
      <w:numFmt w:val="bullet"/>
      <w:lvlText w:val=""/>
      <w:lvlJc w:val="left"/>
      <w:pPr>
        <w:tabs>
          <w:tab w:val="num" w:pos="2160"/>
        </w:tabs>
        <w:ind w:left="216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nsid w:val="05360591"/>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14">
    <w:nsid w:val="08AB459E"/>
    <w:multiLevelType w:val="hybridMultilevel"/>
    <w:tmpl w:val="194CB6F6"/>
    <w:lvl w:ilvl="0" w:tplc="955421AE">
      <w:start w:val="1"/>
      <w:numFmt w:val="bullet"/>
      <w:lvlText w:val=""/>
      <w:lvlJc w:val="left"/>
      <w:pPr>
        <w:tabs>
          <w:tab w:val="num" w:pos="720"/>
        </w:tabs>
        <w:ind w:left="720" w:hanging="360"/>
      </w:pPr>
      <w:rPr>
        <w:rFonts w:ascii="Wingdings" w:hAnsi="Wingdings" w:hint="default"/>
        <w:sz w:val="20"/>
      </w:rPr>
    </w:lvl>
    <w:lvl w:ilvl="1" w:tplc="8C9E0282" w:tentative="1">
      <w:start w:val="1"/>
      <w:numFmt w:val="bullet"/>
      <w:lvlText w:val="o"/>
      <w:lvlJc w:val="left"/>
      <w:pPr>
        <w:tabs>
          <w:tab w:val="num" w:pos="1440"/>
        </w:tabs>
        <w:ind w:left="1440" w:hanging="360"/>
      </w:pPr>
      <w:rPr>
        <w:rFonts w:ascii="Courier New" w:hAnsi="Courier New" w:hint="default"/>
      </w:rPr>
    </w:lvl>
    <w:lvl w:ilvl="2" w:tplc="AE58DEB0" w:tentative="1">
      <w:start w:val="1"/>
      <w:numFmt w:val="bullet"/>
      <w:lvlText w:val=""/>
      <w:lvlJc w:val="left"/>
      <w:pPr>
        <w:tabs>
          <w:tab w:val="num" w:pos="2160"/>
        </w:tabs>
        <w:ind w:left="2160" w:hanging="360"/>
      </w:pPr>
      <w:rPr>
        <w:rFonts w:ascii="Wingdings" w:hAnsi="Wingdings" w:hint="default"/>
      </w:rPr>
    </w:lvl>
    <w:lvl w:ilvl="3" w:tplc="9DF43102" w:tentative="1">
      <w:start w:val="1"/>
      <w:numFmt w:val="bullet"/>
      <w:lvlText w:val=""/>
      <w:lvlJc w:val="left"/>
      <w:pPr>
        <w:tabs>
          <w:tab w:val="num" w:pos="2880"/>
        </w:tabs>
        <w:ind w:left="2880" w:hanging="360"/>
      </w:pPr>
      <w:rPr>
        <w:rFonts w:ascii="Symbol" w:hAnsi="Symbol" w:hint="default"/>
      </w:rPr>
    </w:lvl>
    <w:lvl w:ilvl="4" w:tplc="94E804BE" w:tentative="1">
      <w:start w:val="1"/>
      <w:numFmt w:val="bullet"/>
      <w:lvlText w:val="o"/>
      <w:lvlJc w:val="left"/>
      <w:pPr>
        <w:tabs>
          <w:tab w:val="num" w:pos="3600"/>
        </w:tabs>
        <w:ind w:left="3600" w:hanging="360"/>
      </w:pPr>
      <w:rPr>
        <w:rFonts w:ascii="Courier New" w:hAnsi="Courier New" w:hint="default"/>
      </w:rPr>
    </w:lvl>
    <w:lvl w:ilvl="5" w:tplc="6882C522" w:tentative="1">
      <w:start w:val="1"/>
      <w:numFmt w:val="bullet"/>
      <w:lvlText w:val=""/>
      <w:lvlJc w:val="left"/>
      <w:pPr>
        <w:tabs>
          <w:tab w:val="num" w:pos="4320"/>
        </w:tabs>
        <w:ind w:left="4320" w:hanging="360"/>
      </w:pPr>
      <w:rPr>
        <w:rFonts w:ascii="Wingdings" w:hAnsi="Wingdings" w:hint="default"/>
      </w:rPr>
    </w:lvl>
    <w:lvl w:ilvl="6" w:tplc="3CE8DAEE" w:tentative="1">
      <w:start w:val="1"/>
      <w:numFmt w:val="bullet"/>
      <w:lvlText w:val=""/>
      <w:lvlJc w:val="left"/>
      <w:pPr>
        <w:tabs>
          <w:tab w:val="num" w:pos="5040"/>
        </w:tabs>
        <w:ind w:left="5040" w:hanging="360"/>
      </w:pPr>
      <w:rPr>
        <w:rFonts w:ascii="Symbol" w:hAnsi="Symbol" w:hint="default"/>
      </w:rPr>
    </w:lvl>
    <w:lvl w:ilvl="7" w:tplc="62B2E1D4" w:tentative="1">
      <w:start w:val="1"/>
      <w:numFmt w:val="bullet"/>
      <w:lvlText w:val="o"/>
      <w:lvlJc w:val="left"/>
      <w:pPr>
        <w:tabs>
          <w:tab w:val="num" w:pos="5760"/>
        </w:tabs>
        <w:ind w:left="5760" w:hanging="360"/>
      </w:pPr>
      <w:rPr>
        <w:rFonts w:ascii="Courier New" w:hAnsi="Courier New" w:hint="default"/>
      </w:rPr>
    </w:lvl>
    <w:lvl w:ilvl="8" w:tplc="42A4EBAA" w:tentative="1">
      <w:start w:val="1"/>
      <w:numFmt w:val="bullet"/>
      <w:lvlText w:val=""/>
      <w:lvlJc w:val="left"/>
      <w:pPr>
        <w:tabs>
          <w:tab w:val="num" w:pos="6480"/>
        </w:tabs>
        <w:ind w:left="6480" w:hanging="360"/>
      </w:pPr>
      <w:rPr>
        <w:rFonts w:ascii="Wingdings" w:hAnsi="Wingdings" w:hint="default"/>
      </w:rPr>
    </w:lvl>
  </w:abstractNum>
  <w:abstractNum w:abstractNumId="15">
    <w:nsid w:val="10553C6E"/>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16">
    <w:nsid w:val="16E574CC"/>
    <w:multiLevelType w:val="multilevel"/>
    <w:tmpl w:val="D23A7EDE"/>
    <w:lvl w:ilvl="0">
      <w:start w:val="1"/>
      <w:numFmt w:val="upperRoman"/>
      <w:lvlText w:val="Appendix %1 "/>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strike w:val="0"/>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upperRoman"/>
      <w:lvlText w:val="Appendix %7 "/>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nsid w:val="19B317C3"/>
    <w:multiLevelType w:val="hybridMultilevel"/>
    <w:tmpl w:val="97260070"/>
    <w:lvl w:ilvl="0" w:tplc="1F789686">
      <w:start w:val="1"/>
      <w:numFmt w:val="bullet"/>
      <w:lvlText w:val=""/>
      <w:lvlJc w:val="left"/>
      <w:pPr>
        <w:tabs>
          <w:tab w:val="num" w:pos="360"/>
        </w:tabs>
        <w:ind w:left="360" w:hanging="360"/>
      </w:pPr>
      <w:rPr>
        <w:rFonts w:ascii="Symbol" w:hAnsi="Symbol" w:hint="default"/>
      </w:rPr>
    </w:lvl>
    <w:lvl w:ilvl="1" w:tplc="F7202704" w:tentative="1">
      <w:start w:val="1"/>
      <w:numFmt w:val="bullet"/>
      <w:lvlText w:val="o"/>
      <w:lvlJc w:val="left"/>
      <w:pPr>
        <w:tabs>
          <w:tab w:val="num" w:pos="1440"/>
        </w:tabs>
        <w:ind w:left="1440" w:hanging="360"/>
      </w:pPr>
      <w:rPr>
        <w:rFonts w:ascii="Courier New" w:hAnsi="Courier New" w:hint="default"/>
      </w:rPr>
    </w:lvl>
    <w:lvl w:ilvl="2" w:tplc="504A8E58" w:tentative="1">
      <w:start w:val="1"/>
      <w:numFmt w:val="bullet"/>
      <w:lvlText w:val=""/>
      <w:lvlJc w:val="left"/>
      <w:pPr>
        <w:tabs>
          <w:tab w:val="num" w:pos="2160"/>
        </w:tabs>
        <w:ind w:left="2160" w:hanging="360"/>
      </w:pPr>
      <w:rPr>
        <w:rFonts w:ascii="Wingdings" w:hAnsi="Wingdings" w:hint="default"/>
      </w:rPr>
    </w:lvl>
    <w:lvl w:ilvl="3" w:tplc="69C2B512" w:tentative="1">
      <w:start w:val="1"/>
      <w:numFmt w:val="bullet"/>
      <w:lvlText w:val=""/>
      <w:lvlJc w:val="left"/>
      <w:pPr>
        <w:tabs>
          <w:tab w:val="num" w:pos="2880"/>
        </w:tabs>
        <w:ind w:left="2880" w:hanging="360"/>
      </w:pPr>
      <w:rPr>
        <w:rFonts w:ascii="Symbol" w:hAnsi="Symbol" w:hint="default"/>
      </w:rPr>
    </w:lvl>
    <w:lvl w:ilvl="4" w:tplc="E580E6C4" w:tentative="1">
      <w:start w:val="1"/>
      <w:numFmt w:val="bullet"/>
      <w:lvlText w:val="o"/>
      <w:lvlJc w:val="left"/>
      <w:pPr>
        <w:tabs>
          <w:tab w:val="num" w:pos="3600"/>
        </w:tabs>
        <w:ind w:left="3600" w:hanging="360"/>
      </w:pPr>
      <w:rPr>
        <w:rFonts w:ascii="Courier New" w:hAnsi="Courier New" w:hint="default"/>
      </w:rPr>
    </w:lvl>
    <w:lvl w:ilvl="5" w:tplc="A68CEBF2" w:tentative="1">
      <w:start w:val="1"/>
      <w:numFmt w:val="bullet"/>
      <w:lvlText w:val=""/>
      <w:lvlJc w:val="left"/>
      <w:pPr>
        <w:tabs>
          <w:tab w:val="num" w:pos="4320"/>
        </w:tabs>
        <w:ind w:left="4320" w:hanging="360"/>
      </w:pPr>
      <w:rPr>
        <w:rFonts w:ascii="Wingdings" w:hAnsi="Wingdings" w:hint="default"/>
      </w:rPr>
    </w:lvl>
    <w:lvl w:ilvl="6" w:tplc="327ACC24" w:tentative="1">
      <w:start w:val="1"/>
      <w:numFmt w:val="bullet"/>
      <w:lvlText w:val=""/>
      <w:lvlJc w:val="left"/>
      <w:pPr>
        <w:tabs>
          <w:tab w:val="num" w:pos="5040"/>
        </w:tabs>
        <w:ind w:left="5040" w:hanging="360"/>
      </w:pPr>
      <w:rPr>
        <w:rFonts w:ascii="Symbol" w:hAnsi="Symbol" w:hint="default"/>
      </w:rPr>
    </w:lvl>
    <w:lvl w:ilvl="7" w:tplc="2F0C4888" w:tentative="1">
      <w:start w:val="1"/>
      <w:numFmt w:val="bullet"/>
      <w:lvlText w:val="o"/>
      <w:lvlJc w:val="left"/>
      <w:pPr>
        <w:tabs>
          <w:tab w:val="num" w:pos="5760"/>
        </w:tabs>
        <w:ind w:left="5760" w:hanging="360"/>
      </w:pPr>
      <w:rPr>
        <w:rFonts w:ascii="Courier New" w:hAnsi="Courier New" w:hint="default"/>
      </w:rPr>
    </w:lvl>
    <w:lvl w:ilvl="8" w:tplc="172EA0B6" w:tentative="1">
      <w:start w:val="1"/>
      <w:numFmt w:val="bullet"/>
      <w:lvlText w:val=""/>
      <w:lvlJc w:val="left"/>
      <w:pPr>
        <w:tabs>
          <w:tab w:val="num" w:pos="6480"/>
        </w:tabs>
        <w:ind w:left="6480" w:hanging="360"/>
      </w:pPr>
      <w:rPr>
        <w:rFonts w:ascii="Wingdings" w:hAnsi="Wingdings" w:hint="default"/>
      </w:rPr>
    </w:lvl>
  </w:abstractNum>
  <w:abstractNum w:abstractNumId="18">
    <w:nsid w:val="1B610879"/>
    <w:multiLevelType w:val="multilevel"/>
    <w:tmpl w:val="F806A8C0"/>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nsid w:val="1B780E49"/>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0">
    <w:nsid w:val="1D2F4DAE"/>
    <w:multiLevelType w:val="multilevel"/>
    <w:tmpl w:val="321266AC"/>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1">
    <w:nsid w:val="1EEA2B7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nsid w:val="23A36138"/>
    <w:multiLevelType w:val="hybridMultilevel"/>
    <w:tmpl w:val="8BC814F8"/>
    <w:lvl w:ilvl="0" w:tplc="DAFEBED2">
      <w:start w:val="1"/>
      <w:numFmt w:val="bullet"/>
      <w:lvlText w:val=""/>
      <w:lvlJc w:val="left"/>
      <w:pPr>
        <w:tabs>
          <w:tab w:val="num" w:pos="720"/>
        </w:tabs>
        <w:ind w:left="720" w:hanging="360"/>
      </w:pPr>
      <w:rPr>
        <w:rFonts w:ascii="Wingdings" w:hAnsi="Wingdings" w:hint="default"/>
      </w:rPr>
    </w:lvl>
    <w:lvl w:ilvl="1" w:tplc="F904AF8E">
      <w:start w:val="1"/>
      <w:numFmt w:val="bullet"/>
      <w:lvlText w:val="o"/>
      <w:lvlJc w:val="left"/>
      <w:pPr>
        <w:tabs>
          <w:tab w:val="num" w:pos="1440"/>
        </w:tabs>
        <w:ind w:left="1440" w:hanging="360"/>
      </w:pPr>
      <w:rPr>
        <w:rFonts w:ascii="Courier New" w:hAnsi="Courier New" w:hint="default"/>
      </w:rPr>
    </w:lvl>
    <w:lvl w:ilvl="2" w:tplc="889656B0" w:tentative="1">
      <w:start w:val="1"/>
      <w:numFmt w:val="bullet"/>
      <w:lvlText w:val=""/>
      <w:lvlJc w:val="left"/>
      <w:pPr>
        <w:tabs>
          <w:tab w:val="num" w:pos="2160"/>
        </w:tabs>
        <w:ind w:left="2160" w:hanging="360"/>
      </w:pPr>
      <w:rPr>
        <w:rFonts w:ascii="Wingdings" w:hAnsi="Wingdings" w:hint="default"/>
      </w:rPr>
    </w:lvl>
    <w:lvl w:ilvl="3" w:tplc="F01AB69E" w:tentative="1">
      <w:start w:val="1"/>
      <w:numFmt w:val="bullet"/>
      <w:lvlText w:val=""/>
      <w:lvlJc w:val="left"/>
      <w:pPr>
        <w:tabs>
          <w:tab w:val="num" w:pos="2880"/>
        </w:tabs>
        <w:ind w:left="2880" w:hanging="360"/>
      </w:pPr>
      <w:rPr>
        <w:rFonts w:ascii="Symbol" w:hAnsi="Symbol" w:hint="default"/>
      </w:rPr>
    </w:lvl>
    <w:lvl w:ilvl="4" w:tplc="5BF2E41A" w:tentative="1">
      <w:start w:val="1"/>
      <w:numFmt w:val="bullet"/>
      <w:lvlText w:val="o"/>
      <w:lvlJc w:val="left"/>
      <w:pPr>
        <w:tabs>
          <w:tab w:val="num" w:pos="3600"/>
        </w:tabs>
        <w:ind w:left="3600" w:hanging="360"/>
      </w:pPr>
      <w:rPr>
        <w:rFonts w:ascii="Courier New" w:hAnsi="Courier New" w:hint="default"/>
      </w:rPr>
    </w:lvl>
    <w:lvl w:ilvl="5" w:tplc="4CD4F7C6" w:tentative="1">
      <w:start w:val="1"/>
      <w:numFmt w:val="bullet"/>
      <w:lvlText w:val=""/>
      <w:lvlJc w:val="left"/>
      <w:pPr>
        <w:tabs>
          <w:tab w:val="num" w:pos="4320"/>
        </w:tabs>
        <w:ind w:left="4320" w:hanging="360"/>
      </w:pPr>
      <w:rPr>
        <w:rFonts w:ascii="Wingdings" w:hAnsi="Wingdings" w:hint="default"/>
      </w:rPr>
    </w:lvl>
    <w:lvl w:ilvl="6" w:tplc="0120662C" w:tentative="1">
      <w:start w:val="1"/>
      <w:numFmt w:val="bullet"/>
      <w:lvlText w:val=""/>
      <w:lvlJc w:val="left"/>
      <w:pPr>
        <w:tabs>
          <w:tab w:val="num" w:pos="5040"/>
        </w:tabs>
        <w:ind w:left="5040" w:hanging="360"/>
      </w:pPr>
      <w:rPr>
        <w:rFonts w:ascii="Symbol" w:hAnsi="Symbol" w:hint="default"/>
      </w:rPr>
    </w:lvl>
    <w:lvl w:ilvl="7" w:tplc="450EA38A" w:tentative="1">
      <w:start w:val="1"/>
      <w:numFmt w:val="bullet"/>
      <w:lvlText w:val="o"/>
      <w:lvlJc w:val="left"/>
      <w:pPr>
        <w:tabs>
          <w:tab w:val="num" w:pos="5760"/>
        </w:tabs>
        <w:ind w:left="5760" w:hanging="360"/>
      </w:pPr>
      <w:rPr>
        <w:rFonts w:ascii="Courier New" w:hAnsi="Courier New" w:hint="default"/>
      </w:rPr>
    </w:lvl>
    <w:lvl w:ilvl="8" w:tplc="5830AC22" w:tentative="1">
      <w:start w:val="1"/>
      <w:numFmt w:val="bullet"/>
      <w:lvlText w:val=""/>
      <w:lvlJc w:val="left"/>
      <w:pPr>
        <w:tabs>
          <w:tab w:val="num" w:pos="6480"/>
        </w:tabs>
        <w:ind w:left="6480" w:hanging="360"/>
      </w:pPr>
      <w:rPr>
        <w:rFonts w:ascii="Wingdings" w:hAnsi="Wingdings" w:hint="default"/>
      </w:rPr>
    </w:lvl>
  </w:abstractNum>
  <w:abstractNum w:abstractNumId="23">
    <w:nsid w:val="249815A2"/>
    <w:multiLevelType w:val="hybridMultilevel"/>
    <w:tmpl w:val="1E5615F2"/>
    <w:lvl w:ilvl="0" w:tplc="6FE8A452">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4">
    <w:nsid w:val="28A04512"/>
    <w:multiLevelType w:val="multilevel"/>
    <w:tmpl w:val="321266AC"/>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5">
    <w:nsid w:val="2D892F4C"/>
    <w:multiLevelType w:val="multilevel"/>
    <w:tmpl w:val="321266AC"/>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6">
    <w:nsid w:val="33771E89"/>
    <w:multiLevelType w:val="hybridMultilevel"/>
    <w:tmpl w:val="32AA10F2"/>
    <w:lvl w:ilvl="0" w:tplc="8480AF74">
      <w:start w:val="1"/>
      <w:numFmt w:val="bullet"/>
      <w:lvlText w:val=""/>
      <w:lvlJc w:val="left"/>
      <w:pPr>
        <w:tabs>
          <w:tab w:val="num" w:pos="2160"/>
        </w:tabs>
        <w:ind w:left="2160" w:hanging="360"/>
      </w:pPr>
      <w:rPr>
        <w:rFonts w:ascii="Wingdings" w:hAnsi="Wingdings" w:hint="default"/>
      </w:rPr>
    </w:lvl>
    <w:lvl w:ilvl="1" w:tplc="92AAF508" w:tentative="1">
      <w:start w:val="1"/>
      <w:numFmt w:val="bullet"/>
      <w:lvlText w:val="o"/>
      <w:lvlJc w:val="left"/>
      <w:pPr>
        <w:tabs>
          <w:tab w:val="num" w:pos="1440"/>
        </w:tabs>
        <w:ind w:left="1440" w:hanging="360"/>
      </w:pPr>
      <w:rPr>
        <w:rFonts w:ascii="Courier New" w:hAnsi="Courier New" w:hint="default"/>
      </w:rPr>
    </w:lvl>
    <w:lvl w:ilvl="2" w:tplc="BAFE368A" w:tentative="1">
      <w:start w:val="1"/>
      <w:numFmt w:val="bullet"/>
      <w:lvlText w:val=""/>
      <w:lvlJc w:val="left"/>
      <w:pPr>
        <w:tabs>
          <w:tab w:val="num" w:pos="2160"/>
        </w:tabs>
        <w:ind w:left="2160" w:hanging="360"/>
      </w:pPr>
      <w:rPr>
        <w:rFonts w:ascii="Wingdings" w:hAnsi="Wingdings" w:hint="default"/>
      </w:rPr>
    </w:lvl>
    <w:lvl w:ilvl="3" w:tplc="D4E26B36" w:tentative="1">
      <w:start w:val="1"/>
      <w:numFmt w:val="bullet"/>
      <w:lvlText w:val=""/>
      <w:lvlJc w:val="left"/>
      <w:pPr>
        <w:tabs>
          <w:tab w:val="num" w:pos="2880"/>
        </w:tabs>
        <w:ind w:left="2880" w:hanging="360"/>
      </w:pPr>
      <w:rPr>
        <w:rFonts w:ascii="Symbol" w:hAnsi="Symbol" w:hint="default"/>
      </w:rPr>
    </w:lvl>
    <w:lvl w:ilvl="4" w:tplc="6B52ABEE" w:tentative="1">
      <w:start w:val="1"/>
      <w:numFmt w:val="bullet"/>
      <w:lvlText w:val="o"/>
      <w:lvlJc w:val="left"/>
      <w:pPr>
        <w:tabs>
          <w:tab w:val="num" w:pos="3600"/>
        </w:tabs>
        <w:ind w:left="3600" w:hanging="360"/>
      </w:pPr>
      <w:rPr>
        <w:rFonts w:ascii="Courier New" w:hAnsi="Courier New" w:hint="default"/>
      </w:rPr>
    </w:lvl>
    <w:lvl w:ilvl="5" w:tplc="7AA21FD8" w:tentative="1">
      <w:start w:val="1"/>
      <w:numFmt w:val="bullet"/>
      <w:lvlText w:val=""/>
      <w:lvlJc w:val="left"/>
      <w:pPr>
        <w:tabs>
          <w:tab w:val="num" w:pos="4320"/>
        </w:tabs>
        <w:ind w:left="4320" w:hanging="360"/>
      </w:pPr>
      <w:rPr>
        <w:rFonts w:ascii="Wingdings" w:hAnsi="Wingdings" w:hint="default"/>
      </w:rPr>
    </w:lvl>
    <w:lvl w:ilvl="6" w:tplc="29308B8A" w:tentative="1">
      <w:start w:val="1"/>
      <w:numFmt w:val="bullet"/>
      <w:lvlText w:val=""/>
      <w:lvlJc w:val="left"/>
      <w:pPr>
        <w:tabs>
          <w:tab w:val="num" w:pos="5040"/>
        </w:tabs>
        <w:ind w:left="5040" w:hanging="360"/>
      </w:pPr>
      <w:rPr>
        <w:rFonts w:ascii="Symbol" w:hAnsi="Symbol" w:hint="default"/>
      </w:rPr>
    </w:lvl>
    <w:lvl w:ilvl="7" w:tplc="CA9A27A8" w:tentative="1">
      <w:start w:val="1"/>
      <w:numFmt w:val="bullet"/>
      <w:lvlText w:val="o"/>
      <w:lvlJc w:val="left"/>
      <w:pPr>
        <w:tabs>
          <w:tab w:val="num" w:pos="5760"/>
        </w:tabs>
        <w:ind w:left="5760" w:hanging="360"/>
      </w:pPr>
      <w:rPr>
        <w:rFonts w:ascii="Courier New" w:hAnsi="Courier New" w:hint="default"/>
      </w:rPr>
    </w:lvl>
    <w:lvl w:ilvl="8" w:tplc="B9547054" w:tentative="1">
      <w:start w:val="1"/>
      <w:numFmt w:val="bullet"/>
      <w:lvlText w:val=""/>
      <w:lvlJc w:val="left"/>
      <w:pPr>
        <w:tabs>
          <w:tab w:val="num" w:pos="6480"/>
        </w:tabs>
        <w:ind w:left="6480" w:hanging="360"/>
      </w:pPr>
      <w:rPr>
        <w:rFonts w:ascii="Wingdings" w:hAnsi="Wingdings" w:hint="default"/>
      </w:rPr>
    </w:lvl>
  </w:abstractNum>
  <w:abstractNum w:abstractNumId="27">
    <w:nsid w:val="349C1598"/>
    <w:multiLevelType w:val="multilevel"/>
    <w:tmpl w:val="3BF80820"/>
    <w:lvl w:ilvl="0">
      <w:start w:val="3"/>
      <w:numFmt w:val="decimal"/>
      <w:lvlText w:val="%1"/>
      <w:lvlJc w:val="left"/>
      <w:pPr>
        <w:tabs>
          <w:tab w:val="num" w:pos="795"/>
        </w:tabs>
        <w:ind w:left="795" w:hanging="795"/>
      </w:pPr>
      <w:rPr>
        <w:rFonts w:cs="Times New Roman" w:hint="default"/>
        <w:b/>
      </w:rPr>
    </w:lvl>
    <w:lvl w:ilvl="1">
      <w:start w:val="2"/>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28">
    <w:nsid w:val="361F0988"/>
    <w:multiLevelType w:val="multilevel"/>
    <w:tmpl w:val="663225AE"/>
    <w:lvl w:ilvl="0">
      <w:start w:val="1"/>
      <w:numFmt w:val="decimal"/>
      <w:pStyle w:val="Heading1"/>
      <w:lvlText w:val="%1"/>
      <w:lvlJc w:val="left"/>
      <w:pPr>
        <w:tabs>
          <w:tab w:val="num" w:pos="0"/>
        </w:tabs>
        <w:ind w:left="432" w:hanging="432"/>
      </w:pPr>
      <w:rPr>
        <w:rFonts w:cs="Times New Roman" w:hint="default"/>
      </w:rPr>
    </w:lvl>
    <w:lvl w:ilvl="1">
      <w:start w:val="1"/>
      <w:numFmt w:val="decimal"/>
      <w:pStyle w:val="Heading2"/>
      <w:lvlText w:val="%1.%2"/>
      <w:lvlJc w:val="left"/>
      <w:pPr>
        <w:tabs>
          <w:tab w:val="num" w:pos="0"/>
        </w:tabs>
        <w:ind w:left="576" w:hanging="576"/>
      </w:pPr>
      <w:rPr>
        <w:rFonts w:cs="Times New Roman" w:hint="default"/>
      </w:rPr>
    </w:lvl>
    <w:lvl w:ilvl="2">
      <w:start w:val="1"/>
      <w:numFmt w:val="decimal"/>
      <w:pStyle w:val="Heading3"/>
      <w:lvlText w:val="%1.%2.%3"/>
      <w:lvlJc w:val="left"/>
      <w:pPr>
        <w:tabs>
          <w:tab w:val="num" w:pos="0"/>
        </w:tabs>
        <w:ind w:left="720" w:hanging="720"/>
      </w:pPr>
      <w:rPr>
        <w:rFonts w:cs="Times New Roman" w:hint="default"/>
      </w:rPr>
    </w:lvl>
    <w:lvl w:ilvl="3">
      <w:start w:val="1"/>
      <w:numFmt w:val="decimal"/>
      <w:pStyle w:val="Heading4"/>
      <w:lvlText w:val="%1.%2.%3.%4"/>
      <w:lvlJc w:val="left"/>
      <w:pPr>
        <w:tabs>
          <w:tab w:val="num" w:pos="0"/>
        </w:tabs>
        <w:ind w:left="864" w:hanging="864"/>
      </w:pPr>
      <w:rPr>
        <w:rFonts w:cs="Times New Roman" w:hint="default"/>
      </w:rPr>
    </w:lvl>
    <w:lvl w:ilvl="4">
      <w:start w:val="1"/>
      <w:numFmt w:val="decimal"/>
      <w:pStyle w:val="Heading5"/>
      <w:lvlText w:val="%1.%2.%3.%4.%5"/>
      <w:lvlJc w:val="left"/>
      <w:pPr>
        <w:tabs>
          <w:tab w:val="num" w:pos="0"/>
        </w:tabs>
        <w:ind w:left="1008" w:hanging="1008"/>
      </w:pPr>
      <w:rPr>
        <w:rFonts w:cs="Times New Roman" w:hint="default"/>
      </w:rPr>
    </w:lvl>
    <w:lvl w:ilvl="5">
      <w:start w:val="1"/>
      <w:numFmt w:val="decimal"/>
      <w:pStyle w:val="Heading6"/>
      <w:lvlText w:val="%1.%2.%3.%4.%5.%6"/>
      <w:lvlJc w:val="left"/>
      <w:pPr>
        <w:tabs>
          <w:tab w:val="num" w:pos="0"/>
        </w:tabs>
        <w:ind w:left="1152" w:hanging="1152"/>
      </w:pPr>
      <w:rPr>
        <w:rFonts w:cs="Times New Roman" w:hint="default"/>
      </w:rPr>
    </w:lvl>
    <w:lvl w:ilvl="6">
      <w:start w:val="1"/>
      <w:numFmt w:val="decimal"/>
      <w:pStyle w:val="Heading7"/>
      <w:lvlText w:val="%1.%2.%3.%4.%5.%6.%7"/>
      <w:lvlJc w:val="left"/>
      <w:pPr>
        <w:tabs>
          <w:tab w:val="num" w:pos="0"/>
        </w:tabs>
        <w:ind w:left="1296" w:hanging="1296"/>
      </w:pPr>
      <w:rPr>
        <w:rFonts w:cs="Times New Roman" w:hint="default"/>
      </w:rPr>
    </w:lvl>
    <w:lvl w:ilvl="7">
      <w:start w:val="1"/>
      <w:numFmt w:val="decimal"/>
      <w:pStyle w:val="Heading8"/>
      <w:lvlText w:val="%1.%2.%3.%4.%5.%6.%7.%8"/>
      <w:lvlJc w:val="left"/>
      <w:pPr>
        <w:tabs>
          <w:tab w:val="num" w:pos="0"/>
        </w:tabs>
        <w:ind w:left="1440" w:hanging="1440"/>
      </w:pPr>
      <w:rPr>
        <w:rFonts w:cs="Times New Roman" w:hint="default"/>
      </w:rPr>
    </w:lvl>
    <w:lvl w:ilvl="8">
      <w:start w:val="1"/>
      <w:numFmt w:val="decimal"/>
      <w:pStyle w:val="Heading9"/>
      <w:lvlText w:val="%1.%2.%3.%4.%5.%6.%7.%8.%9"/>
      <w:lvlJc w:val="left"/>
      <w:pPr>
        <w:tabs>
          <w:tab w:val="num" w:pos="0"/>
        </w:tabs>
        <w:ind w:left="1584" w:hanging="1584"/>
      </w:pPr>
      <w:rPr>
        <w:rFonts w:cs="Times New Roman" w:hint="default"/>
      </w:rPr>
    </w:lvl>
  </w:abstractNum>
  <w:abstractNum w:abstractNumId="29">
    <w:nsid w:val="37224428"/>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0">
    <w:nsid w:val="40F06687"/>
    <w:multiLevelType w:val="multilevel"/>
    <w:tmpl w:val="321266AC"/>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1">
    <w:nsid w:val="41D13FBF"/>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2">
    <w:nsid w:val="46352BE6"/>
    <w:multiLevelType w:val="hybridMultilevel"/>
    <w:tmpl w:val="C2B407B6"/>
    <w:lvl w:ilvl="0" w:tplc="8E7E0BDC">
      <w:start w:val="1"/>
      <w:numFmt w:val="bullet"/>
      <w:lvlText w:val=""/>
      <w:lvlJc w:val="left"/>
      <w:pPr>
        <w:tabs>
          <w:tab w:val="num" w:pos="720"/>
        </w:tabs>
        <w:ind w:left="720" w:hanging="360"/>
      </w:pPr>
      <w:rPr>
        <w:rFonts w:ascii="Wingdings" w:hAnsi="Wingdings" w:hint="default"/>
        <w:sz w:val="20"/>
      </w:rPr>
    </w:lvl>
    <w:lvl w:ilvl="1" w:tplc="46EC3620" w:tentative="1">
      <w:start w:val="1"/>
      <w:numFmt w:val="bullet"/>
      <w:lvlText w:val="o"/>
      <w:lvlJc w:val="left"/>
      <w:pPr>
        <w:tabs>
          <w:tab w:val="num" w:pos="1440"/>
        </w:tabs>
        <w:ind w:left="1440" w:hanging="360"/>
      </w:pPr>
      <w:rPr>
        <w:rFonts w:ascii="Courier New" w:hAnsi="Courier New" w:hint="default"/>
      </w:rPr>
    </w:lvl>
    <w:lvl w:ilvl="2" w:tplc="B3D45E18" w:tentative="1">
      <w:start w:val="1"/>
      <w:numFmt w:val="bullet"/>
      <w:lvlText w:val=""/>
      <w:lvlJc w:val="left"/>
      <w:pPr>
        <w:tabs>
          <w:tab w:val="num" w:pos="2160"/>
        </w:tabs>
        <w:ind w:left="2160" w:hanging="360"/>
      </w:pPr>
      <w:rPr>
        <w:rFonts w:ascii="Wingdings" w:hAnsi="Wingdings" w:hint="default"/>
      </w:rPr>
    </w:lvl>
    <w:lvl w:ilvl="3" w:tplc="32CAEE6E" w:tentative="1">
      <w:start w:val="1"/>
      <w:numFmt w:val="bullet"/>
      <w:lvlText w:val=""/>
      <w:lvlJc w:val="left"/>
      <w:pPr>
        <w:tabs>
          <w:tab w:val="num" w:pos="2880"/>
        </w:tabs>
        <w:ind w:left="2880" w:hanging="360"/>
      </w:pPr>
      <w:rPr>
        <w:rFonts w:ascii="Symbol" w:hAnsi="Symbol" w:hint="default"/>
      </w:rPr>
    </w:lvl>
    <w:lvl w:ilvl="4" w:tplc="91B2EF24" w:tentative="1">
      <w:start w:val="1"/>
      <w:numFmt w:val="bullet"/>
      <w:lvlText w:val="o"/>
      <w:lvlJc w:val="left"/>
      <w:pPr>
        <w:tabs>
          <w:tab w:val="num" w:pos="3600"/>
        </w:tabs>
        <w:ind w:left="3600" w:hanging="360"/>
      </w:pPr>
      <w:rPr>
        <w:rFonts w:ascii="Courier New" w:hAnsi="Courier New" w:hint="default"/>
      </w:rPr>
    </w:lvl>
    <w:lvl w:ilvl="5" w:tplc="BD921686" w:tentative="1">
      <w:start w:val="1"/>
      <w:numFmt w:val="bullet"/>
      <w:lvlText w:val=""/>
      <w:lvlJc w:val="left"/>
      <w:pPr>
        <w:tabs>
          <w:tab w:val="num" w:pos="4320"/>
        </w:tabs>
        <w:ind w:left="4320" w:hanging="360"/>
      </w:pPr>
      <w:rPr>
        <w:rFonts w:ascii="Wingdings" w:hAnsi="Wingdings" w:hint="default"/>
      </w:rPr>
    </w:lvl>
    <w:lvl w:ilvl="6" w:tplc="93FA4144" w:tentative="1">
      <w:start w:val="1"/>
      <w:numFmt w:val="bullet"/>
      <w:lvlText w:val=""/>
      <w:lvlJc w:val="left"/>
      <w:pPr>
        <w:tabs>
          <w:tab w:val="num" w:pos="5040"/>
        </w:tabs>
        <w:ind w:left="5040" w:hanging="360"/>
      </w:pPr>
      <w:rPr>
        <w:rFonts w:ascii="Symbol" w:hAnsi="Symbol" w:hint="default"/>
      </w:rPr>
    </w:lvl>
    <w:lvl w:ilvl="7" w:tplc="2B26C458" w:tentative="1">
      <w:start w:val="1"/>
      <w:numFmt w:val="bullet"/>
      <w:lvlText w:val="o"/>
      <w:lvlJc w:val="left"/>
      <w:pPr>
        <w:tabs>
          <w:tab w:val="num" w:pos="5760"/>
        </w:tabs>
        <w:ind w:left="5760" w:hanging="360"/>
      </w:pPr>
      <w:rPr>
        <w:rFonts w:ascii="Courier New" w:hAnsi="Courier New" w:hint="default"/>
      </w:rPr>
    </w:lvl>
    <w:lvl w:ilvl="8" w:tplc="0CA2F09E" w:tentative="1">
      <w:start w:val="1"/>
      <w:numFmt w:val="bullet"/>
      <w:lvlText w:val=""/>
      <w:lvlJc w:val="left"/>
      <w:pPr>
        <w:tabs>
          <w:tab w:val="num" w:pos="6480"/>
        </w:tabs>
        <w:ind w:left="6480" w:hanging="360"/>
      </w:pPr>
      <w:rPr>
        <w:rFonts w:ascii="Wingdings" w:hAnsi="Wingdings" w:hint="default"/>
      </w:rPr>
    </w:lvl>
  </w:abstractNum>
  <w:abstractNum w:abstractNumId="33">
    <w:nsid w:val="47623369"/>
    <w:multiLevelType w:val="hybridMultilevel"/>
    <w:tmpl w:val="AD32C5D0"/>
    <w:lvl w:ilvl="0" w:tplc="FFFFFFFF">
      <w:start w:val="1"/>
      <w:numFmt w:val="bullet"/>
      <w:lvlText w:val=""/>
      <w:lvlJc w:val="left"/>
      <w:pPr>
        <w:tabs>
          <w:tab w:val="num" w:pos="720"/>
        </w:tabs>
        <w:ind w:left="720" w:hanging="360"/>
      </w:pPr>
      <w:rPr>
        <w:rFonts w:ascii="Wingdings" w:hAnsi="Wingdings" w:hint="default"/>
        <w:sz w:val="20"/>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4">
    <w:nsid w:val="49D53A55"/>
    <w:multiLevelType w:val="hybridMultilevel"/>
    <w:tmpl w:val="3ED861F2"/>
    <w:lvl w:ilvl="0" w:tplc="6FE8A452">
      <w:start w:val="1"/>
      <w:numFmt w:val="bullet"/>
      <w:lvlText w:val="-"/>
      <w:lvlJc w:val="left"/>
      <w:pPr>
        <w:ind w:left="744" w:hanging="360"/>
      </w:pPr>
      <w:rPr>
        <w:rFonts w:ascii="Symbol" w:hAnsi="Symbol" w:hint="default"/>
      </w:rPr>
    </w:lvl>
    <w:lvl w:ilvl="1" w:tplc="04090003">
      <w:start w:val="1"/>
      <w:numFmt w:val="bullet"/>
      <w:lvlText w:val="o"/>
      <w:lvlJc w:val="left"/>
      <w:pPr>
        <w:ind w:left="1464" w:hanging="360"/>
      </w:pPr>
      <w:rPr>
        <w:rFonts w:ascii="Courier New" w:hAnsi="Courier New" w:cs="Courier New" w:hint="default"/>
      </w:rPr>
    </w:lvl>
    <w:lvl w:ilvl="2" w:tplc="04090005" w:tentative="1">
      <w:start w:val="1"/>
      <w:numFmt w:val="bullet"/>
      <w:lvlText w:val=""/>
      <w:lvlJc w:val="left"/>
      <w:pPr>
        <w:ind w:left="2184" w:hanging="360"/>
      </w:pPr>
      <w:rPr>
        <w:rFonts w:ascii="Wingdings" w:hAnsi="Wingdings" w:hint="default"/>
      </w:rPr>
    </w:lvl>
    <w:lvl w:ilvl="3" w:tplc="04090001" w:tentative="1">
      <w:start w:val="1"/>
      <w:numFmt w:val="bullet"/>
      <w:lvlText w:val=""/>
      <w:lvlJc w:val="left"/>
      <w:pPr>
        <w:ind w:left="2904" w:hanging="360"/>
      </w:pPr>
      <w:rPr>
        <w:rFonts w:ascii="Symbol" w:hAnsi="Symbol" w:hint="default"/>
      </w:rPr>
    </w:lvl>
    <w:lvl w:ilvl="4" w:tplc="04090003" w:tentative="1">
      <w:start w:val="1"/>
      <w:numFmt w:val="bullet"/>
      <w:lvlText w:val="o"/>
      <w:lvlJc w:val="left"/>
      <w:pPr>
        <w:ind w:left="3624" w:hanging="360"/>
      </w:pPr>
      <w:rPr>
        <w:rFonts w:ascii="Courier New" w:hAnsi="Courier New" w:cs="Courier New" w:hint="default"/>
      </w:rPr>
    </w:lvl>
    <w:lvl w:ilvl="5" w:tplc="04090005" w:tentative="1">
      <w:start w:val="1"/>
      <w:numFmt w:val="bullet"/>
      <w:lvlText w:val=""/>
      <w:lvlJc w:val="left"/>
      <w:pPr>
        <w:ind w:left="4344" w:hanging="360"/>
      </w:pPr>
      <w:rPr>
        <w:rFonts w:ascii="Wingdings" w:hAnsi="Wingdings" w:hint="default"/>
      </w:rPr>
    </w:lvl>
    <w:lvl w:ilvl="6" w:tplc="04090001" w:tentative="1">
      <w:start w:val="1"/>
      <w:numFmt w:val="bullet"/>
      <w:lvlText w:val=""/>
      <w:lvlJc w:val="left"/>
      <w:pPr>
        <w:ind w:left="5064" w:hanging="360"/>
      </w:pPr>
      <w:rPr>
        <w:rFonts w:ascii="Symbol" w:hAnsi="Symbol" w:hint="default"/>
      </w:rPr>
    </w:lvl>
    <w:lvl w:ilvl="7" w:tplc="04090003" w:tentative="1">
      <w:start w:val="1"/>
      <w:numFmt w:val="bullet"/>
      <w:lvlText w:val="o"/>
      <w:lvlJc w:val="left"/>
      <w:pPr>
        <w:ind w:left="5784" w:hanging="360"/>
      </w:pPr>
      <w:rPr>
        <w:rFonts w:ascii="Courier New" w:hAnsi="Courier New" w:cs="Courier New" w:hint="default"/>
      </w:rPr>
    </w:lvl>
    <w:lvl w:ilvl="8" w:tplc="04090005" w:tentative="1">
      <w:start w:val="1"/>
      <w:numFmt w:val="bullet"/>
      <w:lvlText w:val=""/>
      <w:lvlJc w:val="left"/>
      <w:pPr>
        <w:ind w:left="6504" w:hanging="360"/>
      </w:pPr>
      <w:rPr>
        <w:rFonts w:ascii="Wingdings" w:hAnsi="Wingdings" w:hint="default"/>
      </w:rPr>
    </w:lvl>
  </w:abstractNum>
  <w:abstractNum w:abstractNumId="35">
    <w:nsid w:val="4BF379FA"/>
    <w:multiLevelType w:val="multilevel"/>
    <w:tmpl w:val="DC78924A"/>
    <w:lvl w:ilvl="0">
      <w:start w:val="1"/>
      <w:numFmt w:val="upperRoman"/>
      <w:pStyle w:val="Appendix1"/>
      <w:suff w:val="nothing"/>
      <w:lvlText w:val="Appendix %1"/>
      <w:lvlJc w:val="left"/>
      <w:pPr>
        <w:ind w:left="432" w:hanging="432"/>
      </w:pPr>
      <w:rPr>
        <w:rFonts w:cs="Times New Roman" w:hint="default"/>
      </w:rPr>
    </w:lvl>
    <w:lvl w:ilvl="1">
      <w:start w:val="1"/>
      <w:numFmt w:val="decimal"/>
      <w:pStyle w:val="Appendix2"/>
      <w:lvlText w:val="%1.%2"/>
      <w:lvlJc w:val="left"/>
      <w:pPr>
        <w:tabs>
          <w:tab w:val="num" w:pos="576"/>
        </w:tabs>
        <w:ind w:left="576" w:hanging="576"/>
      </w:pPr>
      <w:rPr>
        <w:rFonts w:cs="Times New Roman" w:hint="default"/>
      </w:rPr>
    </w:lvl>
    <w:lvl w:ilvl="2">
      <w:start w:val="1"/>
      <w:numFmt w:val="decimal"/>
      <w:pStyle w:val="Appendix3"/>
      <w:lvlText w:val="%1.%2.%3"/>
      <w:lvlJc w:val="left"/>
      <w:pPr>
        <w:tabs>
          <w:tab w:val="num" w:pos="720"/>
        </w:tabs>
        <w:ind w:left="720" w:hanging="720"/>
      </w:pPr>
      <w:rPr>
        <w:rFonts w:cs="Times New Roman" w:hint="default"/>
        <w:strike w:val="0"/>
        <w:sz w:val="24"/>
        <w:szCs w:val="24"/>
      </w:rPr>
    </w:lvl>
    <w:lvl w:ilvl="3">
      <w:start w:val="1"/>
      <w:numFmt w:val="decimal"/>
      <w:pStyle w:val="Appendix4"/>
      <w:lvlText w:val="%1.%2.%3.%4"/>
      <w:lvlJc w:val="left"/>
      <w:pPr>
        <w:tabs>
          <w:tab w:val="num" w:pos="864"/>
        </w:tabs>
        <w:ind w:left="864" w:hanging="864"/>
      </w:pPr>
      <w:rPr>
        <w:rFonts w:cs="Times New Roman" w:hint="default"/>
      </w:rPr>
    </w:lvl>
    <w:lvl w:ilvl="4">
      <w:start w:val="1"/>
      <w:numFmt w:val="decimal"/>
      <w:pStyle w:val="Appendix5"/>
      <w:lvlText w:val="%1.%2.%3.%4.%5"/>
      <w:lvlJc w:val="left"/>
      <w:pPr>
        <w:tabs>
          <w:tab w:val="num" w:pos="1008"/>
        </w:tabs>
        <w:ind w:left="1008" w:hanging="1008"/>
      </w:pPr>
      <w:rPr>
        <w:rFonts w:cs="Times New Roman" w:hint="default"/>
      </w:rPr>
    </w:lvl>
    <w:lvl w:ilvl="5">
      <w:start w:val="1"/>
      <w:numFmt w:val="decimal"/>
      <w:pStyle w:val="Appendix6"/>
      <w:lvlText w:val="%1.%2.%3.%4.%5.%6"/>
      <w:lvlJc w:val="left"/>
      <w:pPr>
        <w:tabs>
          <w:tab w:val="num" w:pos="1152"/>
        </w:tabs>
        <w:ind w:left="1152" w:hanging="1152"/>
      </w:pPr>
      <w:rPr>
        <w:rFonts w:cs="Times New Roman" w:hint="default"/>
      </w:rPr>
    </w:lvl>
    <w:lvl w:ilvl="6">
      <w:start w:val="1"/>
      <w:numFmt w:val="upperRoman"/>
      <w:lvlText w:val="Appendix %7 "/>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6">
    <w:nsid w:val="4D935659"/>
    <w:multiLevelType w:val="hybridMultilevel"/>
    <w:tmpl w:val="9624723A"/>
    <w:lvl w:ilvl="0" w:tplc="04090005">
      <w:start w:val="1"/>
      <w:numFmt w:val="bullet"/>
      <w:lvlText w:val=""/>
      <w:lvlJc w:val="left"/>
      <w:pPr>
        <w:ind w:left="788" w:hanging="360"/>
      </w:pPr>
      <w:rPr>
        <w:rFonts w:ascii="Wingdings" w:hAnsi="Wingdings"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37">
    <w:nsid w:val="550D0C9A"/>
    <w:multiLevelType w:val="multilevel"/>
    <w:tmpl w:val="524CC4EE"/>
    <w:styleLink w:val="DDHeadings"/>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38">
    <w:nsid w:val="5EF23092"/>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39">
    <w:nsid w:val="5F85464C"/>
    <w:multiLevelType w:val="hybridMultilevel"/>
    <w:tmpl w:val="287CA556"/>
    <w:lvl w:ilvl="0" w:tplc="CF52FC94">
      <w:start w:val="1"/>
      <w:numFmt w:val="bullet"/>
      <w:lvlText w:val=""/>
      <w:lvlJc w:val="left"/>
      <w:pPr>
        <w:ind w:left="788" w:hanging="360"/>
      </w:pPr>
      <w:rPr>
        <w:rFonts w:ascii="Wingdings" w:hAnsi="Wingdings" w:hint="default"/>
      </w:rPr>
    </w:lvl>
    <w:lvl w:ilvl="1" w:tplc="49CEDD32" w:tentative="1">
      <w:start w:val="1"/>
      <w:numFmt w:val="bullet"/>
      <w:lvlText w:val="o"/>
      <w:lvlJc w:val="left"/>
      <w:pPr>
        <w:ind w:left="1508" w:hanging="360"/>
      </w:pPr>
      <w:rPr>
        <w:rFonts w:ascii="Courier New" w:hAnsi="Courier New" w:cs="Courier New" w:hint="default"/>
      </w:rPr>
    </w:lvl>
    <w:lvl w:ilvl="2" w:tplc="6BE468A2" w:tentative="1">
      <w:start w:val="1"/>
      <w:numFmt w:val="bullet"/>
      <w:lvlText w:val=""/>
      <w:lvlJc w:val="left"/>
      <w:pPr>
        <w:ind w:left="2228" w:hanging="360"/>
      </w:pPr>
      <w:rPr>
        <w:rFonts w:ascii="Wingdings" w:hAnsi="Wingdings" w:hint="default"/>
      </w:rPr>
    </w:lvl>
    <w:lvl w:ilvl="3" w:tplc="7CE266B4" w:tentative="1">
      <w:start w:val="1"/>
      <w:numFmt w:val="bullet"/>
      <w:lvlText w:val=""/>
      <w:lvlJc w:val="left"/>
      <w:pPr>
        <w:ind w:left="2948" w:hanging="360"/>
      </w:pPr>
      <w:rPr>
        <w:rFonts w:ascii="Symbol" w:hAnsi="Symbol" w:hint="default"/>
      </w:rPr>
    </w:lvl>
    <w:lvl w:ilvl="4" w:tplc="9D7E5FE6" w:tentative="1">
      <w:start w:val="1"/>
      <w:numFmt w:val="bullet"/>
      <w:lvlText w:val="o"/>
      <w:lvlJc w:val="left"/>
      <w:pPr>
        <w:ind w:left="3668" w:hanging="360"/>
      </w:pPr>
      <w:rPr>
        <w:rFonts w:ascii="Courier New" w:hAnsi="Courier New" w:cs="Courier New" w:hint="default"/>
      </w:rPr>
    </w:lvl>
    <w:lvl w:ilvl="5" w:tplc="5A0E2D7A" w:tentative="1">
      <w:start w:val="1"/>
      <w:numFmt w:val="bullet"/>
      <w:lvlText w:val=""/>
      <w:lvlJc w:val="left"/>
      <w:pPr>
        <w:ind w:left="4388" w:hanging="360"/>
      </w:pPr>
      <w:rPr>
        <w:rFonts w:ascii="Wingdings" w:hAnsi="Wingdings" w:hint="default"/>
      </w:rPr>
    </w:lvl>
    <w:lvl w:ilvl="6" w:tplc="0C884046" w:tentative="1">
      <w:start w:val="1"/>
      <w:numFmt w:val="bullet"/>
      <w:lvlText w:val=""/>
      <w:lvlJc w:val="left"/>
      <w:pPr>
        <w:ind w:left="5108" w:hanging="360"/>
      </w:pPr>
      <w:rPr>
        <w:rFonts w:ascii="Symbol" w:hAnsi="Symbol" w:hint="default"/>
      </w:rPr>
    </w:lvl>
    <w:lvl w:ilvl="7" w:tplc="15A814A4" w:tentative="1">
      <w:start w:val="1"/>
      <w:numFmt w:val="bullet"/>
      <w:lvlText w:val="o"/>
      <w:lvlJc w:val="left"/>
      <w:pPr>
        <w:ind w:left="5828" w:hanging="360"/>
      </w:pPr>
      <w:rPr>
        <w:rFonts w:ascii="Courier New" w:hAnsi="Courier New" w:cs="Courier New" w:hint="default"/>
      </w:rPr>
    </w:lvl>
    <w:lvl w:ilvl="8" w:tplc="44D4030E" w:tentative="1">
      <w:start w:val="1"/>
      <w:numFmt w:val="bullet"/>
      <w:lvlText w:val=""/>
      <w:lvlJc w:val="left"/>
      <w:pPr>
        <w:ind w:left="6548" w:hanging="360"/>
      </w:pPr>
      <w:rPr>
        <w:rFonts w:ascii="Wingdings" w:hAnsi="Wingdings" w:hint="default"/>
      </w:rPr>
    </w:lvl>
  </w:abstractNum>
  <w:abstractNum w:abstractNumId="40">
    <w:nsid w:val="63F74FFB"/>
    <w:multiLevelType w:val="multilevel"/>
    <w:tmpl w:val="003C7452"/>
    <w:lvl w:ilvl="0">
      <w:start w:val="6"/>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1">
    <w:nsid w:val="651402E7"/>
    <w:multiLevelType w:val="hybridMultilevel"/>
    <w:tmpl w:val="B7ACEDF8"/>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42">
    <w:nsid w:val="6ADA6D33"/>
    <w:multiLevelType w:val="hybridMultilevel"/>
    <w:tmpl w:val="77C07134"/>
    <w:lvl w:ilvl="0" w:tplc="04090001">
      <w:start w:val="1"/>
      <w:numFmt w:val="bullet"/>
      <w:lvlText w:val=""/>
      <w:lvlJc w:val="left"/>
      <w:pPr>
        <w:ind w:left="384" w:hanging="360"/>
      </w:pPr>
      <w:rPr>
        <w:rFonts w:ascii="Symbol" w:hAnsi="Symbol" w:hint="default"/>
      </w:rPr>
    </w:lvl>
    <w:lvl w:ilvl="1" w:tplc="04090003">
      <w:start w:val="1"/>
      <w:numFmt w:val="bullet"/>
      <w:lvlText w:val="o"/>
      <w:lvlJc w:val="left"/>
      <w:pPr>
        <w:ind w:left="1104" w:hanging="360"/>
      </w:pPr>
      <w:rPr>
        <w:rFonts w:ascii="Courier New" w:hAnsi="Courier New" w:cs="Courier New" w:hint="default"/>
      </w:rPr>
    </w:lvl>
    <w:lvl w:ilvl="2" w:tplc="04090005" w:tentative="1">
      <w:start w:val="1"/>
      <w:numFmt w:val="bullet"/>
      <w:lvlText w:val=""/>
      <w:lvlJc w:val="left"/>
      <w:pPr>
        <w:ind w:left="1824" w:hanging="360"/>
      </w:pPr>
      <w:rPr>
        <w:rFonts w:ascii="Wingdings" w:hAnsi="Wingdings" w:hint="default"/>
      </w:rPr>
    </w:lvl>
    <w:lvl w:ilvl="3" w:tplc="04090001" w:tentative="1">
      <w:start w:val="1"/>
      <w:numFmt w:val="bullet"/>
      <w:lvlText w:val=""/>
      <w:lvlJc w:val="left"/>
      <w:pPr>
        <w:ind w:left="2544" w:hanging="360"/>
      </w:pPr>
      <w:rPr>
        <w:rFonts w:ascii="Symbol" w:hAnsi="Symbol" w:hint="default"/>
      </w:rPr>
    </w:lvl>
    <w:lvl w:ilvl="4" w:tplc="04090003" w:tentative="1">
      <w:start w:val="1"/>
      <w:numFmt w:val="bullet"/>
      <w:lvlText w:val="o"/>
      <w:lvlJc w:val="left"/>
      <w:pPr>
        <w:ind w:left="3264" w:hanging="360"/>
      </w:pPr>
      <w:rPr>
        <w:rFonts w:ascii="Courier New" w:hAnsi="Courier New" w:cs="Courier New" w:hint="default"/>
      </w:rPr>
    </w:lvl>
    <w:lvl w:ilvl="5" w:tplc="04090005" w:tentative="1">
      <w:start w:val="1"/>
      <w:numFmt w:val="bullet"/>
      <w:lvlText w:val=""/>
      <w:lvlJc w:val="left"/>
      <w:pPr>
        <w:ind w:left="3984" w:hanging="360"/>
      </w:pPr>
      <w:rPr>
        <w:rFonts w:ascii="Wingdings" w:hAnsi="Wingdings" w:hint="default"/>
      </w:rPr>
    </w:lvl>
    <w:lvl w:ilvl="6" w:tplc="04090001" w:tentative="1">
      <w:start w:val="1"/>
      <w:numFmt w:val="bullet"/>
      <w:lvlText w:val=""/>
      <w:lvlJc w:val="left"/>
      <w:pPr>
        <w:ind w:left="4704" w:hanging="360"/>
      </w:pPr>
      <w:rPr>
        <w:rFonts w:ascii="Symbol" w:hAnsi="Symbol" w:hint="default"/>
      </w:rPr>
    </w:lvl>
    <w:lvl w:ilvl="7" w:tplc="04090003" w:tentative="1">
      <w:start w:val="1"/>
      <w:numFmt w:val="bullet"/>
      <w:lvlText w:val="o"/>
      <w:lvlJc w:val="left"/>
      <w:pPr>
        <w:ind w:left="5424" w:hanging="360"/>
      </w:pPr>
      <w:rPr>
        <w:rFonts w:ascii="Courier New" w:hAnsi="Courier New" w:cs="Courier New" w:hint="default"/>
      </w:rPr>
    </w:lvl>
    <w:lvl w:ilvl="8" w:tplc="04090005" w:tentative="1">
      <w:start w:val="1"/>
      <w:numFmt w:val="bullet"/>
      <w:lvlText w:val=""/>
      <w:lvlJc w:val="left"/>
      <w:pPr>
        <w:ind w:left="6144" w:hanging="360"/>
      </w:pPr>
      <w:rPr>
        <w:rFonts w:ascii="Wingdings" w:hAnsi="Wingdings" w:hint="default"/>
      </w:rPr>
    </w:lvl>
  </w:abstractNum>
  <w:abstractNum w:abstractNumId="43">
    <w:nsid w:val="76BF4845"/>
    <w:multiLevelType w:val="hybridMultilevel"/>
    <w:tmpl w:val="66BE06B8"/>
    <w:lvl w:ilvl="0" w:tplc="DAFEBED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77CD38CE"/>
    <w:multiLevelType w:val="hybridMultilevel"/>
    <w:tmpl w:val="F4FACCAA"/>
    <w:lvl w:ilvl="0" w:tplc="6FE8A452">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7B180EC9"/>
    <w:multiLevelType w:val="multilevel"/>
    <w:tmpl w:val="41968494"/>
    <w:lvl w:ilvl="0">
      <w:start w:val="4"/>
      <w:numFmt w:val="decimal"/>
      <w:lvlText w:val="%1"/>
      <w:lvlJc w:val="left"/>
      <w:pPr>
        <w:tabs>
          <w:tab w:val="num" w:pos="0"/>
        </w:tabs>
        <w:ind w:left="432" w:hanging="432"/>
      </w:pPr>
      <w:rPr>
        <w:rFonts w:cs="Times New Roman" w:hint="default"/>
      </w:rPr>
    </w:lvl>
    <w:lvl w:ilvl="1">
      <w:start w:val="1"/>
      <w:numFmt w:val="decimal"/>
      <w:lvlText w:val="%1.%2"/>
      <w:lvlJc w:val="left"/>
      <w:pPr>
        <w:tabs>
          <w:tab w:val="num" w:pos="0"/>
        </w:tabs>
        <w:ind w:left="576" w:hanging="576"/>
      </w:pPr>
      <w:rPr>
        <w:rFonts w:cs="Times New Roman" w:hint="default"/>
      </w:rPr>
    </w:lvl>
    <w:lvl w:ilvl="2">
      <w:start w:val="1"/>
      <w:numFmt w:val="decimal"/>
      <w:lvlText w:val="%1.%2.%3"/>
      <w:lvlJc w:val="left"/>
      <w:pPr>
        <w:tabs>
          <w:tab w:val="num" w:pos="0"/>
        </w:tabs>
        <w:ind w:left="720" w:hanging="720"/>
      </w:pPr>
      <w:rPr>
        <w:rFonts w:cs="Times New Roman" w:hint="default"/>
      </w:rPr>
    </w:lvl>
    <w:lvl w:ilvl="3">
      <w:start w:val="1"/>
      <w:numFmt w:val="decimal"/>
      <w:lvlText w:val="%1.%2.%3.%4"/>
      <w:lvlJc w:val="left"/>
      <w:pPr>
        <w:tabs>
          <w:tab w:val="num" w:pos="0"/>
        </w:tabs>
        <w:ind w:left="864" w:hanging="864"/>
      </w:pPr>
      <w:rPr>
        <w:rFonts w:cs="Times New Roman" w:hint="default"/>
      </w:rPr>
    </w:lvl>
    <w:lvl w:ilvl="4">
      <w:start w:val="1"/>
      <w:numFmt w:val="decimal"/>
      <w:lvlText w:val="%1.%2.%3.%4.%5"/>
      <w:lvlJc w:val="left"/>
      <w:pPr>
        <w:tabs>
          <w:tab w:val="num" w:pos="0"/>
        </w:tabs>
        <w:ind w:left="1008" w:hanging="1008"/>
      </w:pPr>
      <w:rPr>
        <w:rFonts w:cs="Times New Roman" w:hint="default"/>
      </w:rPr>
    </w:lvl>
    <w:lvl w:ilvl="5">
      <w:start w:val="1"/>
      <w:numFmt w:val="decimal"/>
      <w:lvlText w:val="%1.%2.%3.%4.%5.%6"/>
      <w:lvlJc w:val="left"/>
      <w:pPr>
        <w:tabs>
          <w:tab w:val="num" w:pos="0"/>
        </w:tabs>
        <w:ind w:left="1152" w:hanging="1152"/>
      </w:pPr>
      <w:rPr>
        <w:rFonts w:cs="Times New Roman" w:hint="default"/>
      </w:rPr>
    </w:lvl>
    <w:lvl w:ilvl="6">
      <w:start w:val="1"/>
      <w:numFmt w:val="decimal"/>
      <w:lvlText w:val="%1.%2.%3.%4.%5.%6.%7"/>
      <w:lvlJc w:val="left"/>
      <w:pPr>
        <w:tabs>
          <w:tab w:val="num" w:pos="0"/>
        </w:tabs>
        <w:ind w:left="1296" w:hanging="1296"/>
      </w:pPr>
      <w:rPr>
        <w:rFonts w:cs="Times New Roman" w:hint="default"/>
      </w:rPr>
    </w:lvl>
    <w:lvl w:ilvl="7">
      <w:start w:val="1"/>
      <w:numFmt w:val="decimal"/>
      <w:lvlText w:val="%1.%2.%3.%4.%5.%6.%7.%8"/>
      <w:lvlJc w:val="left"/>
      <w:pPr>
        <w:tabs>
          <w:tab w:val="num" w:pos="0"/>
        </w:tabs>
        <w:ind w:left="1440" w:hanging="1440"/>
      </w:pPr>
      <w:rPr>
        <w:rFonts w:cs="Times New Roman" w:hint="default"/>
      </w:rPr>
    </w:lvl>
    <w:lvl w:ilvl="8">
      <w:start w:val="1"/>
      <w:numFmt w:val="decimal"/>
      <w:lvlText w:val="%1.%2.%3.%4.%5.%6.%7.%8.%9"/>
      <w:lvlJc w:val="left"/>
      <w:pPr>
        <w:tabs>
          <w:tab w:val="num" w:pos="0"/>
        </w:tabs>
        <w:ind w:left="1584" w:hanging="1584"/>
      </w:pPr>
      <w:rPr>
        <w:rFonts w:cs="Times New Roman" w:hint="default"/>
      </w:rPr>
    </w:lvl>
  </w:abstractNum>
  <w:abstractNum w:abstractNumId="46">
    <w:nsid w:val="7BDD3351"/>
    <w:multiLevelType w:val="hybridMultilevel"/>
    <w:tmpl w:val="DF345956"/>
    <w:lvl w:ilvl="0" w:tplc="24C60A38">
      <w:start w:val="1"/>
      <w:numFmt w:val="bullet"/>
      <w:lvlText w:val="-"/>
      <w:lvlJc w:val="left"/>
      <w:pPr>
        <w:ind w:left="720" w:hanging="360"/>
      </w:pPr>
      <w:rPr>
        <w:rFonts w:ascii="Symbol" w:hAnsi="Symbol" w:hint="default"/>
      </w:rPr>
    </w:lvl>
    <w:lvl w:ilvl="1" w:tplc="864239A6" w:tentative="1">
      <w:start w:val="1"/>
      <w:numFmt w:val="bullet"/>
      <w:lvlText w:val="o"/>
      <w:lvlJc w:val="left"/>
      <w:pPr>
        <w:ind w:left="1440" w:hanging="360"/>
      </w:pPr>
      <w:rPr>
        <w:rFonts w:ascii="Courier New" w:hAnsi="Courier New" w:cs="Courier New" w:hint="default"/>
      </w:rPr>
    </w:lvl>
    <w:lvl w:ilvl="2" w:tplc="1688B292" w:tentative="1">
      <w:start w:val="1"/>
      <w:numFmt w:val="bullet"/>
      <w:lvlText w:val=""/>
      <w:lvlJc w:val="left"/>
      <w:pPr>
        <w:ind w:left="2160" w:hanging="360"/>
      </w:pPr>
      <w:rPr>
        <w:rFonts w:ascii="Wingdings" w:hAnsi="Wingdings" w:hint="default"/>
      </w:rPr>
    </w:lvl>
    <w:lvl w:ilvl="3" w:tplc="40B858C0" w:tentative="1">
      <w:start w:val="1"/>
      <w:numFmt w:val="bullet"/>
      <w:lvlText w:val=""/>
      <w:lvlJc w:val="left"/>
      <w:pPr>
        <w:ind w:left="2880" w:hanging="360"/>
      </w:pPr>
      <w:rPr>
        <w:rFonts w:ascii="Symbol" w:hAnsi="Symbol" w:hint="default"/>
      </w:rPr>
    </w:lvl>
    <w:lvl w:ilvl="4" w:tplc="3BE405A4" w:tentative="1">
      <w:start w:val="1"/>
      <w:numFmt w:val="bullet"/>
      <w:lvlText w:val="o"/>
      <w:lvlJc w:val="left"/>
      <w:pPr>
        <w:ind w:left="3600" w:hanging="360"/>
      </w:pPr>
      <w:rPr>
        <w:rFonts w:ascii="Courier New" w:hAnsi="Courier New" w:cs="Courier New" w:hint="default"/>
      </w:rPr>
    </w:lvl>
    <w:lvl w:ilvl="5" w:tplc="B7943E5E" w:tentative="1">
      <w:start w:val="1"/>
      <w:numFmt w:val="bullet"/>
      <w:lvlText w:val=""/>
      <w:lvlJc w:val="left"/>
      <w:pPr>
        <w:ind w:left="4320" w:hanging="360"/>
      </w:pPr>
      <w:rPr>
        <w:rFonts w:ascii="Wingdings" w:hAnsi="Wingdings" w:hint="default"/>
      </w:rPr>
    </w:lvl>
    <w:lvl w:ilvl="6" w:tplc="29283AB2" w:tentative="1">
      <w:start w:val="1"/>
      <w:numFmt w:val="bullet"/>
      <w:lvlText w:val=""/>
      <w:lvlJc w:val="left"/>
      <w:pPr>
        <w:ind w:left="5040" w:hanging="360"/>
      </w:pPr>
      <w:rPr>
        <w:rFonts w:ascii="Symbol" w:hAnsi="Symbol" w:hint="default"/>
      </w:rPr>
    </w:lvl>
    <w:lvl w:ilvl="7" w:tplc="133C4C04" w:tentative="1">
      <w:start w:val="1"/>
      <w:numFmt w:val="bullet"/>
      <w:lvlText w:val="o"/>
      <w:lvlJc w:val="left"/>
      <w:pPr>
        <w:ind w:left="5760" w:hanging="360"/>
      </w:pPr>
      <w:rPr>
        <w:rFonts w:ascii="Courier New" w:hAnsi="Courier New" w:cs="Courier New" w:hint="default"/>
      </w:rPr>
    </w:lvl>
    <w:lvl w:ilvl="8" w:tplc="8868A76E" w:tentative="1">
      <w:start w:val="1"/>
      <w:numFmt w:val="bullet"/>
      <w:lvlText w:val=""/>
      <w:lvlJc w:val="left"/>
      <w:pPr>
        <w:ind w:left="6480" w:hanging="360"/>
      </w:pPr>
      <w:rPr>
        <w:rFonts w:ascii="Wingdings" w:hAnsi="Wingdings" w:hint="default"/>
      </w:rPr>
    </w:lvl>
  </w:abstractNum>
  <w:abstractNum w:abstractNumId="47">
    <w:nsid w:val="7D1D0C46"/>
    <w:multiLevelType w:val="multilevel"/>
    <w:tmpl w:val="0EFE89F2"/>
    <w:lvl w:ilvl="0">
      <w:start w:val="3"/>
      <w:numFmt w:val="decimal"/>
      <w:lvlText w:val="%1"/>
      <w:lvlJc w:val="left"/>
      <w:pPr>
        <w:tabs>
          <w:tab w:val="num" w:pos="795"/>
        </w:tabs>
        <w:ind w:left="795" w:hanging="795"/>
      </w:pPr>
      <w:rPr>
        <w:rFonts w:cs="Times New Roman" w:hint="default"/>
        <w:b/>
      </w:rPr>
    </w:lvl>
    <w:lvl w:ilvl="1">
      <w:start w:val="1"/>
      <w:numFmt w:val="decimal"/>
      <w:lvlText w:val="%1.%2"/>
      <w:lvlJc w:val="left"/>
      <w:pPr>
        <w:tabs>
          <w:tab w:val="num" w:pos="795"/>
        </w:tabs>
        <w:ind w:left="795" w:hanging="795"/>
      </w:pPr>
      <w:rPr>
        <w:rFonts w:cs="Times New Roman" w:hint="default"/>
        <w:b/>
      </w:rPr>
    </w:lvl>
    <w:lvl w:ilvl="2">
      <w:start w:val="1"/>
      <w:numFmt w:val="decimal"/>
      <w:lvlText w:val="%1.%2.%3"/>
      <w:lvlJc w:val="left"/>
      <w:pPr>
        <w:tabs>
          <w:tab w:val="num" w:pos="795"/>
        </w:tabs>
        <w:ind w:left="795" w:hanging="795"/>
      </w:pPr>
      <w:rPr>
        <w:rFonts w:cs="Times New Roman" w:hint="default"/>
        <w:b/>
      </w:rPr>
    </w:lvl>
    <w:lvl w:ilvl="3">
      <w:start w:val="1"/>
      <w:numFmt w:val="decimal"/>
      <w:lvlText w:val="%1.%2.%3.%4"/>
      <w:lvlJc w:val="left"/>
      <w:pPr>
        <w:tabs>
          <w:tab w:val="num" w:pos="795"/>
        </w:tabs>
        <w:ind w:left="795" w:hanging="795"/>
      </w:pPr>
      <w:rPr>
        <w:rFonts w:cs="Times New Roman" w:hint="default"/>
        <w:b/>
      </w:rPr>
    </w:lvl>
    <w:lvl w:ilvl="4">
      <w:start w:val="1"/>
      <w:numFmt w:val="decimal"/>
      <w:lvlText w:val="%1.%2.%3.%4.%5"/>
      <w:lvlJc w:val="left"/>
      <w:pPr>
        <w:tabs>
          <w:tab w:val="num" w:pos="1080"/>
        </w:tabs>
        <w:ind w:left="1080" w:hanging="1080"/>
      </w:pPr>
      <w:rPr>
        <w:rFonts w:cs="Times New Roman" w:hint="default"/>
        <w:b/>
      </w:rPr>
    </w:lvl>
    <w:lvl w:ilvl="5">
      <w:start w:val="1"/>
      <w:numFmt w:val="decimal"/>
      <w:lvlText w:val="%1.%2.%3.%4.%5.%6"/>
      <w:lvlJc w:val="left"/>
      <w:pPr>
        <w:tabs>
          <w:tab w:val="num" w:pos="1080"/>
        </w:tabs>
        <w:ind w:left="1080" w:hanging="1080"/>
      </w:pPr>
      <w:rPr>
        <w:rFonts w:cs="Times New Roman" w:hint="default"/>
        <w:b/>
      </w:rPr>
    </w:lvl>
    <w:lvl w:ilvl="6">
      <w:start w:val="1"/>
      <w:numFmt w:val="decimal"/>
      <w:lvlText w:val="%1.%2.%3.%4.%5.%6.%7"/>
      <w:lvlJc w:val="left"/>
      <w:pPr>
        <w:tabs>
          <w:tab w:val="num" w:pos="1440"/>
        </w:tabs>
        <w:ind w:left="1440" w:hanging="1440"/>
      </w:pPr>
      <w:rPr>
        <w:rFonts w:cs="Times New Roman" w:hint="default"/>
        <w:b/>
      </w:rPr>
    </w:lvl>
    <w:lvl w:ilvl="7">
      <w:start w:val="1"/>
      <w:numFmt w:val="decimal"/>
      <w:lvlText w:val="%1.%2.%3.%4.%5.%6.%7.%8"/>
      <w:lvlJc w:val="left"/>
      <w:pPr>
        <w:tabs>
          <w:tab w:val="num" w:pos="1440"/>
        </w:tabs>
        <w:ind w:left="1440" w:hanging="1440"/>
      </w:pPr>
      <w:rPr>
        <w:rFonts w:cs="Times New Roman" w:hint="default"/>
        <w:b/>
      </w:rPr>
    </w:lvl>
    <w:lvl w:ilvl="8">
      <w:start w:val="1"/>
      <w:numFmt w:val="decimal"/>
      <w:lvlText w:val="%1.%2.%3.%4.%5.%6.%7.%8.%9"/>
      <w:lvlJc w:val="left"/>
      <w:pPr>
        <w:tabs>
          <w:tab w:val="num" w:pos="1800"/>
        </w:tabs>
        <w:ind w:left="1800" w:hanging="1800"/>
      </w:pPr>
      <w:rPr>
        <w:rFonts w:cs="Times New Roman" w:hint="default"/>
        <w:b/>
      </w:rPr>
    </w:lvl>
  </w:abstractNum>
  <w:abstractNum w:abstractNumId="48">
    <w:nsid w:val="7DA97FF8"/>
    <w:multiLevelType w:val="hybridMultilevel"/>
    <w:tmpl w:val="205009CE"/>
    <w:lvl w:ilvl="0" w:tplc="83F2696A">
      <w:start w:val="1"/>
      <w:numFmt w:val="bullet"/>
      <w:lvlText w:val=""/>
      <w:lvlJc w:val="left"/>
      <w:pPr>
        <w:tabs>
          <w:tab w:val="num" w:pos="720"/>
        </w:tabs>
        <w:ind w:left="720" w:hanging="360"/>
      </w:pPr>
      <w:rPr>
        <w:rFonts w:ascii="Wingdings" w:hAnsi="Wingdings" w:hint="default"/>
      </w:rPr>
    </w:lvl>
    <w:lvl w:ilvl="1" w:tplc="9F4248CC" w:tentative="1">
      <w:start w:val="1"/>
      <w:numFmt w:val="bullet"/>
      <w:lvlText w:val="o"/>
      <w:lvlJc w:val="left"/>
      <w:pPr>
        <w:tabs>
          <w:tab w:val="num" w:pos="1440"/>
        </w:tabs>
        <w:ind w:left="1440" w:hanging="360"/>
      </w:pPr>
      <w:rPr>
        <w:rFonts w:ascii="Courier New" w:hAnsi="Courier New" w:hint="default"/>
      </w:rPr>
    </w:lvl>
    <w:lvl w:ilvl="2" w:tplc="27C4F720" w:tentative="1">
      <w:start w:val="1"/>
      <w:numFmt w:val="bullet"/>
      <w:lvlText w:val=""/>
      <w:lvlJc w:val="left"/>
      <w:pPr>
        <w:tabs>
          <w:tab w:val="num" w:pos="2160"/>
        </w:tabs>
        <w:ind w:left="2160" w:hanging="360"/>
      </w:pPr>
      <w:rPr>
        <w:rFonts w:ascii="Wingdings" w:hAnsi="Wingdings" w:hint="default"/>
      </w:rPr>
    </w:lvl>
    <w:lvl w:ilvl="3" w:tplc="2286AF6C" w:tentative="1">
      <w:start w:val="1"/>
      <w:numFmt w:val="bullet"/>
      <w:lvlText w:val=""/>
      <w:lvlJc w:val="left"/>
      <w:pPr>
        <w:tabs>
          <w:tab w:val="num" w:pos="2880"/>
        </w:tabs>
        <w:ind w:left="2880" w:hanging="360"/>
      </w:pPr>
      <w:rPr>
        <w:rFonts w:ascii="Symbol" w:hAnsi="Symbol" w:hint="default"/>
      </w:rPr>
    </w:lvl>
    <w:lvl w:ilvl="4" w:tplc="3DBE2486" w:tentative="1">
      <w:start w:val="1"/>
      <w:numFmt w:val="bullet"/>
      <w:lvlText w:val="o"/>
      <w:lvlJc w:val="left"/>
      <w:pPr>
        <w:tabs>
          <w:tab w:val="num" w:pos="3600"/>
        </w:tabs>
        <w:ind w:left="3600" w:hanging="360"/>
      </w:pPr>
      <w:rPr>
        <w:rFonts w:ascii="Courier New" w:hAnsi="Courier New" w:hint="default"/>
      </w:rPr>
    </w:lvl>
    <w:lvl w:ilvl="5" w:tplc="8732F49E" w:tentative="1">
      <w:start w:val="1"/>
      <w:numFmt w:val="bullet"/>
      <w:lvlText w:val=""/>
      <w:lvlJc w:val="left"/>
      <w:pPr>
        <w:tabs>
          <w:tab w:val="num" w:pos="4320"/>
        </w:tabs>
        <w:ind w:left="4320" w:hanging="360"/>
      </w:pPr>
      <w:rPr>
        <w:rFonts w:ascii="Wingdings" w:hAnsi="Wingdings" w:hint="default"/>
      </w:rPr>
    </w:lvl>
    <w:lvl w:ilvl="6" w:tplc="D1705576" w:tentative="1">
      <w:start w:val="1"/>
      <w:numFmt w:val="bullet"/>
      <w:lvlText w:val=""/>
      <w:lvlJc w:val="left"/>
      <w:pPr>
        <w:tabs>
          <w:tab w:val="num" w:pos="5040"/>
        </w:tabs>
        <w:ind w:left="5040" w:hanging="360"/>
      </w:pPr>
      <w:rPr>
        <w:rFonts w:ascii="Symbol" w:hAnsi="Symbol" w:hint="default"/>
      </w:rPr>
    </w:lvl>
    <w:lvl w:ilvl="7" w:tplc="290293BA" w:tentative="1">
      <w:start w:val="1"/>
      <w:numFmt w:val="bullet"/>
      <w:lvlText w:val="o"/>
      <w:lvlJc w:val="left"/>
      <w:pPr>
        <w:tabs>
          <w:tab w:val="num" w:pos="5760"/>
        </w:tabs>
        <w:ind w:left="5760" w:hanging="360"/>
      </w:pPr>
      <w:rPr>
        <w:rFonts w:ascii="Courier New" w:hAnsi="Courier New" w:hint="default"/>
      </w:rPr>
    </w:lvl>
    <w:lvl w:ilvl="8" w:tplc="BAA03D14" w:tentative="1">
      <w:start w:val="1"/>
      <w:numFmt w:val="bullet"/>
      <w:lvlText w:val=""/>
      <w:lvlJc w:val="left"/>
      <w:pPr>
        <w:tabs>
          <w:tab w:val="num" w:pos="6480"/>
        </w:tabs>
        <w:ind w:left="6480" w:hanging="360"/>
      </w:pPr>
      <w:rPr>
        <w:rFonts w:ascii="Wingdings" w:hAnsi="Wingdings" w:hint="default"/>
      </w:rPr>
    </w:lvl>
  </w:abstractNum>
  <w:abstractNum w:abstractNumId="49">
    <w:nsid w:val="7EE60504"/>
    <w:multiLevelType w:val="hybridMultilevel"/>
    <w:tmpl w:val="21AC0D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0"/>
  </w:num>
  <w:num w:numId="3">
    <w:abstractNumId w:val="10"/>
  </w:num>
  <w:num w:numId="4">
    <w:abstractNumId w:val="10"/>
  </w:num>
  <w:num w:numId="5">
    <w:abstractNumId w:val="10"/>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28"/>
  </w:num>
  <w:num w:numId="17">
    <w:abstractNumId w:val="28"/>
  </w:num>
  <w:num w:numId="18">
    <w:abstractNumId w:val="17"/>
  </w:num>
  <w:num w:numId="19">
    <w:abstractNumId w:val="22"/>
  </w:num>
  <w:num w:numId="20">
    <w:abstractNumId w:val="45"/>
  </w:num>
  <w:num w:numId="21">
    <w:abstractNumId w:val="40"/>
  </w:num>
  <w:num w:numId="22">
    <w:abstractNumId w:val="14"/>
  </w:num>
  <w:num w:numId="23">
    <w:abstractNumId w:val="32"/>
  </w:num>
  <w:num w:numId="24">
    <w:abstractNumId w:val="33"/>
  </w:num>
  <w:num w:numId="25">
    <w:abstractNumId w:val="12"/>
  </w:num>
  <w:num w:numId="26">
    <w:abstractNumId w:val="26"/>
  </w:num>
  <w:num w:numId="27">
    <w:abstractNumId w:val="38"/>
  </w:num>
  <w:num w:numId="28">
    <w:abstractNumId w:val="29"/>
  </w:num>
  <w:num w:numId="29">
    <w:abstractNumId w:val="11"/>
  </w:num>
  <w:num w:numId="30">
    <w:abstractNumId w:val="19"/>
  </w:num>
  <w:num w:numId="31">
    <w:abstractNumId w:val="24"/>
  </w:num>
  <w:num w:numId="32">
    <w:abstractNumId w:val="20"/>
  </w:num>
  <w:num w:numId="33">
    <w:abstractNumId w:val="18"/>
  </w:num>
  <w:num w:numId="34">
    <w:abstractNumId w:val="31"/>
  </w:num>
  <w:num w:numId="35">
    <w:abstractNumId w:val="25"/>
  </w:num>
  <w:num w:numId="36">
    <w:abstractNumId w:val="30"/>
  </w:num>
  <w:num w:numId="37">
    <w:abstractNumId w:val="47"/>
  </w:num>
  <w:num w:numId="38">
    <w:abstractNumId w:val="15"/>
  </w:num>
  <w:num w:numId="39">
    <w:abstractNumId w:val="13"/>
  </w:num>
  <w:num w:numId="40">
    <w:abstractNumId w:val="27"/>
  </w:num>
  <w:num w:numId="41">
    <w:abstractNumId w:val="35"/>
  </w:num>
  <w:num w:numId="42">
    <w:abstractNumId w:val="48"/>
  </w:num>
  <w:num w:numId="43">
    <w:abstractNumId w:val="37"/>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6"/>
  </w:num>
  <w:num w:numId="4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9"/>
  </w:num>
  <w:num w:numId="48">
    <w:abstractNumId w:val="21"/>
  </w:num>
  <w:num w:numId="4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9"/>
  </w:num>
  <w:num w:numId="51">
    <w:abstractNumId w:val="43"/>
  </w:num>
  <w:num w:numId="52">
    <w:abstractNumId w:val="36"/>
  </w:num>
  <w:num w:numId="53">
    <w:abstractNumId w:val="41"/>
  </w:num>
  <w:num w:numId="54">
    <w:abstractNumId w:val="42"/>
  </w:num>
  <w:num w:numId="55">
    <w:abstractNumId w:val="44"/>
  </w:num>
  <w:num w:numId="56">
    <w:abstractNumId w:val="23"/>
  </w:num>
  <w:num w:numId="57">
    <w:abstractNumId w:val="34"/>
  </w:num>
  <w:num w:numId="58">
    <w:abstractNumId w:val="16"/>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printFractionalCharacterWidth/>
  <w:embedSystemFonts/>
  <w:proofState w:spelling="clean" w:grammar="clean"/>
  <w:stylePaneFormatFilter w:val="3F01"/>
  <w:defaultTabStop w:val="567"/>
  <w:hyphenationZone w:val="425"/>
  <w:doNotHyphenateCaps/>
  <w:drawingGridHorizontalSpacing w:val="120"/>
  <w:displayHorizontalDrawingGridEvery w:val="0"/>
  <w:displayVerticalDrawingGridEvery w:val="0"/>
  <w:doNotShadeFormData/>
  <w:noPunctuationKerning/>
  <w:characterSpacingControl w:val="doNotCompress"/>
  <w:hdrShapeDefaults>
    <o:shapedefaults v:ext="edit" spidmax="202754"/>
  </w:hdrShapeDefaults>
  <w:footnotePr>
    <w:footnote w:id="-1"/>
    <w:footnote w:id="0"/>
  </w:footnotePr>
  <w:endnotePr>
    <w:endnote w:id="-1"/>
    <w:endnote w:id="0"/>
  </w:endnotePr>
  <w:compat>
    <w:useFELayout/>
  </w:compat>
  <w:rsids>
    <w:rsidRoot w:val="00762E0E"/>
    <w:rsid w:val="00000350"/>
    <w:rsid w:val="00002239"/>
    <w:rsid w:val="0000517D"/>
    <w:rsid w:val="00006C9D"/>
    <w:rsid w:val="00010249"/>
    <w:rsid w:val="00022092"/>
    <w:rsid w:val="000250A3"/>
    <w:rsid w:val="00037FAF"/>
    <w:rsid w:val="00040894"/>
    <w:rsid w:val="000422F8"/>
    <w:rsid w:val="0004287B"/>
    <w:rsid w:val="00043DFF"/>
    <w:rsid w:val="00045B75"/>
    <w:rsid w:val="00051A0F"/>
    <w:rsid w:val="00054D68"/>
    <w:rsid w:val="00056545"/>
    <w:rsid w:val="00056FC0"/>
    <w:rsid w:val="00062225"/>
    <w:rsid w:val="00063C5D"/>
    <w:rsid w:val="00066710"/>
    <w:rsid w:val="000712FC"/>
    <w:rsid w:val="00072A4E"/>
    <w:rsid w:val="000743C8"/>
    <w:rsid w:val="000751C6"/>
    <w:rsid w:val="00075328"/>
    <w:rsid w:val="00081A4F"/>
    <w:rsid w:val="00082757"/>
    <w:rsid w:val="000850A6"/>
    <w:rsid w:val="00092CB9"/>
    <w:rsid w:val="00094320"/>
    <w:rsid w:val="000A39C3"/>
    <w:rsid w:val="000A5F3F"/>
    <w:rsid w:val="000B04E1"/>
    <w:rsid w:val="000B53A9"/>
    <w:rsid w:val="000C2848"/>
    <w:rsid w:val="000C42BD"/>
    <w:rsid w:val="000D4526"/>
    <w:rsid w:val="000D6B69"/>
    <w:rsid w:val="000E0625"/>
    <w:rsid w:val="000E319B"/>
    <w:rsid w:val="000E4D8D"/>
    <w:rsid w:val="000E540F"/>
    <w:rsid w:val="000F65F2"/>
    <w:rsid w:val="00104F04"/>
    <w:rsid w:val="0011324E"/>
    <w:rsid w:val="00114935"/>
    <w:rsid w:val="00114A90"/>
    <w:rsid w:val="001175DF"/>
    <w:rsid w:val="0012116E"/>
    <w:rsid w:val="00127B37"/>
    <w:rsid w:val="00131F0C"/>
    <w:rsid w:val="001330A5"/>
    <w:rsid w:val="001364C5"/>
    <w:rsid w:val="00140387"/>
    <w:rsid w:val="0015009B"/>
    <w:rsid w:val="0015407B"/>
    <w:rsid w:val="001546AA"/>
    <w:rsid w:val="001563A3"/>
    <w:rsid w:val="00157A45"/>
    <w:rsid w:val="0016424D"/>
    <w:rsid w:val="00164E9B"/>
    <w:rsid w:val="001665DE"/>
    <w:rsid w:val="00176E95"/>
    <w:rsid w:val="001830C5"/>
    <w:rsid w:val="00185243"/>
    <w:rsid w:val="00190304"/>
    <w:rsid w:val="00191D55"/>
    <w:rsid w:val="00195C7F"/>
    <w:rsid w:val="00197136"/>
    <w:rsid w:val="001A3EC3"/>
    <w:rsid w:val="001A6C30"/>
    <w:rsid w:val="001A797D"/>
    <w:rsid w:val="001A79CC"/>
    <w:rsid w:val="001B08F0"/>
    <w:rsid w:val="001B6D10"/>
    <w:rsid w:val="001C0EF9"/>
    <w:rsid w:val="001C4C1D"/>
    <w:rsid w:val="001C6381"/>
    <w:rsid w:val="001D2597"/>
    <w:rsid w:val="001D65BF"/>
    <w:rsid w:val="001E19D9"/>
    <w:rsid w:val="001E2F9B"/>
    <w:rsid w:val="001E30B8"/>
    <w:rsid w:val="001E4E74"/>
    <w:rsid w:val="001E5267"/>
    <w:rsid w:val="001F0E8A"/>
    <w:rsid w:val="001F1C93"/>
    <w:rsid w:val="001F2C43"/>
    <w:rsid w:val="001F4A3C"/>
    <w:rsid w:val="001F6737"/>
    <w:rsid w:val="00204A22"/>
    <w:rsid w:val="00205C94"/>
    <w:rsid w:val="002106DD"/>
    <w:rsid w:val="00210ABD"/>
    <w:rsid w:val="00212775"/>
    <w:rsid w:val="0021387C"/>
    <w:rsid w:val="0021456A"/>
    <w:rsid w:val="00220D66"/>
    <w:rsid w:val="00224717"/>
    <w:rsid w:val="002249D8"/>
    <w:rsid w:val="002348B0"/>
    <w:rsid w:val="002358C9"/>
    <w:rsid w:val="002378A9"/>
    <w:rsid w:val="00244CF3"/>
    <w:rsid w:val="00245AF3"/>
    <w:rsid w:val="002516CB"/>
    <w:rsid w:val="00251A94"/>
    <w:rsid w:val="00266C3C"/>
    <w:rsid w:val="00271CA8"/>
    <w:rsid w:val="00273DA8"/>
    <w:rsid w:val="00281CCF"/>
    <w:rsid w:val="00282A72"/>
    <w:rsid w:val="00284AA1"/>
    <w:rsid w:val="00286AC4"/>
    <w:rsid w:val="0028796A"/>
    <w:rsid w:val="0029497F"/>
    <w:rsid w:val="002A0C62"/>
    <w:rsid w:val="002A38CF"/>
    <w:rsid w:val="002A3AFB"/>
    <w:rsid w:val="002A6ED9"/>
    <w:rsid w:val="002A7501"/>
    <w:rsid w:val="002A7EEB"/>
    <w:rsid w:val="002C457E"/>
    <w:rsid w:val="002C5930"/>
    <w:rsid w:val="002C6AD1"/>
    <w:rsid w:val="002D1BE1"/>
    <w:rsid w:val="002D289A"/>
    <w:rsid w:val="002D3AEE"/>
    <w:rsid w:val="002D4F8D"/>
    <w:rsid w:val="002D6FCE"/>
    <w:rsid w:val="002E1F33"/>
    <w:rsid w:val="002E3F21"/>
    <w:rsid w:val="002F567D"/>
    <w:rsid w:val="002F6106"/>
    <w:rsid w:val="00312261"/>
    <w:rsid w:val="003148AA"/>
    <w:rsid w:val="00315CD8"/>
    <w:rsid w:val="00323082"/>
    <w:rsid w:val="00323D04"/>
    <w:rsid w:val="00326E8E"/>
    <w:rsid w:val="00335D06"/>
    <w:rsid w:val="00335FBB"/>
    <w:rsid w:val="00337C6D"/>
    <w:rsid w:val="003415FD"/>
    <w:rsid w:val="003447E0"/>
    <w:rsid w:val="003456A4"/>
    <w:rsid w:val="00346E89"/>
    <w:rsid w:val="00352D66"/>
    <w:rsid w:val="00362E2B"/>
    <w:rsid w:val="00367AE3"/>
    <w:rsid w:val="00367D3F"/>
    <w:rsid w:val="003700BA"/>
    <w:rsid w:val="00370166"/>
    <w:rsid w:val="00370891"/>
    <w:rsid w:val="003717B3"/>
    <w:rsid w:val="00372998"/>
    <w:rsid w:val="00373A26"/>
    <w:rsid w:val="0037415F"/>
    <w:rsid w:val="003862F8"/>
    <w:rsid w:val="00387E13"/>
    <w:rsid w:val="003928CE"/>
    <w:rsid w:val="00394864"/>
    <w:rsid w:val="003B1361"/>
    <w:rsid w:val="003B5770"/>
    <w:rsid w:val="003C2043"/>
    <w:rsid w:val="003D378B"/>
    <w:rsid w:val="003E23FC"/>
    <w:rsid w:val="003E2FC4"/>
    <w:rsid w:val="003E654F"/>
    <w:rsid w:val="003F19F8"/>
    <w:rsid w:val="003F5E0D"/>
    <w:rsid w:val="0040506F"/>
    <w:rsid w:val="00405DF4"/>
    <w:rsid w:val="00407434"/>
    <w:rsid w:val="004149C9"/>
    <w:rsid w:val="00414AF6"/>
    <w:rsid w:val="00416DB3"/>
    <w:rsid w:val="00426F8B"/>
    <w:rsid w:val="004277DC"/>
    <w:rsid w:val="00427E25"/>
    <w:rsid w:val="004300E9"/>
    <w:rsid w:val="00431AB0"/>
    <w:rsid w:val="00433936"/>
    <w:rsid w:val="00434B3D"/>
    <w:rsid w:val="00435DB3"/>
    <w:rsid w:val="00445765"/>
    <w:rsid w:val="0045055C"/>
    <w:rsid w:val="00451FDE"/>
    <w:rsid w:val="0045484F"/>
    <w:rsid w:val="004562EE"/>
    <w:rsid w:val="004603E7"/>
    <w:rsid w:val="00467818"/>
    <w:rsid w:val="004717AB"/>
    <w:rsid w:val="0047786D"/>
    <w:rsid w:val="00484E68"/>
    <w:rsid w:val="0048570F"/>
    <w:rsid w:val="00486202"/>
    <w:rsid w:val="00497DD9"/>
    <w:rsid w:val="00497E9C"/>
    <w:rsid w:val="004A106E"/>
    <w:rsid w:val="004A44BA"/>
    <w:rsid w:val="004A5C97"/>
    <w:rsid w:val="004A6F7E"/>
    <w:rsid w:val="004B2A99"/>
    <w:rsid w:val="004B2C77"/>
    <w:rsid w:val="004B3D48"/>
    <w:rsid w:val="004B704B"/>
    <w:rsid w:val="004C68F2"/>
    <w:rsid w:val="004C7896"/>
    <w:rsid w:val="004D518D"/>
    <w:rsid w:val="004D7989"/>
    <w:rsid w:val="004E1AF6"/>
    <w:rsid w:val="004E3F2C"/>
    <w:rsid w:val="004F531D"/>
    <w:rsid w:val="004F5C34"/>
    <w:rsid w:val="004F6042"/>
    <w:rsid w:val="004F6051"/>
    <w:rsid w:val="004F7E95"/>
    <w:rsid w:val="0050131A"/>
    <w:rsid w:val="0051627A"/>
    <w:rsid w:val="0051641A"/>
    <w:rsid w:val="005235D2"/>
    <w:rsid w:val="005315C8"/>
    <w:rsid w:val="00531EF8"/>
    <w:rsid w:val="0053335F"/>
    <w:rsid w:val="005353E9"/>
    <w:rsid w:val="005424EC"/>
    <w:rsid w:val="0054722E"/>
    <w:rsid w:val="00553FEF"/>
    <w:rsid w:val="00555F8D"/>
    <w:rsid w:val="00557A49"/>
    <w:rsid w:val="005622C7"/>
    <w:rsid w:val="00562325"/>
    <w:rsid w:val="00562D9F"/>
    <w:rsid w:val="00564F7C"/>
    <w:rsid w:val="00566723"/>
    <w:rsid w:val="005830A6"/>
    <w:rsid w:val="00583CE3"/>
    <w:rsid w:val="00584FC9"/>
    <w:rsid w:val="00590A2F"/>
    <w:rsid w:val="0059730D"/>
    <w:rsid w:val="0059742E"/>
    <w:rsid w:val="005A15E8"/>
    <w:rsid w:val="005A4C8E"/>
    <w:rsid w:val="005D02FE"/>
    <w:rsid w:val="005D1E67"/>
    <w:rsid w:val="005E4808"/>
    <w:rsid w:val="005E715C"/>
    <w:rsid w:val="005F4811"/>
    <w:rsid w:val="005F6F46"/>
    <w:rsid w:val="00601043"/>
    <w:rsid w:val="0061071C"/>
    <w:rsid w:val="0061175E"/>
    <w:rsid w:val="006248BE"/>
    <w:rsid w:val="0062694B"/>
    <w:rsid w:val="006273A7"/>
    <w:rsid w:val="0063311A"/>
    <w:rsid w:val="0063316C"/>
    <w:rsid w:val="00634F34"/>
    <w:rsid w:val="006351FB"/>
    <w:rsid w:val="0063569D"/>
    <w:rsid w:val="00635D55"/>
    <w:rsid w:val="00637A7F"/>
    <w:rsid w:val="00637BAF"/>
    <w:rsid w:val="0064391E"/>
    <w:rsid w:val="006539B8"/>
    <w:rsid w:val="00655BBA"/>
    <w:rsid w:val="00662FF1"/>
    <w:rsid w:val="00664B89"/>
    <w:rsid w:val="0066500C"/>
    <w:rsid w:val="00667CFE"/>
    <w:rsid w:val="006710CD"/>
    <w:rsid w:val="006805C8"/>
    <w:rsid w:val="006842E7"/>
    <w:rsid w:val="006846F8"/>
    <w:rsid w:val="00687EF5"/>
    <w:rsid w:val="00692038"/>
    <w:rsid w:val="006927B8"/>
    <w:rsid w:val="006A61EC"/>
    <w:rsid w:val="006B0950"/>
    <w:rsid w:val="006B2828"/>
    <w:rsid w:val="006C229A"/>
    <w:rsid w:val="006C66C8"/>
    <w:rsid w:val="006D14EB"/>
    <w:rsid w:val="006D3BC5"/>
    <w:rsid w:val="006D41F4"/>
    <w:rsid w:val="006E245E"/>
    <w:rsid w:val="006E2A7D"/>
    <w:rsid w:val="006F0A4D"/>
    <w:rsid w:val="006F1156"/>
    <w:rsid w:val="006F1EEB"/>
    <w:rsid w:val="00701334"/>
    <w:rsid w:val="00705713"/>
    <w:rsid w:val="0070572D"/>
    <w:rsid w:val="007118E8"/>
    <w:rsid w:val="00714A68"/>
    <w:rsid w:val="00716580"/>
    <w:rsid w:val="00721C32"/>
    <w:rsid w:val="00725D52"/>
    <w:rsid w:val="00737B8E"/>
    <w:rsid w:val="0074687D"/>
    <w:rsid w:val="00750FF8"/>
    <w:rsid w:val="00755E8E"/>
    <w:rsid w:val="00762E0E"/>
    <w:rsid w:val="00765776"/>
    <w:rsid w:val="00766355"/>
    <w:rsid w:val="00766EF3"/>
    <w:rsid w:val="0077204E"/>
    <w:rsid w:val="0078001F"/>
    <w:rsid w:val="00780AAF"/>
    <w:rsid w:val="007830CF"/>
    <w:rsid w:val="007A7E21"/>
    <w:rsid w:val="007B3587"/>
    <w:rsid w:val="007C0102"/>
    <w:rsid w:val="007C44E4"/>
    <w:rsid w:val="007C6805"/>
    <w:rsid w:val="007D0909"/>
    <w:rsid w:val="007E2AD4"/>
    <w:rsid w:val="007E3F8D"/>
    <w:rsid w:val="007E4EC4"/>
    <w:rsid w:val="007F3965"/>
    <w:rsid w:val="007F7059"/>
    <w:rsid w:val="00800F3B"/>
    <w:rsid w:val="008042A3"/>
    <w:rsid w:val="008105D7"/>
    <w:rsid w:val="0081458F"/>
    <w:rsid w:val="00820051"/>
    <w:rsid w:val="00821D4D"/>
    <w:rsid w:val="008221C1"/>
    <w:rsid w:val="00840D09"/>
    <w:rsid w:val="00841447"/>
    <w:rsid w:val="008439C4"/>
    <w:rsid w:val="00847784"/>
    <w:rsid w:val="00854055"/>
    <w:rsid w:val="008579FA"/>
    <w:rsid w:val="00860298"/>
    <w:rsid w:val="00863007"/>
    <w:rsid w:val="00864D84"/>
    <w:rsid w:val="00875AA1"/>
    <w:rsid w:val="00880DA5"/>
    <w:rsid w:val="008847BC"/>
    <w:rsid w:val="00884D58"/>
    <w:rsid w:val="008935A3"/>
    <w:rsid w:val="00894E36"/>
    <w:rsid w:val="00894FB9"/>
    <w:rsid w:val="00895D45"/>
    <w:rsid w:val="008A1622"/>
    <w:rsid w:val="008A266C"/>
    <w:rsid w:val="008A4F9E"/>
    <w:rsid w:val="008B0D5E"/>
    <w:rsid w:val="008B3030"/>
    <w:rsid w:val="008B70D8"/>
    <w:rsid w:val="008C5AC6"/>
    <w:rsid w:val="008C7EB3"/>
    <w:rsid w:val="008D2233"/>
    <w:rsid w:val="008D23EA"/>
    <w:rsid w:val="008D531A"/>
    <w:rsid w:val="008D5E15"/>
    <w:rsid w:val="008E1212"/>
    <w:rsid w:val="008E41A8"/>
    <w:rsid w:val="008E4EBD"/>
    <w:rsid w:val="008E59E9"/>
    <w:rsid w:val="008E72DD"/>
    <w:rsid w:val="008F0976"/>
    <w:rsid w:val="008F0F7D"/>
    <w:rsid w:val="008F2627"/>
    <w:rsid w:val="008F2655"/>
    <w:rsid w:val="008F292F"/>
    <w:rsid w:val="008F325C"/>
    <w:rsid w:val="008F4860"/>
    <w:rsid w:val="008F5E6F"/>
    <w:rsid w:val="00900F90"/>
    <w:rsid w:val="00901262"/>
    <w:rsid w:val="00901CBB"/>
    <w:rsid w:val="00902C6A"/>
    <w:rsid w:val="00905FCB"/>
    <w:rsid w:val="009309ED"/>
    <w:rsid w:val="00931206"/>
    <w:rsid w:val="00933B37"/>
    <w:rsid w:val="00936B0E"/>
    <w:rsid w:val="009410DD"/>
    <w:rsid w:val="00942C21"/>
    <w:rsid w:val="00944CF4"/>
    <w:rsid w:val="0095406C"/>
    <w:rsid w:val="009603D4"/>
    <w:rsid w:val="009629A1"/>
    <w:rsid w:val="0097472B"/>
    <w:rsid w:val="00981A6C"/>
    <w:rsid w:val="009853D4"/>
    <w:rsid w:val="00985595"/>
    <w:rsid w:val="009869BD"/>
    <w:rsid w:val="00990D50"/>
    <w:rsid w:val="00994E36"/>
    <w:rsid w:val="009A036E"/>
    <w:rsid w:val="009A0CE2"/>
    <w:rsid w:val="009A2B32"/>
    <w:rsid w:val="009A6CC4"/>
    <w:rsid w:val="009A7E0A"/>
    <w:rsid w:val="009B240B"/>
    <w:rsid w:val="009B264F"/>
    <w:rsid w:val="009B2D08"/>
    <w:rsid w:val="009B2D82"/>
    <w:rsid w:val="009B59CE"/>
    <w:rsid w:val="009C1A41"/>
    <w:rsid w:val="009C42D8"/>
    <w:rsid w:val="009C45E9"/>
    <w:rsid w:val="009D3911"/>
    <w:rsid w:val="009D4F43"/>
    <w:rsid w:val="009E35D2"/>
    <w:rsid w:val="009E4C5F"/>
    <w:rsid w:val="009E5D23"/>
    <w:rsid w:val="009E7269"/>
    <w:rsid w:val="009E7C85"/>
    <w:rsid w:val="009F4282"/>
    <w:rsid w:val="009F43FF"/>
    <w:rsid w:val="009F50B3"/>
    <w:rsid w:val="009F62D1"/>
    <w:rsid w:val="009F699D"/>
    <w:rsid w:val="009F7766"/>
    <w:rsid w:val="00A04785"/>
    <w:rsid w:val="00A059A0"/>
    <w:rsid w:val="00A1004A"/>
    <w:rsid w:val="00A11712"/>
    <w:rsid w:val="00A13905"/>
    <w:rsid w:val="00A16C2B"/>
    <w:rsid w:val="00A17539"/>
    <w:rsid w:val="00A24B7B"/>
    <w:rsid w:val="00A26C16"/>
    <w:rsid w:val="00A27F08"/>
    <w:rsid w:val="00A50ED6"/>
    <w:rsid w:val="00A5368C"/>
    <w:rsid w:val="00A53BD3"/>
    <w:rsid w:val="00A60ABC"/>
    <w:rsid w:val="00A6433B"/>
    <w:rsid w:val="00A64431"/>
    <w:rsid w:val="00A81501"/>
    <w:rsid w:val="00A81EC3"/>
    <w:rsid w:val="00A837AC"/>
    <w:rsid w:val="00A84453"/>
    <w:rsid w:val="00A90BAB"/>
    <w:rsid w:val="00A91D42"/>
    <w:rsid w:val="00A93E3B"/>
    <w:rsid w:val="00A974D5"/>
    <w:rsid w:val="00AA3A48"/>
    <w:rsid w:val="00AA47D9"/>
    <w:rsid w:val="00AA59AE"/>
    <w:rsid w:val="00AA5B83"/>
    <w:rsid w:val="00AB0338"/>
    <w:rsid w:val="00AB7388"/>
    <w:rsid w:val="00AC08E4"/>
    <w:rsid w:val="00AC706F"/>
    <w:rsid w:val="00AD2921"/>
    <w:rsid w:val="00AD499D"/>
    <w:rsid w:val="00AE0506"/>
    <w:rsid w:val="00AF03B5"/>
    <w:rsid w:val="00AF1413"/>
    <w:rsid w:val="00AF27D3"/>
    <w:rsid w:val="00AF4B1B"/>
    <w:rsid w:val="00AF5AEA"/>
    <w:rsid w:val="00B01D44"/>
    <w:rsid w:val="00B034E4"/>
    <w:rsid w:val="00B0492F"/>
    <w:rsid w:val="00B0579C"/>
    <w:rsid w:val="00B0685F"/>
    <w:rsid w:val="00B118D1"/>
    <w:rsid w:val="00B14382"/>
    <w:rsid w:val="00B15BB4"/>
    <w:rsid w:val="00B160EA"/>
    <w:rsid w:val="00B16549"/>
    <w:rsid w:val="00B16A6F"/>
    <w:rsid w:val="00B16EFF"/>
    <w:rsid w:val="00B207CD"/>
    <w:rsid w:val="00B23311"/>
    <w:rsid w:val="00B260D6"/>
    <w:rsid w:val="00B268ED"/>
    <w:rsid w:val="00B30F67"/>
    <w:rsid w:val="00B35BD1"/>
    <w:rsid w:val="00B3652D"/>
    <w:rsid w:val="00B3728A"/>
    <w:rsid w:val="00B51BAB"/>
    <w:rsid w:val="00B53125"/>
    <w:rsid w:val="00B6593B"/>
    <w:rsid w:val="00B6657F"/>
    <w:rsid w:val="00B71BAE"/>
    <w:rsid w:val="00B722B9"/>
    <w:rsid w:val="00B7608A"/>
    <w:rsid w:val="00B7613B"/>
    <w:rsid w:val="00B804F7"/>
    <w:rsid w:val="00B859D3"/>
    <w:rsid w:val="00B94743"/>
    <w:rsid w:val="00B957BE"/>
    <w:rsid w:val="00BA0405"/>
    <w:rsid w:val="00BB138D"/>
    <w:rsid w:val="00BB1D5A"/>
    <w:rsid w:val="00BB50A4"/>
    <w:rsid w:val="00BC035A"/>
    <w:rsid w:val="00BC1BDB"/>
    <w:rsid w:val="00BC2FE4"/>
    <w:rsid w:val="00BC57A2"/>
    <w:rsid w:val="00BD41F1"/>
    <w:rsid w:val="00BD57DB"/>
    <w:rsid w:val="00BD6640"/>
    <w:rsid w:val="00BE387D"/>
    <w:rsid w:val="00BE5548"/>
    <w:rsid w:val="00BE7692"/>
    <w:rsid w:val="00BF329B"/>
    <w:rsid w:val="00BF4012"/>
    <w:rsid w:val="00BF6F31"/>
    <w:rsid w:val="00C00E98"/>
    <w:rsid w:val="00C04307"/>
    <w:rsid w:val="00C06794"/>
    <w:rsid w:val="00C07D07"/>
    <w:rsid w:val="00C10BAA"/>
    <w:rsid w:val="00C13F12"/>
    <w:rsid w:val="00C27B8B"/>
    <w:rsid w:val="00C31B26"/>
    <w:rsid w:val="00C325FF"/>
    <w:rsid w:val="00C35C14"/>
    <w:rsid w:val="00C36AA4"/>
    <w:rsid w:val="00C36BCB"/>
    <w:rsid w:val="00C404E1"/>
    <w:rsid w:val="00C45A3A"/>
    <w:rsid w:val="00C47040"/>
    <w:rsid w:val="00C6219D"/>
    <w:rsid w:val="00C62B53"/>
    <w:rsid w:val="00C63053"/>
    <w:rsid w:val="00C65125"/>
    <w:rsid w:val="00C656E2"/>
    <w:rsid w:val="00C745CC"/>
    <w:rsid w:val="00C76405"/>
    <w:rsid w:val="00C81BF8"/>
    <w:rsid w:val="00C822A3"/>
    <w:rsid w:val="00C911AD"/>
    <w:rsid w:val="00C934A1"/>
    <w:rsid w:val="00C94EEC"/>
    <w:rsid w:val="00CA0103"/>
    <w:rsid w:val="00CA0A1C"/>
    <w:rsid w:val="00CA3606"/>
    <w:rsid w:val="00CA37F2"/>
    <w:rsid w:val="00CA4575"/>
    <w:rsid w:val="00CB405D"/>
    <w:rsid w:val="00CB4E71"/>
    <w:rsid w:val="00CB624C"/>
    <w:rsid w:val="00CC1393"/>
    <w:rsid w:val="00CC18F0"/>
    <w:rsid w:val="00CC4FE8"/>
    <w:rsid w:val="00CC5E06"/>
    <w:rsid w:val="00CC6811"/>
    <w:rsid w:val="00CD1780"/>
    <w:rsid w:val="00CD5098"/>
    <w:rsid w:val="00CD56F3"/>
    <w:rsid w:val="00CE04D7"/>
    <w:rsid w:val="00CE1064"/>
    <w:rsid w:val="00CF2574"/>
    <w:rsid w:val="00CF450D"/>
    <w:rsid w:val="00D0034A"/>
    <w:rsid w:val="00D041C2"/>
    <w:rsid w:val="00D061BC"/>
    <w:rsid w:val="00D06A0A"/>
    <w:rsid w:val="00D20201"/>
    <w:rsid w:val="00D30FE9"/>
    <w:rsid w:val="00D33435"/>
    <w:rsid w:val="00D34521"/>
    <w:rsid w:val="00D40C68"/>
    <w:rsid w:val="00D41334"/>
    <w:rsid w:val="00D434F2"/>
    <w:rsid w:val="00D45C1D"/>
    <w:rsid w:val="00D479B0"/>
    <w:rsid w:val="00D512FD"/>
    <w:rsid w:val="00D566A6"/>
    <w:rsid w:val="00D60662"/>
    <w:rsid w:val="00D63E2A"/>
    <w:rsid w:val="00D6679C"/>
    <w:rsid w:val="00D74B70"/>
    <w:rsid w:val="00D80A05"/>
    <w:rsid w:val="00D81B54"/>
    <w:rsid w:val="00D86954"/>
    <w:rsid w:val="00D87E55"/>
    <w:rsid w:val="00DA3FE8"/>
    <w:rsid w:val="00DA4490"/>
    <w:rsid w:val="00DA58B9"/>
    <w:rsid w:val="00DB4965"/>
    <w:rsid w:val="00DC1538"/>
    <w:rsid w:val="00DC401B"/>
    <w:rsid w:val="00DC4373"/>
    <w:rsid w:val="00DD01B1"/>
    <w:rsid w:val="00DD1A51"/>
    <w:rsid w:val="00DD213F"/>
    <w:rsid w:val="00DE0277"/>
    <w:rsid w:val="00DE2DF9"/>
    <w:rsid w:val="00DE39A5"/>
    <w:rsid w:val="00DE4C4E"/>
    <w:rsid w:val="00DF64A7"/>
    <w:rsid w:val="00DF6BB5"/>
    <w:rsid w:val="00E04F1E"/>
    <w:rsid w:val="00E0789E"/>
    <w:rsid w:val="00E07D2D"/>
    <w:rsid w:val="00E100AF"/>
    <w:rsid w:val="00E165B9"/>
    <w:rsid w:val="00E16CAC"/>
    <w:rsid w:val="00E17984"/>
    <w:rsid w:val="00E22025"/>
    <w:rsid w:val="00E24431"/>
    <w:rsid w:val="00E30ED2"/>
    <w:rsid w:val="00E349C8"/>
    <w:rsid w:val="00E34E59"/>
    <w:rsid w:val="00E35DE5"/>
    <w:rsid w:val="00E434BF"/>
    <w:rsid w:val="00E465C0"/>
    <w:rsid w:val="00E46C2B"/>
    <w:rsid w:val="00E51AED"/>
    <w:rsid w:val="00E53806"/>
    <w:rsid w:val="00E540DE"/>
    <w:rsid w:val="00E55DDC"/>
    <w:rsid w:val="00E609D5"/>
    <w:rsid w:val="00E64CFC"/>
    <w:rsid w:val="00E65890"/>
    <w:rsid w:val="00E67A4A"/>
    <w:rsid w:val="00E72BF5"/>
    <w:rsid w:val="00E77427"/>
    <w:rsid w:val="00E85ABA"/>
    <w:rsid w:val="00E92788"/>
    <w:rsid w:val="00E97192"/>
    <w:rsid w:val="00EA2393"/>
    <w:rsid w:val="00EA6B64"/>
    <w:rsid w:val="00EB06E9"/>
    <w:rsid w:val="00EB306B"/>
    <w:rsid w:val="00EB7441"/>
    <w:rsid w:val="00EC1A21"/>
    <w:rsid w:val="00EC6EBA"/>
    <w:rsid w:val="00EE084C"/>
    <w:rsid w:val="00EE261F"/>
    <w:rsid w:val="00EE2D34"/>
    <w:rsid w:val="00EE4143"/>
    <w:rsid w:val="00EE4BCB"/>
    <w:rsid w:val="00EF0BAD"/>
    <w:rsid w:val="00EF21B8"/>
    <w:rsid w:val="00EF25D3"/>
    <w:rsid w:val="00EF34FC"/>
    <w:rsid w:val="00EF3C6C"/>
    <w:rsid w:val="00F00507"/>
    <w:rsid w:val="00F01619"/>
    <w:rsid w:val="00F0284F"/>
    <w:rsid w:val="00F046C8"/>
    <w:rsid w:val="00F14D47"/>
    <w:rsid w:val="00F14F03"/>
    <w:rsid w:val="00F15ECA"/>
    <w:rsid w:val="00F17574"/>
    <w:rsid w:val="00F204FB"/>
    <w:rsid w:val="00F31B0E"/>
    <w:rsid w:val="00F32612"/>
    <w:rsid w:val="00F33AF6"/>
    <w:rsid w:val="00F35A04"/>
    <w:rsid w:val="00F35FBD"/>
    <w:rsid w:val="00F370C7"/>
    <w:rsid w:val="00F37BF3"/>
    <w:rsid w:val="00F410FC"/>
    <w:rsid w:val="00F51659"/>
    <w:rsid w:val="00F51C57"/>
    <w:rsid w:val="00F5304F"/>
    <w:rsid w:val="00F540C1"/>
    <w:rsid w:val="00F54895"/>
    <w:rsid w:val="00F62681"/>
    <w:rsid w:val="00F70DAD"/>
    <w:rsid w:val="00F75FF1"/>
    <w:rsid w:val="00F81216"/>
    <w:rsid w:val="00F86795"/>
    <w:rsid w:val="00F87786"/>
    <w:rsid w:val="00F879CF"/>
    <w:rsid w:val="00F9164F"/>
    <w:rsid w:val="00FB20AF"/>
    <w:rsid w:val="00FB2C02"/>
    <w:rsid w:val="00FB3A94"/>
    <w:rsid w:val="00FB58BE"/>
    <w:rsid w:val="00FB59C8"/>
    <w:rsid w:val="00FB6B96"/>
    <w:rsid w:val="00FC0A5F"/>
    <w:rsid w:val="00FC5CFB"/>
    <w:rsid w:val="00FC7835"/>
    <w:rsid w:val="00FD1820"/>
    <w:rsid w:val="00FD6C6F"/>
    <w:rsid w:val="00FF0462"/>
    <w:rsid w:val="00FF0CD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27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qFormat="1"/>
    <w:lsdException w:name="heading 8" w:qFormat="1"/>
    <w:lsdException w:name="heading 9"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ocked="1"/>
    <w:lsdException w:name="footnote text" w:locked="1"/>
    <w:lsdException w:name="annotation text" w:locked="1"/>
    <w:lsdException w:name="header" w:locked="1"/>
    <w:lsdException w:name="footer" w:locked="1" w:uiPriority="99"/>
    <w:lsdException w:name="index heading" w:locked="1"/>
    <w:lsdException w:name="caption"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semiHidden="0" w:unhideWhenUsed="0"/>
    <w:lsdException w:name="List 2" w:locked="1"/>
    <w:lsdException w:name="List 3" w:locked="1"/>
    <w:lsdException w:name="List 4" w:locked="1" w:semiHidden="0" w:unhideWhenUsed="0"/>
    <w:lsdException w:name="List 5" w:locked="1" w:semiHidden="0" w:unhideWhenUsed="0"/>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nhideWhenUsed="0" w:qFormat="1"/>
    <w:lsdException w:name="Closing" w:locked="1"/>
    <w:lsdException w:name="Signature" w:locked="1"/>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nhideWhenUsed="0" w:qFormat="1"/>
    <w:lsdException w:name="Salutation" w:locked="1" w:semiHidden="0" w:unhideWhenUsed="0"/>
    <w:lsdException w:name="Date" w:locked="1" w:semiHidden="0" w:unhideWhenUsed="0"/>
    <w:lsdException w:name="Body Text First Indent" w:locked="1" w:semiHidden="0" w:unhideWhenUsed="0"/>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uiPriority="99"/>
    <w:lsdException w:name="FollowedHyperlink" w:locked="1"/>
    <w:lsdException w:name="Strong" w:semiHidden="0" w:unhideWhenUsed="0" w:qFormat="1"/>
    <w:lsdException w:name="Emphasis" w:semiHidden="0" w:unhideWhenUsed="0" w:qFormat="1"/>
    <w:lsdException w:name="Document Map" w:locked="1" w:uiPriority="99"/>
    <w:lsdException w:name="Plain Text" w:locked="1"/>
    <w:lsdException w:name="E-mail Signature" w:locked="1"/>
    <w:lsdException w:name="HTML Top of Form" w:locked="1"/>
    <w:lsdException w:name="HTML Bottom of Form" w:locked="1"/>
    <w:lsdException w:name="Normal (Web)" w:locked="1" w:uiPriority="99"/>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uiPriority="99"/>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nhideWhenUsed="0"/>
    <w:lsdException w:name="Table Theme" w:locked="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2828"/>
    <w:pPr>
      <w:tabs>
        <w:tab w:val="left" w:pos="794"/>
        <w:tab w:val="left" w:pos="1191"/>
        <w:tab w:val="left" w:pos="1588"/>
        <w:tab w:val="left" w:pos="1985"/>
      </w:tabs>
      <w:overflowPunct w:val="0"/>
      <w:autoSpaceDE w:val="0"/>
      <w:autoSpaceDN w:val="0"/>
      <w:adjustRightInd w:val="0"/>
      <w:spacing w:before="120"/>
      <w:textAlignment w:val="baseline"/>
    </w:pPr>
    <w:rPr>
      <w:sz w:val="24"/>
      <w:lang w:val="en-GB"/>
    </w:rPr>
  </w:style>
  <w:style w:type="paragraph" w:styleId="Heading1">
    <w:name w:val="heading 1"/>
    <w:basedOn w:val="Normal"/>
    <w:next w:val="Normal"/>
    <w:link w:val="Heading1Char"/>
    <w:uiPriority w:val="9"/>
    <w:qFormat/>
    <w:rsid w:val="006B2828"/>
    <w:pPr>
      <w:keepNext/>
      <w:keepLines/>
      <w:numPr>
        <w:numId w:val="16"/>
      </w:numPr>
      <w:spacing w:before="360"/>
      <w:outlineLvl w:val="0"/>
    </w:pPr>
    <w:rPr>
      <w:b/>
    </w:rPr>
  </w:style>
  <w:style w:type="paragraph" w:styleId="Heading2">
    <w:name w:val="heading 2"/>
    <w:basedOn w:val="Heading1"/>
    <w:next w:val="Normal"/>
    <w:link w:val="Heading2Char"/>
    <w:uiPriority w:val="9"/>
    <w:qFormat/>
    <w:rsid w:val="006B2828"/>
    <w:pPr>
      <w:numPr>
        <w:ilvl w:val="1"/>
      </w:numPr>
      <w:spacing w:before="240"/>
      <w:outlineLvl w:val="1"/>
    </w:pPr>
  </w:style>
  <w:style w:type="paragraph" w:styleId="Heading3">
    <w:name w:val="heading 3"/>
    <w:basedOn w:val="Heading1"/>
    <w:next w:val="Normal"/>
    <w:link w:val="Heading3Char"/>
    <w:uiPriority w:val="9"/>
    <w:qFormat/>
    <w:rsid w:val="006B2828"/>
    <w:pPr>
      <w:numPr>
        <w:ilvl w:val="2"/>
      </w:numPr>
      <w:spacing w:before="160"/>
      <w:outlineLvl w:val="2"/>
    </w:pPr>
  </w:style>
  <w:style w:type="paragraph" w:styleId="Heading4">
    <w:name w:val="heading 4"/>
    <w:basedOn w:val="Heading3"/>
    <w:next w:val="Normal"/>
    <w:link w:val="Heading4Char"/>
    <w:uiPriority w:val="9"/>
    <w:qFormat/>
    <w:rsid w:val="006B2828"/>
    <w:pPr>
      <w:numPr>
        <w:ilvl w:val="3"/>
      </w:numPr>
      <w:tabs>
        <w:tab w:val="clear" w:pos="794"/>
        <w:tab w:val="left" w:pos="1021"/>
      </w:tabs>
      <w:outlineLvl w:val="3"/>
    </w:pPr>
  </w:style>
  <w:style w:type="paragraph" w:styleId="Heading5">
    <w:name w:val="heading 5"/>
    <w:basedOn w:val="Heading4"/>
    <w:next w:val="Normal"/>
    <w:link w:val="Heading5Char"/>
    <w:uiPriority w:val="9"/>
    <w:qFormat/>
    <w:rsid w:val="006B2828"/>
    <w:pPr>
      <w:numPr>
        <w:ilvl w:val="4"/>
      </w:numPr>
      <w:outlineLvl w:val="4"/>
    </w:pPr>
  </w:style>
  <w:style w:type="paragraph" w:styleId="Heading6">
    <w:name w:val="heading 6"/>
    <w:basedOn w:val="Heading4"/>
    <w:next w:val="Normal"/>
    <w:link w:val="Heading6Char"/>
    <w:uiPriority w:val="9"/>
    <w:qFormat/>
    <w:rsid w:val="006B2828"/>
    <w:pPr>
      <w:numPr>
        <w:ilvl w:val="5"/>
      </w:numPr>
      <w:tabs>
        <w:tab w:val="clear" w:pos="1021"/>
        <w:tab w:val="clear" w:pos="1191"/>
      </w:tabs>
      <w:outlineLvl w:val="5"/>
    </w:pPr>
  </w:style>
  <w:style w:type="paragraph" w:styleId="Heading7">
    <w:name w:val="heading 7"/>
    <w:basedOn w:val="Heading6"/>
    <w:next w:val="Normal"/>
    <w:link w:val="Heading7Char"/>
    <w:qFormat/>
    <w:rsid w:val="006B2828"/>
    <w:pPr>
      <w:numPr>
        <w:ilvl w:val="6"/>
      </w:numPr>
      <w:outlineLvl w:val="6"/>
    </w:pPr>
  </w:style>
  <w:style w:type="paragraph" w:styleId="Heading8">
    <w:name w:val="heading 8"/>
    <w:basedOn w:val="Heading6"/>
    <w:next w:val="Normal"/>
    <w:link w:val="Heading8Char"/>
    <w:qFormat/>
    <w:rsid w:val="006B2828"/>
    <w:pPr>
      <w:numPr>
        <w:ilvl w:val="7"/>
      </w:numPr>
      <w:outlineLvl w:val="7"/>
    </w:pPr>
  </w:style>
  <w:style w:type="paragraph" w:styleId="Heading9">
    <w:name w:val="heading 9"/>
    <w:basedOn w:val="Heading6"/>
    <w:next w:val="Normal"/>
    <w:link w:val="Heading9Char"/>
    <w:qFormat/>
    <w:rsid w:val="006B2828"/>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locked/>
    <w:rsid w:val="00335D06"/>
    <w:rPr>
      <w:b/>
      <w:sz w:val="24"/>
      <w:lang w:val="en-GB"/>
    </w:rPr>
  </w:style>
  <w:style w:type="character" w:customStyle="1" w:styleId="Heading2Char">
    <w:name w:val="Heading 2 Char"/>
    <w:link w:val="Heading2"/>
    <w:uiPriority w:val="9"/>
    <w:locked/>
    <w:rsid w:val="00335D06"/>
    <w:rPr>
      <w:rFonts w:ascii="Cambria" w:hAnsi="Cambria" w:cs="Times New Roman"/>
      <w:b/>
      <w:bCs/>
      <w:i/>
      <w:iCs/>
      <w:sz w:val="28"/>
      <w:szCs w:val="28"/>
      <w:lang w:val="en-GB" w:eastAsia="en-US"/>
    </w:rPr>
  </w:style>
  <w:style w:type="character" w:customStyle="1" w:styleId="Heading3Char">
    <w:name w:val="Heading 3 Char"/>
    <w:link w:val="Heading3"/>
    <w:uiPriority w:val="9"/>
    <w:locked/>
    <w:rsid w:val="00335D06"/>
    <w:rPr>
      <w:rFonts w:ascii="Cambria" w:hAnsi="Cambria" w:cs="Times New Roman"/>
      <w:b/>
      <w:bCs/>
      <w:sz w:val="26"/>
      <w:szCs w:val="26"/>
      <w:lang w:val="en-GB" w:eastAsia="en-US"/>
    </w:rPr>
  </w:style>
  <w:style w:type="character" w:customStyle="1" w:styleId="Heading4Char">
    <w:name w:val="Heading 4 Char"/>
    <w:link w:val="Heading4"/>
    <w:uiPriority w:val="9"/>
    <w:locked/>
    <w:rsid w:val="00335D06"/>
    <w:rPr>
      <w:rFonts w:ascii="Calibri" w:hAnsi="Calibri" w:cs="Times New Roman"/>
      <w:b/>
      <w:bCs/>
      <w:sz w:val="28"/>
      <w:szCs w:val="28"/>
      <w:lang w:val="en-GB" w:eastAsia="en-US"/>
    </w:rPr>
  </w:style>
  <w:style w:type="character" w:customStyle="1" w:styleId="Heading5Char">
    <w:name w:val="Heading 5 Char"/>
    <w:link w:val="Heading5"/>
    <w:uiPriority w:val="9"/>
    <w:locked/>
    <w:rsid w:val="00335D06"/>
    <w:rPr>
      <w:rFonts w:ascii="Calibri" w:hAnsi="Calibri" w:cs="Times New Roman"/>
      <w:b/>
      <w:bCs/>
      <w:i/>
      <w:iCs/>
      <w:sz w:val="26"/>
      <w:szCs w:val="26"/>
      <w:lang w:val="en-GB" w:eastAsia="en-US"/>
    </w:rPr>
  </w:style>
  <w:style w:type="character" w:customStyle="1" w:styleId="Heading6Char">
    <w:name w:val="Heading 6 Char"/>
    <w:link w:val="Heading6"/>
    <w:uiPriority w:val="9"/>
    <w:semiHidden/>
    <w:locked/>
    <w:rsid w:val="00335D06"/>
    <w:rPr>
      <w:rFonts w:ascii="Calibri" w:hAnsi="Calibri" w:cs="Times New Roman"/>
      <w:b/>
      <w:bCs/>
      <w:lang w:val="en-GB" w:eastAsia="en-US"/>
    </w:rPr>
  </w:style>
  <w:style w:type="character" w:customStyle="1" w:styleId="Heading7Char">
    <w:name w:val="Heading 7 Char"/>
    <w:link w:val="Heading7"/>
    <w:semiHidden/>
    <w:locked/>
    <w:rsid w:val="00335D06"/>
    <w:rPr>
      <w:rFonts w:ascii="Calibri" w:hAnsi="Calibri" w:cs="Times New Roman"/>
      <w:sz w:val="24"/>
      <w:szCs w:val="24"/>
      <w:lang w:val="en-GB" w:eastAsia="en-US"/>
    </w:rPr>
  </w:style>
  <w:style w:type="character" w:customStyle="1" w:styleId="Heading8Char">
    <w:name w:val="Heading 8 Char"/>
    <w:link w:val="Heading8"/>
    <w:semiHidden/>
    <w:locked/>
    <w:rsid w:val="00335D06"/>
    <w:rPr>
      <w:rFonts w:ascii="Calibri" w:hAnsi="Calibri" w:cs="Times New Roman"/>
      <w:i/>
      <w:iCs/>
      <w:sz w:val="24"/>
      <w:szCs w:val="24"/>
      <w:lang w:val="en-GB" w:eastAsia="en-US"/>
    </w:rPr>
  </w:style>
  <w:style w:type="character" w:customStyle="1" w:styleId="Heading9Char">
    <w:name w:val="Heading 9 Char"/>
    <w:link w:val="Heading9"/>
    <w:semiHidden/>
    <w:locked/>
    <w:rsid w:val="00335D06"/>
    <w:rPr>
      <w:rFonts w:ascii="Cambria" w:hAnsi="Cambria" w:cs="Times New Roman"/>
      <w:lang w:val="en-GB" w:eastAsia="en-US"/>
    </w:rPr>
  </w:style>
  <w:style w:type="paragraph" w:customStyle="1" w:styleId="AnnexNotitle">
    <w:name w:val="Annex_No &amp; title"/>
    <w:basedOn w:val="Normal"/>
    <w:next w:val="Normal"/>
    <w:rsid w:val="006B2828"/>
    <w:pPr>
      <w:keepNext/>
      <w:keepLines/>
      <w:spacing w:before="480"/>
      <w:jc w:val="center"/>
    </w:pPr>
    <w:rPr>
      <w:b/>
      <w:sz w:val="28"/>
    </w:rPr>
  </w:style>
  <w:style w:type="character" w:customStyle="1" w:styleId="Appdef">
    <w:name w:val="App_def"/>
    <w:rsid w:val="006B2828"/>
    <w:rPr>
      <w:rFonts w:ascii="Times New Roman" w:hAnsi="Times New Roman" w:cs="Times New Roman"/>
      <w:b/>
    </w:rPr>
  </w:style>
  <w:style w:type="character" w:customStyle="1" w:styleId="Appref">
    <w:name w:val="App_ref"/>
    <w:rsid w:val="006B2828"/>
    <w:rPr>
      <w:rFonts w:cs="Times New Roman"/>
    </w:rPr>
  </w:style>
  <w:style w:type="paragraph" w:customStyle="1" w:styleId="AppendixNotitle">
    <w:name w:val="Appendix_No &amp; title"/>
    <w:basedOn w:val="AnnexNotitle"/>
    <w:next w:val="Normal"/>
    <w:rsid w:val="006B2828"/>
  </w:style>
  <w:style w:type="character" w:customStyle="1" w:styleId="Artdef">
    <w:name w:val="Art_def"/>
    <w:rsid w:val="006B2828"/>
    <w:rPr>
      <w:rFonts w:ascii="Times New Roman" w:hAnsi="Times New Roman" w:cs="Times New Roman"/>
      <w:b/>
    </w:rPr>
  </w:style>
  <w:style w:type="paragraph" w:customStyle="1" w:styleId="Artheading">
    <w:name w:val="Art_heading"/>
    <w:basedOn w:val="Normal"/>
    <w:next w:val="Normal"/>
    <w:rsid w:val="006B2828"/>
    <w:pPr>
      <w:spacing w:before="480"/>
      <w:jc w:val="center"/>
    </w:pPr>
    <w:rPr>
      <w:b/>
      <w:sz w:val="28"/>
    </w:rPr>
  </w:style>
  <w:style w:type="paragraph" w:customStyle="1" w:styleId="ArtNo">
    <w:name w:val="Art_No"/>
    <w:basedOn w:val="Normal"/>
    <w:next w:val="Normal"/>
    <w:rsid w:val="006B2828"/>
    <w:pPr>
      <w:keepNext/>
      <w:keepLines/>
      <w:spacing w:before="480"/>
      <w:jc w:val="center"/>
    </w:pPr>
    <w:rPr>
      <w:caps/>
      <w:sz w:val="28"/>
    </w:rPr>
  </w:style>
  <w:style w:type="character" w:customStyle="1" w:styleId="Artref">
    <w:name w:val="Art_ref"/>
    <w:rsid w:val="006B2828"/>
    <w:rPr>
      <w:rFonts w:cs="Times New Roman"/>
    </w:rPr>
  </w:style>
  <w:style w:type="paragraph" w:customStyle="1" w:styleId="Arttitle">
    <w:name w:val="Art_title"/>
    <w:basedOn w:val="Normal"/>
    <w:next w:val="Normal"/>
    <w:rsid w:val="006B2828"/>
    <w:pPr>
      <w:keepNext/>
      <w:keepLines/>
      <w:spacing w:before="240"/>
      <w:jc w:val="center"/>
    </w:pPr>
    <w:rPr>
      <w:b/>
      <w:sz w:val="28"/>
    </w:rPr>
  </w:style>
  <w:style w:type="paragraph" w:customStyle="1" w:styleId="ASN1">
    <w:name w:val="ASN.1"/>
    <w:basedOn w:val="Normal"/>
    <w:rsid w:val="006B28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Call">
    <w:name w:val="Call"/>
    <w:basedOn w:val="Normal"/>
    <w:next w:val="Normal"/>
    <w:rsid w:val="006B2828"/>
    <w:pPr>
      <w:keepNext/>
      <w:keepLines/>
      <w:spacing w:before="160"/>
      <w:ind w:left="794"/>
    </w:pPr>
    <w:rPr>
      <w:i/>
    </w:rPr>
  </w:style>
  <w:style w:type="paragraph" w:customStyle="1" w:styleId="ChapNo">
    <w:name w:val="Chap_No"/>
    <w:basedOn w:val="Normal"/>
    <w:next w:val="Normal"/>
    <w:rsid w:val="006B2828"/>
    <w:pPr>
      <w:keepNext/>
      <w:keepLines/>
      <w:spacing w:before="480"/>
      <w:jc w:val="center"/>
    </w:pPr>
    <w:rPr>
      <w:b/>
      <w:caps/>
      <w:sz w:val="28"/>
    </w:rPr>
  </w:style>
  <w:style w:type="paragraph" w:customStyle="1" w:styleId="Chaptitle">
    <w:name w:val="Chap_title"/>
    <w:basedOn w:val="Normal"/>
    <w:next w:val="Normal"/>
    <w:rsid w:val="006B2828"/>
    <w:pPr>
      <w:keepNext/>
      <w:keepLines/>
      <w:spacing w:before="240"/>
      <w:jc w:val="center"/>
    </w:pPr>
    <w:rPr>
      <w:b/>
      <w:sz w:val="28"/>
    </w:rPr>
  </w:style>
  <w:style w:type="character" w:styleId="EndnoteReference">
    <w:name w:val="endnote reference"/>
    <w:semiHidden/>
    <w:rsid w:val="006B2828"/>
    <w:rPr>
      <w:rFonts w:cs="Times New Roman"/>
      <w:vertAlign w:val="superscript"/>
    </w:rPr>
  </w:style>
  <w:style w:type="paragraph" w:customStyle="1" w:styleId="enumlev1">
    <w:name w:val="enumlev1"/>
    <w:basedOn w:val="Normal"/>
    <w:rsid w:val="006B2828"/>
    <w:pPr>
      <w:spacing w:before="80"/>
      <w:ind w:left="794" w:hanging="794"/>
    </w:pPr>
  </w:style>
  <w:style w:type="paragraph" w:customStyle="1" w:styleId="enumlev2">
    <w:name w:val="enumlev2"/>
    <w:basedOn w:val="enumlev1"/>
    <w:rsid w:val="006B2828"/>
    <w:pPr>
      <w:ind w:left="1191" w:hanging="397"/>
    </w:pPr>
  </w:style>
  <w:style w:type="paragraph" w:customStyle="1" w:styleId="enumlev3">
    <w:name w:val="enumlev3"/>
    <w:basedOn w:val="enumlev2"/>
    <w:rsid w:val="006B2828"/>
    <w:pPr>
      <w:ind w:left="1588"/>
    </w:pPr>
  </w:style>
  <w:style w:type="paragraph" w:customStyle="1" w:styleId="Equation">
    <w:name w:val="Equation"/>
    <w:basedOn w:val="Normal"/>
    <w:rsid w:val="006B2828"/>
    <w:pPr>
      <w:tabs>
        <w:tab w:val="clear" w:pos="1191"/>
        <w:tab w:val="clear" w:pos="1588"/>
        <w:tab w:val="clear" w:pos="1985"/>
        <w:tab w:val="center" w:pos="4820"/>
        <w:tab w:val="right" w:pos="9639"/>
      </w:tabs>
    </w:pPr>
  </w:style>
  <w:style w:type="paragraph" w:customStyle="1" w:styleId="Equationlegend">
    <w:name w:val="Equation_legend"/>
    <w:basedOn w:val="Normal"/>
    <w:rsid w:val="006B2828"/>
    <w:pPr>
      <w:tabs>
        <w:tab w:val="clear" w:pos="794"/>
        <w:tab w:val="clear" w:pos="1191"/>
        <w:tab w:val="clear" w:pos="1588"/>
        <w:tab w:val="right" w:pos="1814"/>
      </w:tabs>
      <w:spacing w:before="80"/>
      <w:ind w:left="1985" w:hanging="1985"/>
    </w:pPr>
  </w:style>
  <w:style w:type="paragraph" w:customStyle="1" w:styleId="Figure">
    <w:name w:val="Figure"/>
    <w:basedOn w:val="Normal"/>
    <w:next w:val="Normal"/>
    <w:rsid w:val="006B2828"/>
    <w:pPr>
      <w:keepNext/>
      <w:keepLines/>
      <w:spacing w:before="240" w:after="120"/>
      <w:jc w:val="center"/>
    </w:pPr>
  </w:style>
  <w:style w:type="paragraph" w:customStyle="1" w:styleId="Figurelegend">
    <w:name w:val="Figure_legend"/>
    <w:basedOn w:val="Normal"/>
    <w:rsid w:val="006B2828"/>
    <w:pPr>
      <w:keepNext/>
      <w:keepLines/>
      <w:tabs>
        <w:tab w:val="clear" w:pos="794"/>
        <w:tab w:val="clear" w:pos="1191"/>
        <w:tab w:val="clear" w:pos="1588"/>
        <w:tab w:val="clear" w:pos="1985"/>
      </w:tabs>
      <w:spacing w:before="20" w:after="20"/>
    </w:pPr>
    <w:rPr>
      <w:sz w:val="18"/>
    </w:rPr>
  </w:style>
  <w:style w:type="paragraph" w:customStyle="1" w:styleId="FigureNotitle">
    <w:name w:val="Figure_No &amp; title"/>
    <w:basedOn w:val="Normal"/>
    <w:next w:val="Normal"/>
    <w:rsid w:val="006B2828"/>
    <w:pPr>
      <w:keepLines/>
      <w:spacing w:before="240" w:after="120"/>
      <w:jc w:val="center"/>
    </w:pPr>
    <w:rPr>
      <w:b/>
    </w:rPr>
  </w:style>
  <w:style w:type="paragraph" w:customStyle="1" w:styleId="FigureNoBR">
    <w:name w:val="Figure_No_BR"/>
    <w:basedOn w:val="Normal"/>
    <w:next w:val="Normal"/>
    <w:rsid w:val="006B2828"/>
    <w:pPr>
      <w:keepNext/>
      <w:keepLines/>
      <w:spacing w:before="480" w:after="120"/>
      <w:jc w:val="center"/>
    </w:pPr>
    <w:rPr>
      <w:caps/>
    </w:rPr>
  </w:style>
  <w:style w:type="paragraph" w:customStyle="1" w:styleId="TabletitleBR">
    <w:name w:val="Table_title_BR"/>
    <w:basedOn w:val="Normal"/>
    <w:next w:val="Normal"/>
    <w:rsid w:val="006B2828"/>
    <w:pPr>
      <w:keepNext/>
      <w:keepLines/>
      <w:spacing w:before="0" w:after="120"/>
      <w:jc w:val="center"/>
    </w:pPr>
    <w:rPr>
      <w:b/>
    </w:rPr>
  </w:style>
  <w:style w:type="paragraph" w:customStyle="1" w:styleId="FiguretitleBR">
    <w:name w:val="Figure_title_BR"/>
    <w:basedOn w:val="TabletitleBR"/>
    <w:next w:val="Normal"/>
    <w:rsid w:val="006B2828"/>
    <w:pPr>
      <w:keepNext w:val="0"/>
      <w:spacing w:after="480"/>
    </w:pPr>
  </w:style>
  <w:style w:type="paragraph" w:customStyle="1" w:styleId="Figurewithouttitle">
    <w:name w:val="Figure_without_title"/>
    <w:basedOn w:val="Normal"/>
    <w:next w:val="Normal"/>
    <w:rsid w:val="006B2828"/>
    <w:pPr>
      <w:keepLines/>
      <w:spacing w:before="240" w:after="120"/>
      <w:jc w:val="center"/>
    </w:pPr>
  </w:style>
  <w:style w:type="paragraph" w:styleId="Footer">
    <w:name w:val="footer"/>
    <w:basedOn w:val="Normal"/>
    <w:link w:val="FooterChar"/>
    <w:uiPriority w:val="99"/>
    <w:rsid w:val="006B2828"/>
    <w:pPr>
      <w:tabs>
        <w:tab w:val="clear" w:pos="794"/>
        <w:tab w:val="clear" w:pos="1191"/>
        <w:tab w:val="clear" w:pos="1588"/>
        <w:tab w:val="clear" w:pos="1985"/>
        <w:tab w:val="left" w:pos="5954"/>
        <w:tab w:val="right" w:pos="9639"/>
      </w:tabs>
      <w:spacing w:before="0"/>
    </w:pPr>
    <w:rPr>
      <w:caps/>
      <w:noProof/>
      <w:sz w:val="16"/>
    </w:rPr>
  </w:style>
  <w:style w:type="character" w:customStyle="1" w:styleId="FooterChar">
    <w:name w:val="Footer Char"/>
    <w:link w:val="Footer"/>
    <w:uiPriority w:val="99"/>
    <w:semiHidden/>
    <w:locked/>
    <w:rsid w:val="00335D06"/>
    <w:rPr>
      <w:rFonts w:cs="Times New Roman"/>
      <w:sz w:val="20"/>
      <w:szCs w:val="20"/>
      <w:lang w:val="en-GB" w:eastAsia="en-US"/>
    </w:rPr>
  </w:style>
  <w:style w:type="paragraph" w:customStyle="1" w:styleId="FirstFooter">
    <w:name w:val="FirstFooter"/>
    <w:basedOn w:val="Footer"/>
    <w:rsid w:val="006B2828"/>
    <w:pPr>
      <w:tabs>
        <w:tab w:val="clear" w:pos="5954"/>
        <w:tab w:val="clear" w:pos="9639"/>
      </w:tabs>
      <w:overflowPunct/>
      <w:autoSpaceDE/>
      <w:autoSpaceDN/>
      <w:adjustRightInd/>
      <w:spacing w:before="40"/>
      <w:textAlignment w:val="auto"/>
    </w:pPr>
    <w:rPr>
      <w:caps w:val="0"/>
      <w:noProof w:val="0"/>
    </w:rPr>
  </w:style>
  <w:style w:type="paragraph" w:customStyle="1" w:styleId="FooterQP">
    <w:name w:val="Footer_QP"/>
    <w:basedOn w:val="Normal"/>
    <w:rsid w:val="006B2828"/>
    <w:pPr>
      <w:tabs>
        <w:tab w:val="clear" w:pos="794"/>
        <w:tab w:val="clear" w:pos="1191"/>
        <w:tab w:val="clear" w:pos="1588"/>
        <w:tab w:val="clear" w:pos="1985"/>
        <w:tab w:val="left" w:pos="907"/>
        <w:tab w:val="right" w:pos="8789"/>
        <w:tab w:val="right" w:pos="9639"/>
      </w:tabs>
      <w:spacing w:before="0"/>
    </w:pPr>
    <w:rPr>
      <w:b/>
      <w:sz w:val="22"/>
    </w:rPr>
  </w:style>
  <w:style w:type="character" w:styleId="FootnoteReference">
    <w:name w:val="footnote reference"/>
    <w:semiHidden/>
    <w:rsid w:val="006B2828"/>
    <w:rPr>
      <w:rFonts w:cs="Times New Roman"/>
      <w:position w:val="6"/>
      <w:sz w:val="18"/>
    </w:rPr>
  </w:style>
  <w:style w:type="paragraph" w:customStyle="1" w:styleId="Note">
    <w:name w:val="Note"/>
    <w:basedOn w:val="Normal"/>
    <w:rsid w:val="006B2828"/>
    <w:pPr>
      <w:spacing w:before="80"/>
    </w:pPr>
  </w:style>
  <w:style w:type="paragraph" w:styleId="FootnoteText">
    <w:name w:val="footnote text"/>
    <w:basedOn w:val="Note"/>
    <w:link w:val="FootnoteTextChar"/>
    <w:semiHidden/>
    <w:rsid w:val="006B2828"/>
    <w:pPr>
      <w:keepLines/>
      <w:tabs>
        <w:tab w:val="left" w:pos="255"/>
      </w:tabs>
      <w:ind w:left="255" w:hanging="255"/>
    </w:pPr>
  </w:style>
  <w:style w:type="character" w:customStyle="1" w:styleId="FootnoteTextChar">
    <w:name w:val="Footnote Text Char"/>
    <w:link w:val="FootnoteText"/>
    <w:semiHidden/>
    <w:locked/>
    <w:rsid w:val="00335D06"/>
    <w:rPr>
      <w:rFonts w:cs="Times New Roman"/>
      <w:sz w:val="20"/>
      <w:szCs w:val="20"/>
      <w:lang w:val="en-GB" w:eastAsia="en-US"/>
    </w:rPr>
  </w:style>
  <w:style w:type="paragraph" w:customStyle="1" w:styleId="Formal">
    <w:name w:val="Formal"/>
    <w:basedOn w:val="ASN1"/>
    <w:rsid w:val="006B2828"/>
    <w:rPr>
      <w:b w:val="0"/>
    </w:rPr>
  </w:style>
  <w:style w:type="paragraph" w:styleId="Header">
    <w:name w:val="header"/>
    <w:basedOn w:val="Normal"/>
    <w:link w:val="HeaderChar"/>
    <w:rsid w:val="006B2828"/>
    <w:pPr>
      <w:tabs>
        <w:tab w:val="clear" w:pos="794"/>
        <w:tab w:val="clear" w:pos="1191"/>
        <w:tab w:val="clear" w:pos="1588"/>
        <w:tab w:val="clear" w:pos="1985"/>
      </w:tabs>
      <w:spacing w:before="0"/>
      <w:jc w:val="center"/>
    </w:pPr>
    <w:rPr>
      <w:sz w:val="18"/>
    </w:rPr>
  </w:style>
  <w:style w:type="character" w:customStyle="1" w:styleId="HeaderChar">
    <w:name w:val="Header Char"/>
    <w:link w:val="Header"/>
    <w:locked/>
    <w:rsid w:val="00335D06"/>
    <w:rPr>
      <w:rFonts w:cs="Times New Roman"/>
      <w:sz w:val="20"/>
      <w:szCs w:val="20"/>
      <w:lang w:val="en-GB" w:eastAsia="en-US"/>
    </w:rPr>
  </w:style>
  <w:style w:type="paragraph" w:customStyle="1" w:styleId="Headingb">
    <w:name w:val="Heading_b"/>
    <w:basedOn w:val="Normal"/>
    <w:next w:val="Normal"/>
    <w:rsid w:val="006B2828"/>
    <w:pPr>
      <w:keepNext/>
      <w:spacing w:before="160"/>
    </w:pPr>
    <w:rPr>
      <w:b/>
    </w:rPr>
  </w:style>
  <w:style w:type="paragraph" w:customStyle="1" w:styleId="Headingi">
    <w:name w:val="Heading_i"/>
    <w:basedOn w:val="Normal"/>
    <w:next w:val="Normal"/>
    <w:rsid w:val="006B2828"/>
    <w:pPr>
      <w:keepNext/>
      <w:spacing w:before="160"/>
    </w:pPr>
    <w:rPr>
      <w:i/>
    </w:rPr>
  </w:style>
  <w:style w:type="paragraph" w:styleId="Index1">
    <w:name w:val="index 1"/>
    <w:basedOn w:val="Normal"/>
    <w:next w:val="Normal"/>
    <w:semiHidden/>
    <w:rsid w:val="006B2828"/>
  </w:style>
  <w:style w:type="paragraph" w:styleId="Index2">
    <w:name w:val="index 2"/>
    <w:basedOn w:val="Normal"/>
    <w:next w:val="Normal"/>
    <w:semiHidden/>
    <w:rsid w:val="006B2828"/>
    <w:pPr>
      <w:ind w:left="283"/>
    </w:pPr>
  </w:style>
  <w:style w:type="paragraph" w:styleId="Index3">
    <w:name w:val="index 3"/>
    <w:basedOn w:val="Normal"/>
    <w:next w:val="Normal"/>
    <w:semiHidden/>
    <w:rsid w:val="006B2828"/>
    <w:pPr>
      <w:ind w:left="566"/>
    </w:pPr>
  </w:style>
  <w:style w:type="paragraph" w:customStyle="1" w:styleId="Normalaftertitle">
    <w:name w:val="Normal_after_title"/>
    <w:basedOn w:val="Normal"/>
    <w:next w:val="Normal"/>
    <w:rsid w:val="006B2828"/>
    <w:pPr>
      <w:spacing w:before="360"/>
    </w:pPr>
  </w:style>
  <w:style w:type="character" w:styleId="PageNumber">
    <w:name w:val="page number"/>
    <w:rsid w:val="006B2828"/>
    <w:rPr>
      <w:rFonts w:cs="Times New Roman"/>
    </w:rPr>
  </w:style>
  <w:style w:type="paragraph" w:customStyle="1" w:styleId="PartNo">
    <w:name w:val="Part_No"/>
    <w:basedOn w:val="Normal"/>
    <w:next w:val="Normal"/>
    <w:rsid w:val="006B2828"/>
    <w:pPr>
      <w:keepNext/>
      <w:keepLines/>
      <w:spacing w:before="480" w:after="80"/>
      <w:jc w:val="center"/>
    </w:pPr>
    <w:rPr>
      <w:caps/>
      <w:sz w:val="28"/>
    </w:rPr>
  </w:style>
  <w:style w:type="paragraph" w:customStyle="1" w:styleId="Partref">
    <w:name w:val="Part_ref"/>
    <w:basedOn w:val="Normal"/>
    <w:next w:val="Normal"/>
    <w:rsid w:val="006B2828"/>
    <w:pPr>
      <w:keepNext/>
      <w:keepLines/>
      <w:spacing w:before="280"/>
      <w:jc w:val="center"/>
    </w:pPr>
  </w:style>
  <w:style w:type="paragraph" w:customStyle="1" w:styleId="Parttitle">
    <w:name w:val="Part_title"/>
    <w:basedOn w:val="Normal"/>
    <w:next w:val="Normalaftertitle"/>
    <w:rsid w:val="006B2828"/>
    <w:pPr>
      <w:keepNext/>
      <w:keepLines/>
      <w:spacing w:before="240" w:after="280"/>
      <w:jc w:val="center"/>
    </w:pPr>
    <w:rPr>
      <w:b/>
      <w:sz w:val="28"/>
    </w:rPr>
  </w:style>
  <w:style w:type="paragraph" w:customStyle="1" w:styleId="Recdate">
    <w:name w:val="Rec_date"/>
    <w:basedOn w:val="Normal"/>
    <w:next w:val="Normalaftertitle"/>
    <w:rsid w:val="006B2828"/>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rsid w:val="006B2828"/>
  </w:style>
  <w:style w:type="paragraph" w:customStyle="1" w:styleId="RecNo">
    <w:name w:val="Rec_No"/>
    <w:basedOn w:val="Normal"/>
    <w:next w:val="Normal"/>
    <w:rsid w:val="006B2828"/>
    <w:pPr>
      <w:keepNext/>
      <w:keepLines/>
      <w:spacing w:before="0"/>
    </w:pPr>
    <w:rPr>
      <w:b/>
      <w:sz w:val="28"/>
    </w:rPr>
  </w:style>
  <w:style w:type="paragraph" w:customStyle="1" w:styleId="QuestionNo">
    <w:name w:val="Question_No"/>
    <w:basedOn w:val="RecNo"/>
    <w:next w:val="Normal"/>
    <w:rsid w:val="006B2828"/>
  </w:style>
  <w:style w:type="paragraph" w:customStyle="1" w:styleId="RecNoBR">
    <w:name w:val="Rec_No_BR"/>
    <w:basedOn w:val="Normal"/>
    <w:next w:val="Normal"/>
    <w:rsid w:val="006B2828"/>
    <w:pPr>
      <w:keepNext/>
      <w:keepLines/>
      <w:spacing w:before="480"/>
      <w:jc w:val="center"/>
    </w:pPr>
    <w:rPr>
      <w:caps/>
      <w:sz w:val="28"/>
    </w:rPr>
  </w:style>
  <w:style w:type="paragraph" w:customStyle="1" w:styleId="QuestionNoBR">
    <w:name w:val="Question_No_BR"/>
    <w:basedOn w:val="RecNoBR"/>
    <w:next w:val="Normal"/>
    <w:rsid w:val="006B2828"/>
  </w:style>
  <w:style w:type="paragraph" w:customStyle="1" w:styleId="Recref">
    <w:name w:val="Rec_ref"/>
    <w:basedOn w:val="Normal"/>
    <w:next w:val="Recdate"/>
    <w:rsid w:val="006B2828"/>
    <w:pPr>
      <w:keepNext/>
      <w:keepLines/>
      <w:tabs>
        <w:tab w:val="clear" w:pos="794"/>
        <w:tab w:val="clear" w:pos="1191"/>
        <w:tab w:val="clear" w:pos="1588"/>
        <w:tab w:val="clear" w:pos="1985"/>
      </w:tabs>
      <w:jc w:val="center"/>
    </w:pPr>
    <w:rPr>
      <w:i/>
    </w:rPr>
  </w:style>
  <w:style w:type="paragraph" w:customStyle="1" w:styleId="Questionref">
    <w:name w:val="Question_ref"/>
    <w:basedOn w:val="Recref"/>
    <w:next w:val="Questiondate"/>
    <w:rsid w:val="006B2828"/>
  </w:style>
  <w:style w:type="paragraph" w:customStyle="1" w:styleId="Rectitle">
    <w:name w:val="Rec_title"/>
    <w:basedOn w:val="Normal"/>
    <w:next w:val="Normalaftertitle"/>
    <w:rsid w:val="006B2828"/>
    <w:pPr>
      <w:keepNext/>
      <w:keepLines/>
      <w:spacing w:before="360"/>
      <w:jc w:val="center"/>
    </w:pPr>
    <w:rPr>
      <w:b/>
      <w:sz w:val="28"/>
    </w:rPr>
  </w:style>
  <w:style w:type="paragraph" w:customStyle="1" w:styleId="Questiontitle">
    <w:name w:val="Question_title"/>
    <w:basedOn w:val="Rectitle"/>
    <w:next w:val="Questionref"/>
    <w:rsid w:val="006B2828"/>
  </w:style>
  <w:style w:type="character" w:customStyle="1" w:styleId="Recdef">
    <w:name w:val="Rec_def"/>
    <w:rsid w:val="006B2828"/>
    <w:rPr>
      <w:rFonts w:cs="Times New Roman"/>
      <w:b/>
    </w:rPr>
  </w:style>
  <w:style w:type="paragraph" w:customStyle="1" w:styleId="Reftext">
    <w:name w:val="Ref_text"/>
    <w:basedOn w:val="Normal"/>
    <w:rsid w:val="006B2828"/>
    <w:pPr>
      <w:ind w:left="794" w:hanging="794"/>
    </w:pPr>
  </w:style>
  <w:style w:type="paragraph" w:customStyle="1" w:styleId="Reftitle">
    <w:name w:val="Ref_title"/>
    <w:basedOn w:val="Normal"/>
    <w:next w:val="Reftext"/>
    <w:rsid w:val="006B2828"/>
    <w:pPr>
      <w:spacing w:before="480"/>
      <w:jc w:val="center"/>
    </w:pPr>
    <w:rPr>
      <w:b/>
    </w:rPr>
  </w:style>
  <w:style w:type="paragraph" w:customStyle="1" w:styleId="Repdate">
    <w:name w:val="Rep_date"/>
    <w:basedOn w:val="Recdate"/>
    <w:next w:val="Normalaftertitle"/>
    <w:rsid w:val="006B2828"/>
  </w:style>
  <w:style w:type="paragraph" w:customStyle="1" w:styleId="RepNo">
    <w:name w:val="Rep_No"/>
    <w:basedOn w:val="RecNo"/>
    <w:next w:val="Normal"/>
    <w:rsid w:val="006B2828"/>
  </w:style>
  <w:style w:type="paragraph" w:customStyle="1" w:styleId="RepNoBR">
    <w:name w:val="Rep_No_BR"/>
    <w:basedOn w:val="RecNoBR"/>
    <w:next w:val="Normal"/>
    <w:rsid w:val="006B2828"/>
  </w:style>
  <w:style w:type="paragraph" w:customStyle="1" w:styleId="Repref">
    <w:name w:val="Rep_ref"/>
    <w:basedOn w:val="Recref"/>
    <w:next w:val="Repdate"/>
    <w:rsid w:val="006B2828"/>
  </w:style>
  <w:style w:type="paragraph" w:customStyle="1" w:styleId="Reptitle">
    <w:name w:val="Rep_title"/>
    <w:basedOn w:val="Rectitle"/>
    <w:next w:val="Repref"/>
    <w:rsid w:val="006B2828"/>
  </w:style>
  <w:style w:type="paragraph" w:customStyle="1" w:styleId="Resdate">
    <w:name w:val="Res_date"/>
    <w:basedOn w:val="Recdate"/>
    <w:next w:val="Normalaftertitle"/>
    <w:rsid w:val="006B2828"/>
  </w:style>
  <w:style w:type="character" w:customStyle="1" w:styleId="Resdef">
    <w:name w:val="Res_def"/>
    <w:rsid w:val="006B2828"/>
    <w:rPr>
      <w:rFonts w:ascii="Times New Roman" w:hAnsi="Times New Roman" w:cs="Times New Roman"/>
      <w:b/>
    </w:rPr>
  </w:style>
  <w:style w:type="paragraph" w:customStyle="1" w:styleId="ResNo">
    <w:name w:val="Res_No"/>
    <w:basedOn w:val="RecNo"/>
    <w:next w:val="Normal"/>
    <w:rsid w:val="006B2828"/>
  </w:style>
  <w:style w:type="paragraph" w:customStyle="1" w:styleId="ResNoBR">
    <w:name w:val="Res_No_BR"/>
    <w:basedOn w:val="RecNoBR"/>
    <w:next w:val="Normal"/>
    <w:rsid w:val="006B2828"/>
  </w:style>
  <w:style w:type="paragraph" w:customStyle="1" w:styleId="Resref">
    <w:name w:val="Res_ref"/>
    <w:basedOn w:val="Recref"/>
    <w:next w:val="Resdate"/>
    <w:rsid w:val="006B2828"/>
  </w:style>
  <w:style w:type="paragraph" w:customStyle="1" w:styleId="Restitle">
    <w:name w:val="Res_title"/>
    <w:basedOn w:val="Rectitle"/>
    <w:next w:val="Resref"/>
    <w:rsid w:val="006B2828"/>
  </w:style>
  <w:style w:type="paragraph" w:customStyle="1" w:styleId="Section1">
    <w:name w:val="Section_1"/>
    <w:basedOn w:val="Normal"/>
    <w:next w:val="Normal"/>
    <w:rsid w:val="006B2828"/>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rsid w:val="006B2828"/>
    <w:pPr>
      <w:tabs>
        <w:tab w:val="clear" w:pos="794"/>
        <w:tab w:val="clear" w:pos="1191"/>
        <w:tab w:val="clear" w:pos="1588"/>
        <w:tab w:val="clear" w:pos="1985"/>
      </w:tabs>
      <w:spacing w:before="240"/>
      <w:jc w:val="center"/>
    </w:pPr>
    <w:rPr>
      <w:i/>
    </w:rPr>
  </w:style>
  <w:style w:type="paragraph" w:customStyle="1" w:styleId="SectionNo">
    <w:name w:val="Section_No"/>
    <w:basedOn w:val="Normal"/>
    <w:next w:val="Normal"/>
    <w:rsid w:val="006B2828"/>
    <w:pPr>
      <w:keepNext/>
      <w:keepLines/>
      <w:spacing w:before="480" w:after="80"/>
      <w:jc w:val="center"/>
    </w:pPr>
    <w:rPr>
      <w:caps/>
      <w:sz w:val="28"/>
    </w:rPr>
  </w:style>
  <w:style w:type="paragraph" w:customStyle="1" w:styleId="Sectiontitle">
    <w:name w:val="Section_title"/>
    <w:basedOn w:val="Normal"/>
    <w:next w:val="Normalaftertitle"/>
    <w:rsid w:val="006B2828"/>
    <w:pPr>
      <w:keepNext/>
      <w:keepLines/>
      <w:spacing w:before="480" w:after="280"/>
      <w:jc w:val="center"/>
    </w:pPr>
    <w:rPr>
      <w:b/>
      <w:sz w:val="28"/>
    </w:rPr>
  </w:style>
  <w:style w:type="paragraph" w:customStyle="1" w:styleId="Source">
    <w:name w:val="Source"/>
    <w:basedOn w:val="Normal"/>
    <w:next w:val="Normalaftertitle"/>
    <w:rsid w:val="006B2828"/>
    <w:pPr>
      <w:spacing w:before="840" w:after="200"/>
      <w:jc w:val="center"/>
    </w:pPr>
    <w:rPr>
      <w:b/>
      <w:sz w:val="28"/>
    </w:rPr>
  </w:style>
  <w:style w:type="paragraph" w:customStyle="1" w:styleId="SpecialFooter">
    <w:name w:val="Special Footer"/>
    <w:basedOn w:val="Footer"/>
    <w:rsid w:val="006B2828"/>
    <w:pPr>
      <w:tabs>
        <w:tab w:val="left" w:pos="567"/>
        <w:tab w:val="left" w:pos="1134"/>
        <w:tab w:val="left" w:pos="1701"/>
        <w:tab w:val="left" w:pos="2268"/>
        <w:tab w:val="left" w:pos="2835"/>
      </w:tabs>
      <w:jc w:val="both"/>
    </w:pPr>
    <w:rPr>
      <w:caps w:val="0"/>
      <w:noProof w:val="0"/>
    </w:rPr>
  </w:style>
  <w:style w:type="character" w:customStyle="1" w:styleId="Tablefreq">
    <w:name w:val="Table_freq"/>
    <w:rsid w:val="006B2828"/>
    <w:rPr>
      <w:rFonts w:cs="Times New Roman"/>
      <w:b/>
      <w:color w:val="auto"/>
    </w:rPr>
  </w:style>
  <w:style w:type="paragraph" w:customStyle="1" w:styleId="Tablehead">
    <w:name w:val="Table_head"/>
    <w:basedOn w:val="Normal"/>
    <w:next w:val="Normal"/>
    <w:rsid w:val="006B28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 &amp; title"/>
    <w:basedOn w:val="Normal"/>
    <w:next w:val="Tablehead"/>
    <w:rsid w:val="006B2828"/>
    <w:pPr>
      <w:keepNext/>
      <w:keepLines/>
      <w:spacing w:before="360" w:after="120"/>
      <w:jc w:val="center"/>
    </w:pPr>
    <w:rPr>
      <w:b/>
    </w:rPr>
  </w:style>
  <w:style w:type="paragraph" w:customStyle="1" w:styleId="TableNoBR">
    <w:name w:val="Table_No_BR"/>
    <w:basedOn w:val="Normal"/>
    <w:next w:val="TabletitleBR"/>
    <w:rsid w:val="006B2828"/>
    <w:pPr>
      <w:keepNext/>
      <w:spacing w:before="560" w:after="120"/>
      <w:jc w:val="center"/>
    </w:pPr>
    <w:rPr>
      <w:caps/>
    </w:rPr>
  </w:style>
  <w:style w:type="paragraph" w:customStyle="1" w:styleId="Tableref">
    <w:name w:val="Table_ref"/>
    <w:basedOn w:val="Normal"/>
    <w:next w:val="TabletitleBR"/>
    <w:rsid w:val="006B2828"/>
    <w:pPr>
      <w:keepNext/>
      <w:spacing w:before="0" w:after="120"/>
      <w:jc w:val="center"/>
    </w:pPr>
  </w:style>
  <w:style w:type="paragraph" w:customStyle="1" w:styleId="Tabletext">
    <w:name w:val="Table_text"/>
    <w:basedOn w:val="Normal"/>
    <w:rsid w:val="006B28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6B28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6B2828"/>
  </w:style>
  <w:style w:type="paragraph" w:customStyle="1" w:styleId="Title3">
    <w:name w:val="Title 3"/>
    <w:basedOn w:val="Title2"/>
    <w:next w:val="Normal"/>
    <w:rsid w:val="006B2828"/>
    <w:rPr>
      <w:caps w:val="0"/>
    </w:rPr>
  </w:style>
  <w:style w:type="paragraph" w:customStyle="1" w:styleId="Title4">
    <w:name w:val="Title 4"/>
    <w:basedOn w:val="Title3"/>
    <w:next w:val="Heading1"/>
    <w:rsid w:val="006B2828"/>
    <w:rPr>
      <w:b/>
    </w:rPr>
  </w:style>
  <w:style w:type="paragraph" w:customStyle="1" w:styleId="toc0">
    <w:name w:val="toc 0"/>
    <w:basedOn w:val="Normal"/>
    <w:next w:val="TOC1"/>
    <w:rsid w:val="006B2828"/>
    <w:pPr>
      <w:tabs>
        <w:tab w:val="clear" w:pos="794"/>
        <w:tab w:val="clear" w:pos="1191"/>
        <w:tab w:val="clear" w:pos="1588"/>
        <w:tab w:val="clear" w:pos="1985"/>
        <w:tab w:val="right" w:pos="9639"/>
      </w:tabs>
    </w:pPr>
    <w:rPr>
      <w:b/>
    </w:rPr>
  </w:style>
  <w:style w:type="paragraph" w:styleId="TOC1">
    <w:name w:val="toc 1"/>
    <w:basedOn w:val="Normal"/>
    <w:uiPriority w:val="39"/>
    <w:rsid w:val="006B28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uiPriority w:val="39"/>
    <w:rsid w:val="006B2828"/>
    <w:pPr>
      <w:spacing w:before="80"/>
      <w:ind w:left="1531" w:hanging="851"/>
    </w:pPr>
  </w:style>
  <w:style w:type="paragraph" w:styleId="TOC3">
    <w:name w:val="toc 3"/>
    <w:basedOn w:val="TOC2"/>
    <w:uiPriority w:val="39"/>
    <w:rsid w:val="006B2828"/>
  </w:style>
  <w:style w:type="paragraph" w:styleId="TOC4">
    <w:name w:val="toc 4"/>
    <w:basedOn w:val="TOC3"/>
    <w:uiPriority w:val="39"/>
    <w:rsid w:val="006B2828"/>
  </w:style>
  <w:style w:type="paragraph" w:styleId="TOC5">
    <w:name w:val="toc 5"/>
    <w:basedOn w:val="TOC4"/>
    <w:uiPriority w:val="39"/>
    <w:rsid w:val="006B2828"/>
  </w:style>
  <w:style w:type="paragraph" w:styleId="TOC6">
    <w:name w:val="toc 6"/>
    <w:basedOn w:val="TOC4"/>
    <w:uiPriority w:val="39"/>
    <w:rsid w:val="006B2828"/>
  </w:style>
  <w:style w:type="paragraph" w:styleId="TOC7">
    <w:name w:val="toc 7"/>
    <w:basedOn w:val="TOC4"/>
    <w:uiPriority w:val="39"/>
    <w:rsid w:val="006B2828"/>
  </w:style>
  <w:style w:type="paragraph" w:styleId="TOC8">
    <w:name w:val="toc 8"/>
    <w:basedOn w:val="TOC4"/>
    <w:uiPriority w:val="39"/>
    <w:rsid w:val="006B2828"/>
  </w:style>
  <w:style w:type="table" w:styleId="TableGrid">
    <w:name w:val="Table Grid"/>
    <w:basedOn w:val="TableNormal"/>
    <w:rsid w:val="00901CBB"/>
    <w:rPr>
      <w:lang w:val="de-DE" w:eastAsia="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dnoteText">
    <w:name w:val="endnote text"/>
    <w:basedOn w:val="Normal"/>
    <w:link w:val="EndnoteTextChar"/>
    <w:rsid w:val="0037415F"/>
    <w:pPr>
      <w:spacing w:before="0"/>
    </w:pPr>
    <w:rPr>
      <w:sz w:val="20"/>
    </w:rPr>
  </w:style>
  <w:style w:type="character" w:customStyle="1" w:styleId="EndnoteTextChar">
    <w:name w:val="Endnote Text Char"/>
    <w:link w:val="EndnoteText"/>
    <w:locked/>
    <w:rsid w:val="0037415F"/>
    <w:rPr>
      <w:rFonts w:cs="Times New Roman"/>
      <w:lang w:val="en-GB" w:eastAsia="en-US"/>
    </w:rPr>
  </w:style>
  <w:style w:type="paragraph" w:customStyle="1" w:styleId="Docnumber">
    <w:name w:val="Docnumber"/>
    <w:basedOn w:val="Normal"/>
    <w:link w:val="DocnumberChar"/>
    <w:rsid w:val="00590A2F"/>
    <w:pPr>
      <w:jc w:val="right"/>
    </w:pPr>
    <w:rPr>
      <w:b/>
      <w:sz w:val="28"/>
    </w:rPr>
  </w:style>
  <w:style w:type="character" w:styleId="Hyperlink">
    <w:name w:val="Hyperlink"/>
    <w:uiPriority w:val="99"/>
    <w:rsid w:val="001C4C1D"/>
    <w:rPr>
      <w:rFonts w:cs="Times New Roman"/>
      <w:color w:val="0000FF"/>
      <w:u w:val="single"/>
    </w:rPr>
  </w:style>
  <w:style w:type="paragraph" w:styleId="Caption">
    <w:name w:val="caption"/>
    <w:basedOn w:val="Normal"/>
    <w:next w:val="Normal"/>
    <w:qFormat/>
    <w:locked/>
    <w:rsid w:val="00312261"/>
    <w:rPr>
      <w:b/>
      <w:bCs/>
      <w:sz w:val="20"/>
    </w:rPr>
  </w:style>
  <w:style w:type="paragraph" w:styleId="DocumentMap">
    <w:name w:val="Document Map"/>
    <w:basedOn w:val="Normal"/>
    <w:link w:val="DocumentMapChar"/>
    <w:uiPriority w:val="99"/>
    <w:semiHidden/>
    <w:locked/>
    <w:rsid w:val="00E465C0"/>
    <w:pPr>
      <w:shd w:val="clear" w:color="auto" w:fill="000080"/>
    </w:pPr>
    <w:rPr>
      <w:rFonts w:ascii="Tahoma" w:hAnsi="Tahoma" w:cs="Tahoma"/>
      <w:sz w:val="20"/>
    </w:rPr>
  </w:style>
  <w:style w:type="character" w:customStyle="1" w:styleId="DocumentMapChar">
    <w:name w:val="Document Map Char"/>
    <w:link w:val="DocumentMap"/>
    <w:uiPriority w:val="99"/>
    <w:semiHidden/>
    <w:locked/>
    <w:rsid w:val="002C6AD1"/>
    <w:rPr>
      <w:rFonts w:cs="Times New Roman"/>
      <w:sz w:val="2"/>
      <w:lang w:val="en-GB" w:eastAsia="en-US"/>
    </w:rPr>
  </w:style>
  <w:style w:type="character" w:styleId="CommentReference">
    <w:name w:val="annotation reference"/>
    <w:semiHidden/>
    <w:locked/>
    <w:rsid w:val="0012116E"/>
    <w:rPr>
      <w:rFonts w:cs="Times New Roman"/>
      <w:sz w:val="16"/>
      <w:szCs w:val="16"/>
    </w:rPr>
  </w:style>
  <w:style w:type="paragraph" w:styleId="CommentText">
    <w:name w:val="annotation text"/>
    <w:basedOn w:val="Normal"/>
    <w:link w:val="CommentTextChar"/>
    <w:semiHidden/>
    <w:locked/>
    <w:rsid w:val="0012116E"/>
    <w:rPr>
      <w:sz w:val="20"/>
    </w:rPr>
  </w:style>
  <w:style w:type="character" w:customStyle="1" w:styleId="CommentTextChar">
    <w:name w:val="Comment Text Char"/>
    <w:link w:val="CommentText"/>
    <w:semiHidden/>
    <w:locked/>
    <w:rsid w:val="0012116E"/>
    <w:rPr>
      <w:rFonts w:cs="Times New Roman"/>
      <w:lang w:val="en-GB" w:eastAsia="en-US" w:bidi="ar-SA"/>
    </w:rPr>
  </w:style>
  <w:style w:type="paragraph" w:styleId="CommentSubject">
    <w:name w:val="annotation subject"/>
    <w:basedOn w:val="CommentText"/>
    <w:next w:val="CommentText"/>
    <w:link w:val="CommentSubjectChar"/>
    <w:semiHidden/>
    <w:locked/>
    <w:rsid w:val="0012116E"/>
    <w:rPr>
      <w:b/>
      <w:bCs/>
    </w:rPr>
  </w:style>
  <w:style w:type="character" w:customStyle="1" w:styleId="CommentSubjectChar">
    <w:name w:val="Comment Subject Char"/>
    <w:link w:val="CommentSubject"/>
    <w:semiHidden/>
    <w:locked/>
    <w:rsid w:val="0012116E"/>
    <w:rPr>
      <w:rFonts w:cs="Times New Roman"/>
      <w:b/>
      <w:bCs/>
      <w:lang w:val="en-GB" w:eastAsia="en-US" w:bidi="ar-SA"/>
    </w:rPr>
  </w:style>
  <w:style w:type="paragraph" w:styleId="BalloonText">
    <w:name w:val="Balloon Text"/>
    <w:basedOn w:val="Normal"/>
    <w:link w:val="BalloonTextChar"/>
    <w:semiHidden/>
    <w:locked/>
    <w:rsid w:val="0012116E"/>
    <w:rPr>
      <w:rFonts w:ascii="Tahoma" w:hAnsi="Tahoma"/>
      <w:sz w:val="16"/>
      <w:szCs w:val="16"/>
    </w:rPr>
  </w:style>
  <w:style w:type="character" w:customStyle="1" w:styleId="BalloonTextChar">
    <w:name w:val="Balloon Text Char"/>
    <w:link w:val="BalloonText"/>
    <w:semiHidden/>
    <w:locked/>
    <w:rsid w:val="0012116E"/>
    <w:rPr>
      <w:rFonts w:ascii="Tahoma" w:hAnsi="Tahoma" w:cs="Times New Roman"/>
      <w:sz w:val="16"/>
      <w:szCs w:val="16"/>
      <w:lang w:val="en-GB" w:eastAsia="en-US" w:bidi="ar-SA"/>
    </w:rPr>
  </w:style>
  <w:style w:type="paragraph" w:customStyle="1" w:styleId="TableText0">
    <w:name w:val="Table_Text"/>
    <w:basedOn w:val="Normal"/>
    <w:rsid w:val="0012116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jc w:val="both"/>
    </w:pPr>
    <w:rPr>
      <w:sz w:val="22"/>
    </w:rPr>
  </w:style>
  <w:style w:type="paragraph" w:styleId="TableofFigures">
    <w:name w:val="table of figures"/>
    <w:basedOn w:val="Normal"/>
    <w:next w:val="Normal"/>
    <w:locked/>
    <w:rsid w:val="0012116E"/>
    <w:pPr>
      <w:tabs>
        <w:tab w:val="clear" w:pos="794"/>
        <w:tab w:val="clear" w:pos="1191"/>
        <w:tab w:val="clear" w:pos="1588"/>
        <w:tab w:val="clear" w:pos="1985"/>
      </w:tabs>
    </w:pPr>
  </w:style>
  <w:style w:type="character" w:styleId="FollowedHyperlink">
    <w:name w:val="FollowedHyperlink"/>
    <w:locked/>
    <w:rsid w:val="0012116E"/>
    <w:rPr>
      <w:rFonts w:cs="Times New Roman"/>
      <w:color w:val="606420"/>
      <w:u w:val="single"/>
    </w:rPr>
  </w:style>
  <w:style w:type="paragraph" w:styleId="Revision">
    <w:name w:val="Revision"/>
    <w:hidden/>
    <w:semiHidden/>
    <w:rsid w:val="0012116E"/>
    <w:rPr>
      <w:sz w:val="24"/>
      <w:lang w:val="en-GB"/>
    </w:rPr>
  </w:style>
  <w:style w:type="paragraph" w:customStyle="1" w:styleId="Appendix2">
    <w:name w:val="Appendix 2"/>
    <w:basedOn w:val="Heading2"/>
    <w:next w:val="Appendix1"/>
    <w:rsid w:val="0012116E"/>
    <w:pPr>
      <w:numPr>
        <w:numId w:val="41"/>
      </w:numPr>
    </w:pPr>
    <w:rPr>
      <w:lang w:val="nb-NO"/>
    </w:rPr>
  </w:style>
  <w:style w:type="paragraph" w:customStyle="1" w:styleId="Appendix3">
    <w:name w:val="Appendix 3"/>
    <w:basedOn w:val="Heading3"/>
    <w:rsid w:val="0012116E"/>
    <w:pPr>
      <w:numPr>
        <w:numId w:val="41"/>
      </w:numPr>
    </w:pPr>
  </w:style>
  <w:style w:type="paragraph" w:customStyle="1" w:styleId="Appendix1">
    <w:name w:val="Appendix 1"/>
    <w:basedOn w:val="Normal"/>
    <w:next w:val="BodyText"/>
    <w:rsid w:val="0012116E"/>
    <w:pPr>
      <w:keepNext/>
      <w:keepLines/>
      <w:pageBreakBefore/>
      <w:numPr>
        <w:numId w:val="41"/>
      </w:numPr>
      <w:spacing w:before="480"/>
      <w:jc w:val="center"/>
    </w:pPr>
    <w:rPr>
      <w:b/>
      <w:sz w:val="28"/>
    </w:rPr>
  </w:style>
  <w:style w:type="paragraph" w:customStyle="1" w:styleId="Appendix4">
    <w:name w:val="Appendix 4"/>
    <w:basedOn w:val="Heading4"/>
    <w:next w:val="BodyText"/>
    <w:rsid w:val="0012116E"/>
    <w:pPr>
      <w:numPr>
        <w:numId w:val="41"/>
      </w:numPr>
    </w:pPr>
    <w:rPr>
      <w:lang w:val="nb-NO"/>
    </w:rPr>
  </w:style>
  <w:style w:type="paragraph" w:customStyle="1" w:styleId="Appendix5">
    <w:name w:val="Appendix 5"/>
    <w:basedOn w:val="Heading5"/>
    <w:next w:val="BodyText"/>
    <w:rsid w:val="0012116E"/>
    <w:pPr>
      <w:numPr>
        <w:numId w:val="41"/>
      </w:numPr>
      <w:spacing w:before="120"/>
    </w:pPr>
  </w:style>
  <w:style w:type="paragraph" w:customStyle="1" w:styleId="Appendix6">
    <w:name w:val="Appendix 6"/>
    <w:basedOn w:val="Heading6"/>
    <w:next w:val="BodyText"/>
    <w:rsid w:val="0012116E"/>
    <w:pPr>
      <w:numPr>
        <w:numId w:val="41"/>
      </w:numPr>
      <w:spacing w:before="120"/>
    </w:pPr>
  </w:style>
  <w:style w:type="paragraph" w:styleId="BodyText">
    <w:name w:val="Body Text"/>
    <w:basedOn w:val="Normal"/>
    <w:link w:val="BodyTextChar"/>
    <w:locked/>
    <w:rsid w:val="0012116E"/>
    <w:pPr>
      <w:spacing w:after="120"/>
    </w:pPr>
  </w:style>
  <w:style w:type="character" w:customStyle="1" w:styleId="BodyTextChar">
    <w:name w:val="Body Text Char"/>
    <w:link w:val="BodyText"/>
    <w:locked/>
    <w:rsid w:val="0012116E"/>
    <w:rPr>
      <w:rFonts w:cs="Times New Roman"/>
      <w:sz w:val="24"/>
      <w:lang w:val="en-GB" w:eastAsia="en-US" w:bidi="ar-SA"/>
    </w:rPr>
  </w:style>
  <w:style w:type="paragraph" w:styleId="TOC9">
    <w:name w:val="toc 9"/>
    <w:basedOn w:val="Normal"/>
    <w:next w:val="Normal"/>
    <w:autoRedefine/>
    <w:uiPriority w:val="39"/>
    <w:rsid w:val="00C00E98"/>
    <w:pPr>
      <w:tabs>
        <w:tab w:val="clear" w:pos="794"/>
        <w:tab w:val="clear" w:pos="1191"/>
        <w:tab w:val="clear" w:pos="1588"/>
        <w:tab w:val="clear" w:pos="1985"/>
      </w:tabs>
      <w:overflowPunct/>
      <w:autoSpaceDE/>
      <w:autoSpaceDN/>
      <w:adjustRightInd/>
      <w:spacing w:before="0"/>
      <w:ind w:left="1920"/>
      <w:textAlignment w:val="auto"/>
    </w:pPr>
    <w:rPr>
      <w:rFonts w:eastAsia="MS Mincho"/>
      <w:szCs w:val="24"/>
      <w:lang w:val="de-DE" w:eastAsia="ja-JP"/>
    </w:rPr>
  </w:style>
  <w:style w:type="paragraph" w:customStyle="1" w:styleId="FigureNoTitle0">
    <w:name w:val="Figure_NoTitle"/>
    <w:basedOn w:val="Normal"/>
    <w:next w:val="Normalaftertitle"/>
    <w:rsid w:val="001A3EC3"/>
    <w:pPr>
      <w:keepLines/>
      <w:suppressAutoHyphens/>
      <w:autoSpaceDN/>
      <w:adjustRightInd/>
      <w:spacing w:before="240" w:after="120"/>
      <w:jc w:val="center"/>
    </w:pPr>
    <w:rPr>
      <w:rFonts w:eastAsia="MS Mincho" w:cs="CG Times"/>
      <w:b/>
      <w:lang w:eastAsia="ar-SA"/>
    </w:rPr>
  </w:style>
  <w:style w:type="character" w:customStyle="1" w:styleId="DocnumberChar">
    <w:name w:val="Docnumber Char"/>
    <w:link w:val="Docnumber"/>
    <w:locked/>
    <w:rsid w:val="00D81B54"/>
    <w:rPr>
      <w:b/>
      <w:sz w:val="28"/>
      <w:lang w:val="en-GB" w:eastAsia="en-US" w:bidi="ar-SA"/>
    </w:rPr>
  </w:style>
  <w:style w:type="paragraph" w:customStyle="1" w:styleId="style0">
    <w:name w:val="style_0"/>
    <w:basedOn w:val="Normal"/>
    <w:rsid w:val="007E3F8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eastAsiaTheme="minorEastAsia" w:hAnsi="Arial" w:cs="Arial"/>
      <w:color w:val="000000"/>
      <w:sz w:val="20"/>
      <w:lang w:val="en-US"/>
    </w:rPr>
  </w:style>
  <w:style w:type="paragraph" w:customStyle="1" w:styleId="style4">
    <w:name w:val="style_4"/>
    <w:basedOn w:val="Normal"/>
    <w:rsid w:val="007E3F8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eastAsiaTheme="minorEastAsia" w:hAnsi="Arial" w:cs="Arial"/>
      <w:b/>
      <w:bCs/>
      <w:sz w:val="16"/>
      <w:szCs w:val="16"/>
      <w:lang w:val="en-US"/>
    </w:rPr>
  </w:style>
  <w:style w:type="paragraph" w:customStyle="1" w:styleId="style5">
    <w:name w:val="style_5"/>
    <w:basedOn w:val="Normal"/>
    <w:rsid w:val="007E3F8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ascii="Arial" w:eastAsiaTheme="minorEastAsia" w:hAnsi="Arial" w:cs="Arial"/>
      <w:sz w:val="16"/>
      <w:szCs w:val="16"/>
      <w:lang w:val="en-US"/>
    </w:rPr>
  </w:style>
  <w:style w:type="paragraph" w:styleId="NormalWeb">
    <w:name w:val="Normal (Web)"/>
    <w:basedOn w:val="Normal"/>
    <w:uiPriority w:val="99"/>
    <w:unhideWhenUsed/>
    <w:locked/>
    <w:rsid w:val="007E3F8D"/>
    <w:pPr>
      <w:tabs>
        <w:tab w:val="clear" w:pos="794"/>
        <w:tab w:val="clear" w:pos="1191"/>
        <w:tab w:val="clear" w:pos="1588"/>
        <w:tab w:val="clear" w:pos="1985"/>
      </w:tabs>
      <w:overflowPunct/>
      <w:autoSpaceDE/>
      <w:autoSpaceDN/>
      <w:adjustRightInd/>
      <w:spacing w:before="100" w:beforeAutospacing="1" w:after="100" w:afterAutospacing="1"/>
      <w:textAlignment w:val="auto"/>
    </w:pPr>
    <w:rPr>
      <w:rFonts w:eastAsiaTheme="minorEastAsia"/>
      <w:szCs w:val="24"/>
      <w:lang w:val="en-US"/>
    </w:rPr>
  </w:style>
  <w:style w:type="numbering" w:customStyle="1" w:styleId="DDHeadings">
    <w:name w:val="DD_Headings"/>
    <w:uiPriority w:val="99"/>
    <w:rsid w:val="007E3F8D"/>
    <w:pPr>
      <w:numPr>
        <w:numId w:val="43"/>
      </w:numPr>
    </w:pPr>
  </w:style>
  <w:style w:type="paragraph" w:styleId="ListParagraph">
    <w:name w:val="List Paragraph"/>
    <w:basedOn w:val="Normal"/>
    <w:link w:val="ListParagraphChar"/>
    <w:uiPriority w:val="34"/>
    <w:qFormat/>
    <w:rsid w:val="00CE04D7"/>
    <w:pPr>
      <w:ind w:left="720"/>
      <w:contextualSpacing/>
    </w:pPr>
  </w:style>
  <w:style w:type="character" w:customStyle="1" w:styleId="ListParagraphChar">
    <w:name w:val="List Paragraph Char"/>
    <w:basedOn w:val="DefaultParagraphFont"/>
    <w:link w:val="ListParagraph"/>
    <w:uiPriority w:val="34"/>
    <w:rsid w:val="00D434F2"/>
    <w:rPr>
      <w:sz w:val="24"/>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fontTable" Target="fontTable.xml"/><Relationship Id="rId21" Type="http://schemas.openxmlformats.org/officeDocument/2006/relationships/image" Target="media/image11.png"/><Relationship Id="rId42" Type="http://schemas.openxmlformats.org/officeDocument/2006/relationships/image" Target="media/image25.png"/><Relationship Id="rId47" Type="http://schemas.openxmlformats.org/officeDocument/2006/relationships/oleObject" Target="embeddings/oleObject10.bin"/><Relationship Id="rId63" Type="http://schemas.openxmlformats.org/officeDocument/2006/relationships/image" Target="media/image41.wmf"/><Relationship Id="rId68" Type="http://schemas.openxmlformats.org/officeDocument/2006/relationships/package" Target="embeddings/Microsoft_Office_PowerPoint_Slide6.sldx"/><Relationship Id="rId84" Type="http://schemas.openxmlformats.org/officeDocument/2006/relationships/image" Target="media/image59.wmf"/><Relationship Id="rId89" Type="http://schemas.openxmlformats.org/officeDocument/2006/relationships/image" Target="media/image63.wmf"/><Relationship Id="rId112" Type="http://schemas.openxmlformats.org/officeDocument/2006/relationships/hyperlink" Target="https://www.eclipse.org/papyrus/updates/index.php" TargetMode="External"/><Relationship Id="rId16" Type="http://schemas.openxmlformats.org/officeDocument/2006/relationships/oleObject" Target="embeddings/oleObject1.bin"/><Relationship Id="rId107" Type="http://schemas.openxmlformats.org/officeDocument/2006/relationships/image" Target="media/image75.emf"/><Relationship Id="rId11" Type="http://schemas.openxmlformats.org/officeDocument/2006/relationships/image" Target="media/image4.emf"/><Relationship Id="rId24" Type="http://schemas.openxmlformats.org/officeDocument/2006/relationships/image" Target="media/image13.png"/><Relationship Id="rId32" Type="http://schemas.openxmlformats.org/officeDocument/2006/relationships/oleObject" Target="embeddings/oleObject5.bin"/><Relationship Id="rId37" Type="http://schemas.openxmlformats.org/officeDocument/2006/relationships/image" Target="media/image22.emf"/><Relationship Id="rId40" Type="http://schemas.openxmlformats.org/officeDocument/2006/relationships/image" Target="media/image24.emf"/><Relationship Id="rId45" Type="http://schemas.openxmlformats.org/officeDocument/2006/relationships/image" Target="media/image27.png"/><Relationship Id="rId53" Type="http://schemas.openxmlformats.org/officeDocument/2006/relationships/image" Target="media/image34.emf"/><Relationship Id="rId58" Type="http://schemas.openxmlformats.org/officeDocument/2006/relationships/oleObject" Target="embeddings/oleObject11.bin"/><Relationship Id="rId66" Type="http://schemas.openxmlformats.org/officeDocument/2006/relationships/package" Target="embeddings/Microsoft_Office_PowerPoint_Slide5.sldx"/><Relationship Id="rId74" Type="http://schemas.openxmlformats.org/officeDocument/2006/relationships/image" Target="media/image49.png"/><Relationship Id="rId79" Type="http://schemas.openxmlformats.org/officeDocument/2006/relationships/image" Target="media/image54.wmf"/><Relationship Id="rId87" Type="http://schemas.openxmlformats.org/officeDocument/2006/relationships/image" Target="media/image62.emf"/><Relationship Id="rId102" Type="http://schemas.openxmlformats.org/officeDocument/2006/relationships/oleObject" Target="embeddings/oleObject15.bin"/><Relationship Id="rId110" Type="http://schemas.openxmlformats.org/officeDocument/2006/relationships/hyperlink" Target="https://www.itu.int/ifa/t/2013/sg15/exchange/wp3/q14/OpenModelProfile/OpenModelProfile_v0.2.2.zip" TargetMode="External"/><Relationship Id="rId115" Type="http://schemas.openxmlformats.org/officeDocument/2006/relationships/hyperlink" Target="https://www.itu.int/ifa/t/2013/sg15/exchange/wp3/q14/G.8152/G.8152_v1.00/G.8152_v1.00_DD.zip" TargetMode="External"/><Relationship Id="rId5" Type="http://schemas.openxmlformats.org/officeDocument/2006/relationships/webSettings" Target="webSettings.xml"/><Relationship Id="rId61" Type="http://schemas.openxmlformats.org/officeDocument/2006/relationships/image" Target="media/image40.emf"/><Relationship Id="rId82" Type="http://schemas.openxmlformats.org/officeDocument/2006/relationships/image" Target="media/image57.wmf"/><Relationship Id="rId90" Type="http://schemas.openxmlformats.org/officeDocument/2006/relationships/oleObject" Target="embeddings/oleObject14.bin"/><Relationship Id="rId95" Type="http://schemas.openxmlformats.org/officeDocument/2006/relationships/image" Target="media/image66.emf"/><Relationship Id="rId19" Type="http://schemas.openxmlformats.org/officeDocument/2006/relationships/image" Target="media/image10.emf"/><Relationship Id="rId14" Type="http://schemas.openxmlformats.org/officeDocument/2006/relationships/package" Target="embeddings/Microsoft_Office_PowerPoint_Slide1.sldx"/><Relationship Id="rId22" Type="http://schemas.openxmlformats.org/officeDocument/2006/relationships/image" Target="media/image12.emf"/><Relationship Id="rId27" Type="http://schemas.openxmlformats.org/officeDocument/2006/relationships/image" Target="media/image15.png"/><Relationship Id="rId30" Type="http://schemas.openxmlformats.org/officeDocument/2006/relationships/image" Target="media/image17.png"/><Relationship Id="rId35" Type="http://schemas.openxmlformats.org/officeDocument/2006/relationships/oleObject" Target="embeddings/oleObject6.bin"/><Relationship Id="rId43" Type="http://schemas.openxmlformats.org/officeDocument/2006/relationships/image" Target="media/image26.emf"/><Relationship Id="rId48" Type="http://schemas.openxmlformats.org/officeDocument/2006/relationships/image" Target="media/image29.emf"/><Relationship Id="rId56" Type="http://schemas.openxmlformats.org/officeDocument/2006/relationships/image" Target="media/image37.png"/><Relationship Id="rId64" Type="http://schemas.openxmlformats.org/officeDocument/2006/relationships/oleObject" Target="embeddings/oleObject12.bin"/><Relationship Id="rId69" Type="http://schemas.openxmlformats.org/officeDocument/2006/relationships/image" Target="media/image44.png"/><Relationship Id="rId77" Type="http://schemas.openxmlformats.org/officeDocument/2006/relationships/image" Target="media/image52.emf"/><Relationship Id="rId100" Type="http://schemas.openxmlformats.org/officeDocument/2006/relationships/image" Target="media/image70.png"/><Relationship Id="rId105" Type="http://schemas.openxmlformats.org/officeDocument/2006/relationships/image" Target="media/image74.emf"/><Relationship Id="rId113" Type="http://schemas.openxmlformats.org/officeDocument/2006/relationships/image" Target="media/image76.emf"/><Relationship Id="rId118"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2.emf"/><Relationship Id="rId72" Type="http://schemas.openxmlformats.org/officeDocument/2006/relationships/image" Target="media/image47.emf"/><Relationship Id="rId80" Type="http://schemas.openxmlformats.org/officeDocument/2006/relationships/image" Target="media/image55.wmf"/><Relationship Id="rId85" Type="http://schemas.openxmlformats.org/officeDocument/2006/relationships/image" Target="media/image60.emf"/><Relationship Id="rId93" Type="http://schemas.openxmlformats.org/officeDocument/2006/relationships/image" Target="media/image64.emf"/><Relationship Id="rId98" Type="http://schemas.openxmlformats.org/officeDocument/2006/relationships/image" Target="media/image69.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8.emf"/><Relationship Id="rId25" Type="http://schemas.openxmlformats.org/officeDocument/2006/relationships/image" Target="media/image14.emf"/><Relationship Id="rId33" Type="http://schemas.openxmlformats.org/officeDocument/2006/relationships/image" Target="media/image19.png"/><Relationship Id="rId38" Type="http://schemas.openxmlformats.org/officeDocument/2006/relationships/oleObject" Target="embeddings/oleObject7.bin"/><Relationship Id="rId46" Type="http://schemas.openxmlformats.org/officeDocument/2006/relationships/image" Target="media/image28.emf"/><Relationship Id="rId59" Type="http://schemas.openxmlformats.org/officeDocument/2006/relationships/image" Target="media/image39.emf"/><Relationship Id="rId67" Type="http://schemas.openxmlformats.org/officeDocument/2006/relationships/image" Target="media/image43.wmf"/><Relationship Id="rId103" Type="http://schemas.openxmlformats.org/officeDocument/2006/relationships/image" Target="media/image72.emf"/><Relationship Id="rId108" Type="http://schemas.openxmlformats.org/officeDocument/2006/relationships/oleObject" Target="embeddings/oleObject17.bin"/><Relationship Id="rId116" Type="http://schemas.openxmlformats.org/officeDocument/2006/relationships/footer" Target="footer3.xml"/><Relationship Id="rId20" Type="http://schemas.openxmlformats.org/officeDocument/2006/relationships/package" Target="embeddings/Microsoft_Office_PowerPoint_Slide2.sldx"/><Relationship Id="rId41" Type="http://schemas.openxmlformats.org/officeDocument/2006/relationships/oleObject" Target="embeddings/oleObject8.bin"/><Relationship Id="rId54" Type="http://schemas.openxmlformats.org/officeDocument/2006/relationships/image" Target="media/image35.emf"/><Relationship Id="rId62" Type="http://schemas.openxmlformats.org/officeDocument/2006/relationships/package" Target="embeddings/Microsoft_Office_PowerPoint_Slide4.sldx"/><Relationship Id="rId70" Type="http://schemas.openxmlformats.org/officeDocument/2006/relationships/image" Target="media/image45.wmf"/><Relationship Id="rId75" Type="http://schemas.openxmlformats.org/officeDocument/2006/relationships/image" Target="media/image50.wmf"/><Relationship Id="rId83" Type="http://schemas.openxmlformats.org/officeDocument/2006/relationships/image" Target="media/image58.png"/><Relationship Id="rId88" Type="http://schemas.openxmlformats.org/officeDocument/2006/relationships/oleObject" Target="embeddings/oleObject13.bin"/><Relationship Id="rId91" Type="http://schemas.openxmlformats.org/officeDocument/2006/relationships/header" Target="header1.xml"/><Relationship Id="rId96" Type="http://schemas.openxmlformats.org/officeDocument/2006/relationships/image" Target="media/image67.emf"/><Relationship Id="rId111" Type="http://schemas.openxmlformats.org/officeDocument/2006/relationships/hyperlink" Target="https://www.itu.int/ifa/t/2013/sg15/exchange/wp3/q14/G.7711/G.7711_v2.00/G.7711_v2.00_PAP.zip"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2.bin"/><Relationship Id="rId28" Type="http://schemas.openxmlformats.org/officeDocument/2006/relationships/image" Target="media/image16.emf"/><Relationship Id="rId36" Type="http://schemas.openxmlformats.org/officeDocument/2006/relationships/image" Target="media/image21.jpeg"/><Relationship Id="rId49" Type="http://schemas.openxmlformats.org/officeDocument/2006/relationships/image" Target="media/image30.emf"/><Relationship Id="rId57" Type="http://schemas.openxmlformats.org/officeDocument/2006/relationships/image" Target="media/image38.wmf"/><Relationship Id="rId106" Type="http://schemas.openxmlformats.org/officeDocument/2006/relationships/oleObject" Target="embeddings/oleObject16.bin"/><Relationship Id="rId114" Type="http://schemas.openxmlformats.org/officeDocument/2006/relationships/oleObject" Target="embeddings/oleObject18.bin"/><Relationship Id="rId10" Type="http://schemas.openxmlformats.org/officeDocument/2006/relationships/image" Target="media/image3.emf"/><Relationship Id="rId31" Type="http://schemas.openxmlformats.org/officeDocument/2006/relationships/image" Target="media/image18.emf"/><Relationship Id="rId44" Type="http://schemas.openxmlformats.org/officeDocument/2006/relationships/oleObject" Target="embeddings/oleObject9.bin"/><Relationship Id="rId52" Type="http://schemas.openxmlformats.org/officeDocument/2006/relationships/image" Target="media/image33.wmf"/><Relationship Id="rId60" Type="http://schemas.openxmlformats.org/officeDocument/2006/relationships/package" Target="embeddings/Microsoft_Office_PowerPoint_Slide3.sldx"/><Relationship Id="rId65" Type="http://schemas.openxmlformats.org/officeDocument/2006/relationships/image" Target="media/image42.wmf"/><Relationship Id="rId73" Type="http://schemas.openxmlformats.org/officeDocument/2006/relationships/image" Target="media/image48.wmf"/><Relationship Id="rId78" Type="http://schemas.openxmlformats.org/officeDocument/2006/relationships/image" Target="media/image53.wmf"/><Relationship Id="rId81" Type="http://schemas.openxmlformats.org/officeDocument/2006/relationships/image" Target="media/image56.wmf"/><Relationship Id="rId86" Type="http://schemas.openxmlformats.org/officeDocument/2006/relationships/image" Target="media/image61.png"/><Relationship Id="rId94" Type="http://schemas.openxmlformats.org/officeDocument/2006/relationships/image" Target="media/image65.emf"/><Relationship Id="rId99" Type="http://schemas.openxmlformats.org/officeDocument/2006/relationships/footer" Target="footer2.xml"/><Relationship Id="rId101" Type="http://schemas.openxmlformats.org/officeDocument/2006/relationships/image" Target="media/image71.emf"/><Relationship Id="rId13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9.emf"/><Relationship Id="rId39" Type="http://schemas.openxmlformats.org/officeDocument/2006/relationships/image" Target="media/image23.png"/><Relationship Id="rId109" Type="http://schemas.openxmlformats.org/officeDocument/2006/relationships/hyperlink" Target="https://www.itu.int/ifa/t/2013/sg15/exchange/wp3/q14/G.8152/G.8152_v1.00/G.8152_v1.00_PAP.zip" TargetMode="External"/><Relationship Id="rId34" Type="http://schemas.openxmlformats.org/officeDocument/2006/relationships/image" Target="media/image20.emf"/><Relationship Id="rId50" Type="http://schemas.openxmlformats.org/officeDocument/2006/relationships/image" Target="media/image31.emf"/><Relationship Id="rId55" Type="http://schemas.openxmlformats.org/officeDocument/2006/relationships/image" Target="media/image36.emf"/><Relationship Id="rId76" Type="http://schemas.openxmlformats.org/officeDocument/2006/relationships/image" Target="media/image51.wmf"/><Relationship Id="rId97" Type="http://schemas.openxmlformats.org/officeDocument/2006/relationships/image" Target="media/image68.emf"/><Relationship Id="rId104"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image" Target="media/image46.wmf"/><Relationship Id="rId92"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oleObject" Target="embeddings/oleObject4.bin"/></Relationships>
</file>

<file path=word/_rels/footer1.xml.rels><?xml version="1.0" encoding="UTF-8" standalone="yes"?>
<Relationships xmlns="http://schemas.openxmlformats.org/package/2006/relationships"><Relationship Id="rId2" Type="http://schemas.openxmlformats.org/officeDocument/2006/relationships/hyperlink" Target="mailto:scott.mansfield@ericsson.com" TargetMode="External"/><Relationship Id="rId1" Type="http://schemas.openxmlformats.org/officeDocument/2006/relationships/hyperlink" Target="mailto:kam.lam@nokia.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AC75EE3-FE63-41A2-94A5-110A3E0A01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72</Pages>
  <Words>10132</Words>
  <Characters>57759</Characters>
  <Application>Microsoft Office Word</Application>
  <DocSecurity>0</DocSecurity>
  <Lines>481</Lines>
  <Paragraphs>135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Draft revised Recommendation ITU-T G.8152/Y.1375 (latest draft, v0.16)</vt:lpstr>
      <vt:lpstr> </vt:lpstr>
    </vt:vector>
  </TitlesOfParts>
  <Manager>ITU-T</Manager>
  <Company>International Telecommunication Union (ITU)</Company>
  <LinksUpToDate>false</LinksUpToDate>
  <CharactersWithSpaces>67756</CharactersWithSpaces>
  <SharedDoc>false</SharedDoc>
  <HLinks>
    <vt:vector size="594" baseType="variant">
      <vt:variant>
        <vt:i4>2031741</vt:i4>
      </vt:variant>
      <vt:variant>
        <vt:i4>1036</vt:i4>
      </vt:variant>
      <vt:variant>
        <vt:i4>0</vt:i4>
      </vt:variant>
      <vt:variant>
        <vt:i4>5</vt:i4>
      </vt:variant>
      <vt:variant>
        <vt:lpwstr>http://ifa.itu.int/t/2013/sg15/exchange/wp3/q14/G.8152/G.8152_v0.08/G.8152_v0.08_DD.zip</vt:lpwstr>
      </vt:variant>
      <vt:variant>
        <vt:lpwstr/>
      </vt:variant>
      <vt:variant>
        <vt:i4>8257537</vt:i4>
      </vt:variant>
      <vt:variant>
        <vt:i4>1027</vt:i4>
      </vt:variant>
      <vt:variant>
        <vt:i4>0</vt:i4>
      </vt:variant>
      <vt:variant>
        <vt:i4>5</vt:i4>
      </vt:variant>
      <vt:variant>
        <vt:lpwstr>http://ifa.itu.int/t/2013/sg15/exchange/wp3/q14/G.8152/G.8152_v0.08/G.8152_v0.08_HTML.zip</vt:lpwstr>
      </vt:variant>
      <vt:variant>
        <vt:lpwstr/>
      </vt:variant>
      <vt:variant>
        <vt:i4>1507378</vt:i4>
      </vt:variant>
      <vt:variant>
        <vt:i4>665</vt:i4>
      </vt:variant>
      <vt:variant>
        <vt:i4>0</vt:i4>
      </vt:variant>
      <vt:variant>
        <vt:i4>5</vt:i4>
      </vt:variant>
      <vt:variant>
        <vt:lpwstr/>
      </vt:variant>
      <vt:variant>
        <vt:lpwstr>_Toc381970712</vt:lpwstr>
      </vt:variant>
      <vt:variant>
        <vt:i4>1507378</vt:i4>
      </vt:variant>
      <vt:variant>
        <vt:i4>659</vt:i4>
      </vt:variant>
      <vt:variant>
        <vt:i4>0</vt:i4>
      </vt:variant>
      <vt:variant>
        <vt:i4>5</vt:i4>
      </vt:variant>
      <vt:variant>
        <vt:lpwstr/>
      </vt:variant>
      <vt:variant>
        <vt:lpwstr>_Toc381970711</vt:lpwstr>
      </vt:variant>
      <vt:variant>
        <vt:i4>1507378</vt:i4>
      </vt:variant>
      <vt:variant>
        <vt:i4>653</vt:i4>
      </vt:variant>
      <vt:variant>
        <vt:i4>0</vt:i4>
      </vt:variant>
      <vt:variant>
        <vt:i4>5</vt:i4>
      </vt:variant>
      <vt:variant>
        <vt:lpwstr/>
      </vt:variant>
      <vt:variant>
        <vt:lpwstr>_Toc381970710</vt:lpwstr>
      </vt:variant>
      <vt:variant>
        <vt:i4>1441842</vt:i4>
      </vt:variant>
      <vt:variant>
        <vt:i4>647</vt:i4>
      </vt:variant>
      <vt:variant>
        <vt:i4>0</vt:i4>
      </vt:variant>
      <vt:variant>
        <vt:i4>5</vt:i4>
      </vt:variant>
      <vt:variant>
        <vt:lpwstr/>
      </vt:variant>
      <vt:variant>
        <vt:lpwstr>_Toc381970709</vt:lpwstr>
      </vt:variant>
      <vt:variant>
        <vt:i4>1441842</vt:i4>
      </vt:variant>
      <vt:variant>
        <vt:i4>641</vt:i4>
      </vt:variant>
      <vt:variant>
        <vt:i4>0</vt:i4>
      </vt:variant>
      <vt:variant>
        <vt:i4>5</vt:i4>
      </vt:variant>
      <vt:variant>
        <vt:lpwstr/>
      </vt:variant>
      <vt:variant>
        <vt:lpwstr>_Toc381970708</vt:lpwstr>
      </vt:variant>
      <vt:variant>
        <vt:i4>1441842</vt:i4>
      </vt:variant>
      <vt:variant>
        <vt:i4>635</vt:i4>
      </vt:variant>
      <vt:variant>
        <vt:i4>0</vt:i4>
      </vt:variant>
      <vt:variant>
        <vt:i4>5</vt:i4>
      </vt:variant>
      <vt:variant>
        <vt:lpwstr/>
      </vt:variant>
      <vt:variant>
        <vt:lpwstr>_Toc381970707</vt:lpwstr>
      </vt:variant>
      <vt:variant>
        <vt:i4>1441842</vt:i4>
      </vt:variant>
      <vt:variant>
        <vt:i4>629</vt:i4>
      </vt:variant>
      <vt:variant>
        <vt:i4>0</vt:i4>
      </vt:variant>
      <vt:variant>
        <vt:i4>5</vt:i4>
      </vt:variant>
      <vt:variant>
        <vt:lpwstr/>
      </vt:variant>
      <vt:variant>
        <vt:lpwstr>_Toc381970706</vt:lpwstr>
      </vt:variant>
      <vt:variant>
        <vt:i4>1441842</vt:i4>
      </vt:variant>
      <vt:variant>
        <vt:i4>623</vt:i4>
      </vt:variant>
      <vt:variant>
        <vt:i4>0</vt:i4>
      </vt:variant>
      <vt:variant>
        <vt:i4>5</vt:i4>
      </vt:variant>
      <vt:variant>
        <vt:lpwstr/>
      </vt:variant>
      <vt:variant>
        <vt:lpwstr>_Toc381970705</vt:lpwstr>
      </vt:variant>
      <vt:variant>
        <vt:i4>1441842</vt:i4>
      </vt:variant>
      <vt:variant>
        <vt:i4>617</vt:i4>
      </vt:variant>
      <vt:variant>
        <vt:i4>0</vt:i4>
      </vt:variant>
      <vt:variant>
        <vt:i4>5</vt:i4>
      </vt:variant>
      <vt:variant>
        <vt:lpwstr/>
      </vt:variant>
      <vt:variant>
        <vt:lpwstr>_Toc381970704</vt:lpwstr>
      </vt:variant>
      <vt:variant>
        <vt:i4>1441842</vt:i4>
      </vt:variant>
      <vt:variant>
        <vt:i4>611</vt:i4>
      </vt:variant>
      <vt:variant>
        <vt:i4>0</vt:i4>
      </vt:variant>
      <vt:variant>
        <vt:i4>5</vt:i4>
      </vt:variant>
      <vt:variant>
        <vt:lpwstr/>
      </vt:variant>
      <vt:variant>
        <vt:lpwstr>_Toc381970703</vt:lpwstr>
      </vt:variant>
      <vt:variant>
        <vt:i4>1441842</vt:i4>
      </vt:variant>
      <vt:variant>
        <vt:i4>605</vt:i4>
      </vt:variant>
      <vt:variant>
        <vt:i4>0</vt:i4>
      </vt:variant>
      <vt:variant>
        <vt:i4>5</vt:i4>
      </vt:variant>
      <vt:variant>
        <vt:lpwstr/>
      </vt:variant>
      <vt:variant>
        <vt:lpwstr>_Toc381970702</vt:lpwstr>
      </vt:variant>
      <vt:variant>
        <vt:i4>1835066</vt:i4>
      </vt:variant>
      <vt:variant>
        <vt:i4>596</vt:i4>
      </vt:variant>
      <vt:variant>
        <vt:i4>0</vt:i4>
      </vt:variant>
      <vt:variant>
        <vt:i4>5</vt:i4>
      </vt:variant>
      <vt:variant>
        <vt:lpwstr/>
      </vt:variant>
      <vt:variant>
        <vt:lpwstr>_Toc382299288</vt:lpwstr>
      </vt:variant>
      <vt:variant>
        <vt:i4>1835066</vt:i4>
      </vt:variant>
      <vt:variant>
        <vt:i4>590</vt:i4>
      </vt:variant>
      <vt:variant>
        <vt:i4>0</vt:i4>
      </vt:variant>
      <vt:variant>
        <vt:i4>5</vt:i4>
      </vt:variant>
      <vt:variant>
        <vt:lpwstr/>
      </vt:variant>
      <vt:variant>
        <vt:lpwstr>_Toc382299287</vt:lpwstr>
      </vt:variant>
      <vt:variant>
        <vt:i4>1835066</vt:i4>
      </vt:variant>
      <vt:variant>
        <vt:i4>584</vt:i4>
      </vt:variant>
      <vt:variant>
        <vt:i4>0</vt:i4>
      </vt:variant>
      <vt:variant>
        <vt:i4>5</vt:i4>
      </vt:variant>
      <vt:variant>
        <vt:lpwstr/>
      </vt:variant>
      <vt:variant>
        <vt:lpwstr>_Toc382299286</vt:lpwstr>
      </vt:variant>
      <vt:variant>
        <vt:i4>1835066</vt:i4>
      </vt:variant>
      <vt:variant>
        <vt:i4>578</vt:i4>
      </vt:variant>
      <vt:variant>
        <vt:i4>0</vt:i4>
      </vt:variant>
      <vt:variant>
        <vt:i4>5</vt:i4>
      </vt:variant>
      <vt:variant>
        <vt:lpwstr/>
      </vt:variant>
      <vt:variant>
        <vt:lpwstr>_Toc382299285</vt:lpwstr>
      </vt:variant>
      <vt:variant>
        <vt:i4>1835066</vt:i4>
      </vt:variant>
      <vt:variant>
        <vt:i4>572</vt:i4>
      </vt:variant>
      <vt:variant>
        <vt:i4>0</vt:i4>
      </vt:variant>
      <vt:variant>
        <vt:i4>5</vt:i4>
      </vt:variant>
      <vt:variant>
        <vt:lpwstr/>
      </vt:variant>
      <vt:variant>
        <vt:lpwstr>_Toc382299284</vt:lpwstr>
      </vt:variant>
      <vt:variant>
        <vt:i4>1835066</vt:i4>
      </vt:variant>
      <vt:variant>
        <vt:i4>566</vt:i4>
      </vt:variant>
      <vt:variant>
        <vt:i4>0</vt:i4>
      </vt:variant>
      <vt:variant>
        <vt:i4>5</vt:i4>
      </vt:variant>
      <vt:variant>
        <vt:lpwstr/>
      </vt:variant>
      <vt:variant>
        <vt:lpwstr>_Toc382299283</vt:lpwstr>
      </vt:variant>
      <vt:variant>
        <vt:i4>1835066</vt:i4>
      </vt:variant>
      <vt:variant>
        <vt:i4>560</vt:i4>
      </vt:variant>
      <vt:variant>
        <vt:i4>0</vt:i4>
      </vt:variant>
      <vt:variant>
        <vt:i4>5</vt:i4>
      </vt:variant>
      <vt:variant>
        <vt:lpwstr/>
      </vt:variant>
      <vt:variant>
        <vt:lpwstr>_Toc382299282</vt:lpwstr>
      </vt:variant>
      <vt:variant>
        <vt:i4>1835066</vt:i4>
      </vt:variant>
      <vt:variant>
        <vt:i4>554</vt:i4>
      </vt:variant>
      <vt:variant>
        <vt:i4>0</vt:i4>
      </vt:variant>
      <vt:variant>
        <vt:i4>5</vt:i4>
      </vt:variant>
      <vt:variant>
        <vt:lpwstr/>
      </vt:variant>
      <vt:variant>
        <vt:lpwstr>_Toc382299281</vt:lpwstr>
      </vt:variant>
      <vt:variant>
        <vt:i4>1835066</vt:i4>
      </vt:variant>
      <vt:variant>
        <vt:i4>548</vt:i4>
      </vt:variant>
      <vt:variant>
        <vt:i4>0</vt:i4>
      </vt:variant>
      <vt:variant>
        <vt:i4>5</vt:i4>
      </vt:variant>
      <vt:variant>
        <vt:lpwstr/>
      </vt:variant>
      <vt:variant>
        <vt:lpwstr>_Toc382299280</vt:lpwstr>
      </vt:variant>
      <vt:variant>
        <vt:i4>1245242</vt:i4>
      </vt:variant>
      <vt:variant>
        <vt:i4>542</vt:i4>
      </vt:variant>
      <vt:variant>
        <vt:i4>0</vt:i4>
      </vt:variant>
      <vt:variant>
        <vt:i4>5</vt:i4>
      </vt:variant>
      <vt:variant>
        <vt:lpwstr/>
      </vt:variant>
      <vt:variant>
        <vt:lpwstr>_Toc382299279</vt:lpwstr>
      </vt:variant>
      <vt:variant>
        <vt:i4>1245242</vt:i4>
      </vt:variant>
      <vt:variant>
        <vt:i4>536</vt:i4>
      </vt:variant>
      <vt:variant>
        <vt:i4>0</vt:i4>
      </vt:variant>
      <vt:variant>
        <vt:i4>5</vt:i4>
      </vt:variant>
      <vt:variant>
        <vt:lpwstr/>
      </vt:variant>
      <vt:variant>
        <vt:lpwstr>_Toc382299278</vt:lpwstr>
      </vt:variant>
      <vt:variant>
        <vt:i4>1245242</vt:i4>
      </vt:variant>
      <vt:variant>
        <vt:i4>530</vt:i4>
      </vt:variant>
      <vt:variant>
        <vt:i4>0</vt:i4>
      </vt:variant>
      <vt:variant>
        <vt:i4>5</vt:i4>
      </vt:variant>
      <vt:variant>
        <vt:lpwstr/>
      </vt:variant>
      <vt:variant>
        <vt:lpwstr>_Toc382299277</vt:lpwstr>
      </vt:variant>
      <vt:variant>
        <vt:i4>1245242</vt:i4>
      </vt:variant>
      <vt:variant>
        <vt:i4>524</vt:i4>
      </vt:variant>
      <vt:variant>
        <vt:i4>0</vt:i4>
      </vt:variant>
      <vt:variant>
        <vt:i4>5</vt:i4>
      </vt:variant>
      <vt:variant>
        <vt:lpwstr/>
      </vt:variant>
      <vt:variant>
        <vt:lpwstr>_Toc382299276</vt:lpwstr>
      </vt:variant>
      <vt:variant>
        <vt:i4>1245242</vt:i4>
      </vt:variant>
      <vt:variant>
        <vt:i4>518</vt:i4>
      </vt:variant>
      <vt:variant>
        <vt:i4>0</vt:i4>
      </vt:variant>
      <vt:variant>
        <vt:i4>5</vt:i4>
      </vt:variant>
      <vt:variant>
        <vt:lpwstr/>
      </vt:variant>
      <vt:variant>
        <vt:lpwstr>_Toc382299275</vt:lpwstr>
      </vt:variant>
      <vt:variant>
        <vt:i4>1245242</vt:i4>
      </vt:variant>
      <vt:variant>
        <vt:i4>512</vt:i4>
      </vt:variant>
      <vt:variant>
        <vt:i4>0</vt:i4>
      </vt:variant>
      <vt:variant>
        <vt:i4>5</vt:i4>
      </vt:variant>
      <vt:variant>
        <vt:lpwstr/>
      </vt:variant>
      <vt:variant>
        <vt:lpwstr>_Toc382299274</vt:lpwstr>
      </vt:variant>
      <vt:variant>
        <vt:i4>1245242</vt:i4>
      </vt:variant>
      <vt:variant>
        <vt:i4>506</vt:i4>
      </vt:variant>
      <vt:variant>
        <vt:i4>0</vt:i4>
      </vt:variant>
      <vt:variant>
        <vt:i4>5</vt:i4>
      </vt:variant>
      <vt:variant>
        <vt:lpwstr/>
      </vt:variant>
      <vt:variant>
        <vt:lpwstr>_Toc382299273</vt:lpwstr>
      </vt:variant>
      <vt:variant>
        <vt:i4>1245242</vt:i4>
      </vt:variant>
      <vt:variant>
        <vt:i4>500</vt:i4>
      </vt:variant>
      <vt:variant>
        <vt:i4>0</vt:i4>
      </vt:variant>
      <vt:variant>
        <vt:i4>5</vt:i4>
      </vt:variant>
      <vt:variant>
        <vt:lpwstr/>
      </vt:variant>
      <vt:variant>
        <vt:lpwstr>_Toc382299272</vt:lpwstr>
      </vt:variant>
      <vt:variant>
        <vt:i4>1245242</vt:i4>
      </vt:variant>
      <vt:variant>
        <vt:i4>494</vt:i4>
      </vt:variant>
      <vt:variant>
        <vt:i4>0</vt:i4>
      </vt:variant>
      <vt:variant>
        <vt:i4>5</vt:i4>
      </vt:variant>
      <vt:variant>
        <vt:lpwstr/>
      </vt:variant>
      <vt:variant>
        <vt:lpwstr>_Toc382299271</vt:lpwstr>
      </vt:variant>
      <vt:variant>
        <vt:i4>1245242</vt:i4>
      </vt:variant>
      <vt:variant>
        <vt:i4>488</vt:i4>
      </vt:variant>
      <vt:variant>
        <vt:i4>0</vt:i4>
      </vt:variant>
      <vt:variant>
        <vt:i4>5</vt:i4>
      </vt:variant>
      <vt:variant>
        <vt:lpwstr/>
      </vt:variant>
      <vt:variant>
        <vt:lpwstr>_Toc382299270</vt:lpwstr>
      </vt:variant>
      <vt:variant>
        <vt:i4>1179706</vt:i4>
      </vt:variant>
      <vt:variant>
        <vt:i4>482</vt:i4>
      </vt:variant>
      <vt:variant>
        <vt:i4>0</vt:i4>
      </vt:variant>
      <vt:variant>
        <vt:i4>5</vt:i4>
      </vt:variant>
      <vt:variant>
        <vt:lpwstr/>
      </vt:variant>
      <vt:variant>
        <vt:lpwstr>_Toc382299269</vt:lpwstr>
      </vt:variant>
      <vt:variant>
        <vt:i4>1179706</vt:i4>
      </vt:variant>
      <vt:variant>
        <vt:i4>476</vt:i4>
      </vt:variant>
      <vt:variant>
        <vt:i4>0</vt:i4>
      </vt:variant>
      <vt:variant>
        <vt:i4>5</vt:i4>
      </vt:variant>
      <vt:variant>
        <vt:lpwstr/>
      </vt:variant>
      <vt:variant>
        <vt:lpwstr>_Toc382299268</vt:lpwstr>
      </vt:variant>
      <vt:variant>
        <vt:i4>1179706</vt:i4>
      </vt:variant>
      <vt:variant>
        <vt:i4>470</vt:i4>
      </vt:variant>
      <vt:variant>
        <vt:i4>0</vt:i4>
      </vt:variant>
      <vt:variant>
        <vt:i4>5</vt:i4>
      </vt:variant>
      <vt:variant>
        <vt:lpwstr/>
      </vt:variant>
      <vt:variant>
        <vt:lpwstr>_Toc382299267</vt:lpwstr>
      </vt:variant>
      <vt:variant>
        <vt:i4>1179706</vt:i4>
      </vt:variant>
      <vt:variant>
        <vt:i4>464</vt:i4>
      </vt:variant>
      <vt:variant>
        <vt:i4>0</vt:i4>
      </vt:variant>
      <vt:variant>
        <vt:i4>5</vt:i4>
      </vt:variant>
      <vt:variant>
        <vt:lpwstr/>
      </vt:variant>
      <vt:variant>
        <vt:lpwstr>_Toc382299266</vt:lpwstr>
      </vt:variant>
      <vt:variant>
        <vt:i4>1179706</vt:i4>
      </vt:variant>
      <vt:variant>
        <vt:i4>458</vt:i4>
      </vt:variant>
      <vt:variant>
        <vt:i4>0</vt:i4>
      </vt:variant>
      <vt:variant>
        <vt:i4>5</vt:i4>
      </vt:variant>
      <vt:variant>
        <vt:lpwstr/>
      </vt:variant>
      <vt:variant>
        <vt:lpwstr>_Toc382299265</vt:lpwstr>
      </vt:variant>
      <vt:variant>
        <vt:i4>1179706</vt:i4>
      </vt:variant>
      <vt:variant>
        <vt:i4>452</vt:i4>
      </vt:variant>
      <vt:variant>
        <vt:i4>0</vt:i4>
      </vt:variant>
      <vt:variant>
        <vt:i4>5</vt:i4>
      </vt:variant>
      <vt:variant>
        <vt:lpwstr/>
      </vt:variant>
      <vt:variant>
        <vt:lpwstr>_Toc382299264</vt:lpwstr>
      </vt:variant>
      <vt:variant>
        <vt:i4>1179706</vt:i4>
      </vt:variant>
      <vt:variant>
        <vt:i4>446</vt:i4>
      </vt:variant>
      <vt:variant>
        <vt:i4>0</vt:i4>
      </vt:variant>
      <vt:variant>
        <vt:i4>5</vt:i4>
      </vt:variant>
      <vt:variant>
        <vt:lpwstr/>
      </vt:variant>
      <vt:variant>
        <vt:lpwstr>_Toc382299263</vt:lpwstr>
      </vt:variant>
      <vt:variant>
        <vt:i4>1179706</vt:i4>
      </vt:variant>
      <vt:variant>
        <vt:i4>440</vt:i4>
      </vt:variant>
      <vt:variant>
        <vt:i4>0</vt:i4>
      </vt:variant>
      <vt:variant>
        <vt:i4>5</vt:i4>
      </vt:variant>
      <vt:variant>
        <vt:lpwstr/>
      </vt:variant>
      <vt:variant>
        <vt:lpwstr>_Toc382299262</vt:lpwstr>
      </vt:variant>
      <vt:variant>
        <vt:i4>1179706</vt:i4>
      </vt:variant>
      <vt:variant>
        <vt:i4>434</vt:i4>
      </vt:variant>
      <vt:variant>
        <vt:i4>0</vt:i4>
      </vt:variant>
      <vt:variant>
        <vt:i4>5</vt:i4>
      </vt:variant>
      <vt:variant>
        <vt:lpwstr/>
      </vt:variant>
      <vt:variant>
        <vt:lpwstr>_Toc382299261</vt:lpwstr>
      </vt:variant>
      <vt:variant>
        <vt:i4>1179706</vt:i4>
      </vt:variant>
      <vt:variant>
        <vt:i4>428</vt:i4>
      </vt:variant>
      <vt:variant>
        <vt:i4>0</vt:i4>
      </vt:variant>
      <vt:variant>
        <vt:i4>5</vt:i4>
      </vt:variant>
      <vt:variant>
        <vt:lpwstr/>
      </vt:variant>
      <vt:variant>
        <vt:lpwstr>_Toc382299260</vt:lpwstr>
      </vt:variant>
      <vt:variant>
        <vt:i4>1114170</vt:i4>
      </vt:variant>
      <vt:variant>
        <vt:i4>422</vt:i4>
      </vt:variant>
      <vt:variant>
        <vt:i4>0</vt:i4>
      </vt:variant>
      <vt:variant>
        <vt:i4>5</vt:i4>
      </vt:variant>
      <vt:variant>
        <vt:lpwstr/>
      </vt:variant>
      <vt:variant>
        <vt:lpwstr>_Toc382299259</vt:lpwstr>
      </vt:variant>
      <vt:variant>
        <vt:i4>1114170</vt:i4>
      </vt:variant>
      <vt:variant>
        <vt:i4>416</vt:i4>
      </vt:variant>
      <vt:variant>
        <vt:i4>0</vt:i4>
      </vt:variant>
      <vt:variant>
        <vt:i4>5</vt:i4>
      </vt:variant>
      <vt:variant>
        <vt:lpwstr/>
      </vt:variant>
      <vt:variant>
        <vt:lpwstr>_Toc382299258</vt:lpwstr>
      </vt:variant>
      <vt:variant>
        <vt:i4>1114170</vt:i4>
      </vt:variant>
      <vt:variant>
        <vt:i4>410</vt:i4>
      </vt:variant>
      <vt:variant>
        <vt:i4>0</vt:i4>
      </vt:variant>
      <vt:variant>
        <vt:i4>5</vt:i4>
      </vt:variant>
      <vt:variant>
        <vt:lpwstr/>
      </vt:variant>
      <vt:variant>
        <vt:lpwstr>_Toc382299257</vt:lpwstr>
      </vt:variant>
      <vt:variant>
        <vt:i4>1114170</vt:i4>
      </vt:variant>
      <vt:variant>
        <vt:i4>404</vt:i4>
      </vt:variant>
      <vt:variant>
        <vt:i4>0</vt:i4>
      </vt:variant>
      <vt:variant>
        <vt:i4>5</vt:i4>
      </vt:variant>
      <vt:variant>
        <vt:lpwstr/>
      </vt:variant>
      <vt:variant>
        <vt:lpwstr>_Toc382299256</vt:lpwstr>
      </vt:variant>
      <vt:variant>
        <vt:i4>1114170</vt:i4>
      </vt:variant>
      <vt:variant>
        <vt:i4>398</vt:i4>
      </vt:variant>
      <vt:variant>
        <vt:i4>0</vt:i4>
      </vt:variant>
      <vt:variant>
        <vt:i4>5</vt:i4>
      </vt:variant>
      <vt:variant>
        <vt:lpwstr/>
      </vt:variant>
      <vt:variant>
        <vt:lpwstr>_Toc382299255</vt:lpwstr>
      </vt:variant>
      <vt:variant>
        <vt:i4>1114170</vt:i4>
      </vt:variant>
      <vt:variant>
        <vt:i4>392</vt:i4>
      </vt:variant>
      <vt:variant>
        <vt:i4>0</vt:i4>
      </vt:variant>
      <vt:variant>
        <vt:i4>5</vt:i4>
      </vt:variant>
      <vt:variant>
        <vt:lpwstr/>
      </vt:variant>
      <vt:variant>
        <vt:lpwstr>_Toc382299254</vt:lpwstr>
      </vt:variant>
      <vt:variant>
        <vt:i4>1376314</vt:i4>
      </vt:variant>
      <vt:variant>
        <vt:i4>383</vt:i4>
      </vt:variant>
      <vt:variant>
        <vt:i4>0</vt:i4>
      </vt:variant>
      <vt:variant>
        <vt:i4>5</vt:i4>
      </vt:variant>
      <vt:variant>
        <vt:lpwstr/>
      </vt:variant>
      <vt:variant>
        <vt:lpwstr>_Toc382299218</vt:lpwstr>
      </vt:variant>
      <vt:variant>
        <vt:i4>1376314</vt:i4>
      </vt:variant>
      <vt:variant>
        <vt:i4>377</vt:i4>
      </vt:variant>
      <vt:variant>
        <vt:i4>0</vt:i4>
      </vt:variant>
      <vt:variant>
        <vt:i4>5</vt:i4>
      </vt:variant>
      <vt:variant>
        <vt:lpwstr/>
      </vt:variant>
      <vt:variant>
        <vt:lpwstr>_Toc382299215</vt:lpwstr>
      </vt:variant>
      <vt:variant>
        <vt:i4>1376314</vt:i4>
      </vt:variant>
      <vt:variant>
        <vt:i4>371</vt:i4>
      </vt:variant>
      <vt:variant>
        <vt:i4>0</vt:i4>
      </vt:variant>
      <vt:variant>
        <vt:i4>5</vt:i4>
      </vt:variant>
      <vt:variant>
        <vt:lpwstr/>
      </vt:variant>
      <vt:variant>
        <vt:lpwstr>_Toc382299214</vt:lpwstr>
      </vt:variant>
      <vt:variant>
        <vt:i4>1376314</vt:i4>
      </vt:variant>
      <vt:variant>
        <vt:i4>365</vt:i4>
      </vt:variant>
      <vt:variant>
        <vt:i4>0</vt:i4>
      </vt:variant>
      <vt:variant>
        <vt:i4>5</vt:i4>
      </vt:variant>
      <vt:variant>
        <vt:lpwstr/>
      </vt:variant>
      <vt:variant>
        <vt:lpwstr>_Toc382299213</vt:lpwstr>
      </vt:variant>
      <vt:variant>
        <vt:i4>1376314</vt:i4>
      </vt:variant>
      <vt:variant>
        <vt:i4>359</vt:i4>
      </vt:variant>
      <vt:variant>
        <vt:i4>0</vt:i4>
      </vt:variant>
      <vt:variant>
        <vt:i4>5</vt:i4>
      </vt:variant>
      <vt:variant>
        <vt:lpwstr/>
      </vt:variant>
      <vt:variant>
        <vt:lpwstr>_Toc382299212</vt:lpwstr>
      </vt:variant>
      <vt:variant>
        <vt:i4>1376314</vt:i4>
      </vt:variant>
      <vt:variant>
        <vt:i4>353</vt:i4>
      </vt:variant>
      <vt:variant>
        <vt:i4>0</vt:i4>
      </vt:variant>
      <vt:variant>
        <vt:i4>5</vt:i4>
      </vt:variant>
      <vt:variant>
        <vt:lpwstr/>
      </vt:variant>
      <vt:variant>
        <vt:lpwstr>_Toc382299211</vt:lpwstr>
      </vt:variant>
      <vt:variant>
        <vt:i4>1376314</vt:i4>
      </vt:variant>
      <vt:variant>
        <vt:i4>347</vt:i4>
      </vt:variant>
      <vt:variant>
        <vt:i4>0</vt:i4>
      </vt:variant>
      <vt:variant>
        <vt:i4>5</vt:i4>
      </vt:variant>
      <vt:variant>
        <vt:lpwstr/>
      </vt:variant>
      <vt:variant>
        <vt:lpwstr>_Toc382299210</vt:lpwstr>
      </vt:variant>
      <vt:variant>
        <vt:i4>1310778</vt:i4>
      </vt:variant>
      <vt:variant>
        <vt:i4>341</vt:i4>
      </vt:variant>
      <vt:variant>
        <vt:i4>0</vt:i4>
      </vt:variant>
      <vt:variant>
        <vt:i4>5</vt:i4>
      </vt:variant>
      <vt:variant>
        <vt:lpwstr/>
      </vt:variant>
      <vt:variant>
        <vt:lpwstr>_Toc382299209</vt:lpwstr>
      </vt:variant>
      <vt:variant>
        <vt:i4>1310778</vt:i4>
      </vt:variant>
      <vt:variant>
        <vt:i4>335</vt:i4>
      </vt:variant>
      <vt:variant>
        <vt:i4>0</vt:i4>
      </vt:variant>
      <vt:variant>
        <vt:i4>5</vt:i4>
      </vt:variant>
      <vt:variant>
        <vt:lpwstr/>
      </vt:variant>
      <vt:variant>
        <vt:lpwstr>_Toc382299207</vt:lpwstr>
      </vt:variant>
      <vt:variant>
        <vt:i4>1310778</vt:i4>
      </vt:variant>
      <vt:variant>
        <vt:i4>329</vt:i4>
      </vt:variant>
      <vt:variant>
        <vt:i4>0</vt:i4>
      </vt:variant>
      <vt:variant>
        <vt:i4>5</vt:i4>
      </vt:variant>
      <vt:variant>
        <vt:lpwstr/>
      </vt:variant>
      <vt:variant>
        <vt:lpwstr>_Toc382299205</vt:lpwstr>
      </vt:variant>
      <vt:variant>
        <vt:i4>1310778</vt:i4>
      </vt:variant>
      <vt:variant>
        <vt:i4>323</vt:i4>
      </vt:variant>
      <vt:variant>
        <vt:i4>0</vt:i4>
      </vt:variant>
      <vt:variant>
        <vt:i4>5</vt:i4>
      </vt:variant>
      <vt:variant>
        <vt:lpwstr/>
      </vt:variant>
      <vt:variant>
        <vt:lpwstr>_Toc382299204</vt:lpwstr>
      </vt:variant>
      <vt:variant>
        <vt:i4>1310778</vt:i4>
      </vt:variant>
      <vt:variant>
        <vt:i4>317</vt:i4>
      </vt:variant>
      <vt:variant>
        <vt:i4>0</vt:i4>
      </vt:variant>
      <vt:variant>
        <vt:i4>5</vt:i4>
      </vt:variant>
      <vt:variant>
        <vt:lpwstr/>
      </vt:variant>
      <vt:variant>
        <vt:lpwstr>_Toc382299203</vt:lpwstr>
      </vt:variant>
      <vt:variant>
        <vt:i4>1310778</vt:i4>
      </vt:variant>
      <vt:variant>
        <vt:i4>311</vt:i4>
      </vt:variant>
      <vt:variant>
        <vt:i4>0</vt:i4>
      </vt:variant>
      <vt:variant>
        <vt:i4>5</vt:i4>
      </vt:variant>
      <vt:variant>
        <vt:lpwstr/>
      </vt:variant>
      <vt:variant>
        <vt:lpwstr>_Toc382299202</vt:lpwstr>
      </vt:variant>
      <vt:variant>
        <vt:i4>1310778</vt:i4>
      </vt:variant>
      <vt:variant>
        <vt:i4>305</vt:i4>
      </vt:variant>
      <vt:variant>
        <vt:i4>0</vt:i4>
      </vt:variant>
      <vt:variant>
        <vt:i4>5</vt:i4>
      </vt:variant>
      <vt:variant>
        <vt:lpwstr/>
      </vt:variant>
      <vt:variant>
        <vt:lpwstr>_Toc382299201</vt:lpwstr>
      </vt:variant>
      <vt:variant>
        <vt:i4>1900601</vt:i4>
      </vt:variant>
      <vt:variant>
        <vt:i4>299</vt:i4>
      </vt:variant>
      <vt:variant>
        <vt:i4>0</vt:i4>
      </vt:variant>
      <vt:variant>
        <vt:i4>5</vt:i4>
      </vt:variant>
      <vt:variant>
        <vt:lpwstr/>
      </vt:variant>
      <vt:variant>
        <vt:lpwstr>_Toc382299197</vt:lpwstr>
      </vt:variant>
      <vt:variant>
        <vt:i4>1900601</vt:i4>
      </vt:variant>
      <vt:variant>
        <vt:i4>293</vt:i4>
      </vt:variant>
      <vt:variant>
        <vt:i4>0</vt:i4>
      </vt:variant>
      <vt:variant>
        <vt:i4>5</vt:i4>
      </vt:variant>
      <vt:variant>
        <vt:lpwstr/>
      </vt:variant>
      <vt:variant>
        <vt:lpwstr>_Toc382299191</vt:lpwstr>
      </vt:variant>
      <vt:variant>
        <vt:i4>1835065</vt:i4>
      </vt:variant>
      <vt:variant>
        <vt:i4>287</vt:i4>
      </vt:variant>
      <vt:variant>
        <vt:i4>0</vt:i4>
      </vt:variant>
      <vt:variant>
        <vt:i4>5</vt:i4>
      </vt:variant>
      <vt:variant>
        <vt:lpwstr/>
      </vt:variant>
      <vt:variant>
        <vt:lpwstr>_Toc382299189</vt:lpwstr>
      </vt:variant>
      <vt:variant>
        <vt:i4>1835065</vt:i4>
      </vt:variant>
      <vt:variant>
        <vt:i4>281</vt:i4>
      </vt:variant>
      <vt:variant>
        <vt:i4>0</vt:i4>
      </vt:variant>
      <vt:variant>
        <vt:i4>5</vt:i4>
      </vt:variant>
      <vt:variant>
        <vt:lpwstr/>
      </vt:variant>
      <vt:variant>
        <vt:lpwstr>_Toc382299188</vt:lpwstr>
      </vt:variant>
      <vt:variant>
        <vt:i4>1835065</vt:i4>
      </vt:variant>
      <vt:variant>
        <vt:i4>275</vt:i4>
      </vt:variant>
      <vt:variant>
        <vt:i4>0</vt:i4>
      </vt:variant>
      <vt:variant>
        <vt:i4>5</vt:i4>
      </vt:variant>
      <vt:variant>
        <vt:lpwstr/>
      </vt:variant>
      <vt:variant>
        <vt:lpwstr>_Toc382299184</vt:lpwstr>
      </vt:variant>
      <vt:variant>
        <vt:i4>1835065</vt:i4>
      </vt:variant>
      <vt:variant>
        <vt:i4>269</vt:i4>
      </vt:variant>
      <vt:variant>
        <vt:i4>0</vt:i4>
      </vt:variant>
      <vt:variant>
        <vt:i4>5</vt:i4>
      </vt:variant>
      <vt:variant>
        <vt:lpwstr/>
      </vt:variant>
      <vt:variant>
        <vt:lpwstr>_Toc382299182</vt:lpwstr>
      </vt:variant>
      <vt:variant>
        <vt:i4>1835065</vt:i4>
      </vt:variant>
      <vt:variant>
        <vt:i4>263</vt:i4>
      </vt:variant>
      <vt:variant>
        <vt:i4>0</vt:i4>
      </vt:variant>
      <vt:variant>
        <vt:i4>5</vt:i4>
      </vt:variant>
      <vt:variant>
        <vt:lpwstr/>
      </vt:variant>
      <vt:variant>
        <vt:lpwstr>_Toc382299181</vt:lpwstr>
      </vt:variant>
      <vt:variant>
        <vt:i4>1835065</vt:i4>
      </vt:variant>
      <vt:variant>
        <vt:i4>257</vt:i4>
      </vt:variant>
      <vt:variant>
        <vt:i4>0</vt:i4>
      </vt:variant>
      <vt:variant>
        <vt:i4>5</vt:i4>
      </vt:variant>
      <vt:variant>
        <vt:lpwstr/>
      </vt:variant>
      <vt:variant>
        <vt:lpwstr>_Toc382299180</vt:lpwstr>
      </vt:variant>
      <vt:variant>
        <vt:i4>1245241</vt:i4>
      </vt:variant>
      <vt:variant>
        <vt:i4>251</vt:i4>
      </vt:variant>
      <vt:variant>
        <vt:i4>0</vt:i4>
      </vt:variant>
      <vt:variant>
        <vt:i4>5</vt:i4>
      </vt:variant>
      <vt:variant>
        <vt:lpwstr/>
      </vt:variant>
      <vt:variant>
        <vt:lpwstr>_Toc382299179</vt:lpwstr>
      </vt:variant>
      <vt:variant>
        <vt:i4>1245241</vt:i4>
      </vt:variant>
      <vt:variant>
        <vt:i4>245</vt:i4>
      </vt:variant>
      <vt:variant>
        <vt:i4>0</vt:i4>
      </vt:variant>
      <vt:variant>
        <vt:i4>5</vt:i4>
      </vt:variant>
      <vt:variant>
        <vt:lpwstr/>
      </vt:variant>
      <vt:variant>
        <vt:lpwstr>_Toc382299178</vt:lpwstr>
      </vt:variant>
      <vt:variant>
        <vt:i4>1245241</vt:i4>
      </vt:variant>
      <vt:variant>
        <vt:i4>239</vt:i4>
      </vt:variant>
      <vt:variant>
        <vt:i4>0</vt:i4>
      </vt:variant>
      <vt:variant>
        <vt:i4>5</vt:i4>
      </vt:variant>
      <vt:variant>
        <vt:lpwstr/>
      </vt:variant>
      <vt:variant>
        <vt:lpwstr>_Toc382299177</vt:lpwstr>
      </vt:variant>
      <vt:variant>
        <vt:i4>1245241</vt:i4>
      </vt:variant>
      <vt:variant>
        <vt:i4>233</vt:i4>
      </vt:variant>
      <vt:variant>
        <vt:i4>0</vt:i4>
      </vt:variant>
      <vt:variant>
        <vt:i4>5</vt:i4>
      </vt:variant>
      <vt:variant>
        <vt:lpwstr/>
      </vt:variant>
      <vt:variant>
        <vt:lpwstr>_Toc382299175</vt:lpwstr>
      </vt:variant>
      <vt:variant>
        <vt:i4>1245241</vt:i4>
      </vt:variant>
      <vt:variant>
        <vt:i4>227</vt:i4>
      </vt:variant>
      <vt:variant>
        <vt:i4>0</vt:i4>
      </vt:variant>
      <vt:variant>
        <vt:i4>5</vt:i4>
      </vt:variant>
      <vt:variant>
        <vt:lpwstr/>
      </vt:variant>
      <vt:variant>
        <vt:lpwstr>_Toc382299173</vt:lpwstr>
      </vt:variant>
      <vt:variant>
        <vt:i4>1245241</vt:i4>
      </vt:variant>
      <vt:variant>
        <vt:i4>221</vt:i4>
      </vt:variant>
      <vt:variant>
        <vt:i4>0</vt:i4>
      </vt:variant>
      <vt:variant>
        <vt:i4>5</vt:i4>
      </vt:variant>
      <vt:variant>
        <vt:lpwstr/>
      </vt:variant>
      <vt:variant>
        <vt:lpwstr>_Toc382299171</vt:lpwstr>
      </vt:variant>
      <vt:variant>
        <vt:i4>1179705</vt:i4>
      </vt:variant>
      <vt:variant>
        <vt:i4>215</vt:i4>
      </vt:variant>
      <vt:variant>
        <vt:i4>0</vt:i4>
      </vt:variant>
      <vt:variant>
        <vt:i4>5</vt:i4>
      </vt:variant>
      <vt:variant>
        <vt:lpwstr/>
      </vt:variant>
      <vt:variant>
        <vt:lpwstr>_Toc382299169</vt:lpwstr>
      </vt:variant>
      <vt:variant>
        <vt:i4>1179705</vt:i4>
      </vt:variant>
      <vt:variant>
        <vt:i4>209</vt:i4>
      </vt:variant>
      <vt:variant>
        <vt:i4>0</vt:i4>
      </vt:variant>
      <vt:variant>
        <vt:i4>5</vt:i4>
      </vt:variant>
      <vt:variant>
        <vt:lpwstr/>
      </vt:variant>
      <vt:variant>
        <vt:lpwstr>_Toc382299167</vt:lpwstr>
      </vt:variant>
      <vt:variant>
        <vt:i4>1179705</vt:i4>
      </vt:variant>
      <vt:variant>
        <vt:i4>203</vt:i4>
      </vt:variant>
      <vt:variant>
        <vt:i4>0</vt:i4>
      </vt:variant>
      <vt:variant>
        <vt:i4>5</vt:i4>
      </vt:variant>
      <vt:variant>
        <vt:lpwstr/>
      </vt:variant>
      <vt:variant>
        <vt:lpwstr>_Toc382299165</vt:lpwstr>
      </vt:variant>
      <vt:variant>
        <vt:i4>1179705</vt:i4>
      </vt:variant>
      <vt:variant>
        <vt:i4>197</vt:i4>
      </vt:variant>
      <vt:variant>
        <vt:i4>0</vt:i4>
      </vt:variant>
      <vt:variant>
        <vt:i4>5</vt:i4>
      </vt:variant>
      <vt:variant>
        <vt:lpwstr/>
      </vt:variant>
      <vt:variant>
        <vt:lpwstr>_Toc382299163</vt:lpwstr>
      </vt:variant>
      <vt:variant>
        <vt:i4>1179705</vt:i4>
      </vt:variant>
      <vt:variant>
        <vt:i4>191</vt:i4>
      </vt:variant>
      <vt:variant>
        <vt:i4>0</vt:i4>
      </vt:variant>
      <vt:variant>
        <vt:i4>5</vt:i4>
      </vt:variant>
      <vt:variant>
        <vt:lpwstr/>
      </vt:variant>
      <vt:variant>
        <vt:lpwstr>_Toc382299162</vt:lpwstr>
      </vt:variant>
      <vt:variant>
        <vt:i4>1179705</vt:i4>
      </vt:variant>
      <vt:variant>
        <vt:i4>185</vt:i4>
      </vt:variant>
      <vt:variant>
        <vt:i4>0</vt:i4>
      </vt:variant>
      <vt:variant>
        <vt:i4>5</vt:i4>
      </vt:variant>
      <vt:variant>
        <vt:lpwstr/>
      </vt:variant>
      <vt:variant>
        <vt:lpwstr>_Toc382299161</vt:lpwstr>
      </vt:variant>
      <vt:variant>
        <vt:i4>1114169</vt:i4>
      </vt:variant>
      <vt:variant>
        <vt:i4>179</vt:i4>
      </vt:variant>
      <vt:variant>
        <vt:i4>0</vt:i4>
      </vt:variant>
      <vt:variant>
        <vt:i4>5</vt:i4>
      </vt:variant>
      <vt:variant>
        <vt:lpwstr/>
      </vt:variant>
      <vt:variant>
        <vt:lpwstr>_Toc382299159</vt:lpwstr>
      </vt:variant>
      <vt:variant>
        <vt:i4>1114169</vt:i4>
      </vt:variant>
      <vt:variant>
        <vt:i4>173</vt:i4>
      </vt:variant>
      <vt:variant>
        <vt:i4>0</vt:i4>
      </vt:variant>
      <vt:variant>
        <vt:i4>5</vt:i4>
      </vt:variant>
      <vt:variant>
        <vt:lpwstr/>
      </vt:variant>
      <vt:variant>
        <vt:lpwstr>_Toc382299158</vt:lpwstr>
      </vt:variant>
      <vt:variant>
        <vt:i4>1114169</vt:i4>
      </vt:variant>
      <vt:variant>
        <vt:i4>167</vt:i4>
      </vt:variant>
      <vt:variant>
        <vt:i4>0</vt:i4>
      </vt:variant>
      <vt:variant>
        <vt:i4>5</vt:i4>
      </vt:variant>
      <vt:variant>
        <vt:lpwstr/>
      </vt:variant>
      <vt:variant>
        <vt:lpwstr>_Toc382299156</vt:lpwstr>
      </vt:variant>
      <vt:variant>
        <vt:i4>1114169</vt:i4>
      </vt:variant>
      <vt:variant>
        <vt:i4>161</vt:i4>
      </vt:variant>
      <vt:variant>
        <vt:i4>0</vt:i4>
      </vt:variant>
      <vt:variant>
        <vt:i4>5</vt:i4>
      </vt:variant>
      <vt:variant>
        <vt:lpwstr/>
      </vt:variant>
      <vt:variant>
        <vt:lpwstr>_Toc382299155</vt:lpwstr>
      </vt:variant>
      <vt:variant>
        <vt:i4>1114169</vt:i4>
      </vt:variant>
      <vt:variant>
        <vt:i4>155</vt:i4>
      </vt:variant>
      <vt:variant>
        <vt:i4>0</vt:i4>
      </vt:variant>
      <vt:variant>
        <vt:i4>5</vt:i4>
      </vt:variant>
      <vt:variant>
        <vt:lpwstr/>
      </vt:variant>
      <vt:variant>
        <vt:lpwstr>_Toc382299153</vt:lpwstr>
      </vt:variant>
      <vt:variant>
        <vt:i4>1114169</vt:i4>
      </vt:variant>
      <vt:variant>
        <vt:i4>149</vt:i4>
      </vt:variant>
      <vt:variant>
        <vt:i4>0</vt:i4>
      </vt:variant>
      <vt:variant>
        <vt:i4>5</vt:i4>
      </vt:variant>
      <vt:variant>
        <vt:lpwstr/>
      </vt:variant>
      <vt:variant>
        <vt:lpwstr>_Toc382299150</vt:lpwstr>
      </vt:variant>
      <vt:variant>
        <vt:i4>1048633</vt:i4>
      </vt:variant>
      <vt:variant>
        <vt:i4>143</vt:i4>
      </vt:variant>
      <vt:variant>
        <vt:i4>0</vt:i4>
      </vt:variant>
      <vt:variant>
        <vt:i4>5</vt:i4>
      </vt:variant>
      <vt:variant>
        <vt:lpwstr/>
      </vt:variant>
      <vt:variant>
        <vt:lpwstr>_Toc382299147</vt:lpwstr>
      </vt:variant>
      <vt:variant>
        <vt:i4>1048633</vt:i4>
      </vt:variant>
      <vt:variant>
        <vt:i4>137</vt:i4>
      </vt:variant>
      <vt:variant>
        <vt:i4>0</vt:i4>
      </vt:variant>
      <vt:variant>
        <vt:i4>5</vt:i4>
      </vt:variant>
      <vt:variant>
        <vt:lpwstr/>
      </vt:variant>
      <vt:variant>
        <vt:lpwstr>_Toc382299146</vt:lpwstr>
      </vt:variant>
      <vt:variant>
        <vt:i4>1048633</vt:i4>
      </vt:variant>
      <vt:variant>
        <vt:i4>131</vt:i4>
      </vt:variant>
      <vt:variant>
        <vt:i4>0</vt:i4>
      </vt:variant>
      <vt:variant>
        <vt:i4>5</vt:i4>
      </vt:variant>
      <vt:variant>
        <vt:lpwstr/>
      </vt:variant>
      <vt:variant>
        <vt:lpwstr>_Toc382299145</vt:lpwstr>
      </vt:variant>
      <vt:variant>
        <vt:i4>1048633</vt:i4>
      </vt:variant>
      <vt:variant>
        <vt:i4>125</vt:i4>
      </vt:variant>
      <vt:variant>
        <vt:i4>0</vt:i4>
      </vt:variant>
      <vt:variant>
        <vt:i4>5</vt:i4>
      </vt:variant>
      <vt:variant>
        <vt:lpwstr/>
      </vt:variant>
      <vt:variant>
        <vt:lpwstr>_Toc382299144</vt:lpwstr>
      </vt:variant>
      <vt:variant>
        <vt:i4>1048633</vt:i4>
      </vt:variant>
      <vt:variant>
        <vt:i4>119</vt:i4>
      </vt:variant>
      <vt:variant>
        <vt:i4>0</vt:i4>
      </vt:variant>
      <vt:variant>
        <vt:i4>5</vt:i4>
      </vt:variant>
      <vt:variant>
        <vt:lpwstr/>
      </vt:variant>
      <vt:variant>
        <vt:lpwstr>_Toc382299143</vt:lpwstr>
      </vt:variant>
      <vt:variant>
        <vt:i4>1048633</vt:i4>
      </vt:variant>
      <vt:variant>
        <vt:i4>113</vt:i4>
      </vt:variant>
      <vt:variant>
        <vt:i4>0</vt:i4>
      </vt:variant>
      <vt:variant>
        <vt:i4>5</vt:i4>
      </vt:variant>
      <vt:variant>
        <vt:lpwstr/>
      </vt:variant>
      <vt:variant>
        <vt:lpwstr>_Toc382299142</vt:lpwstr>
      </vt:variant>
      <vt:variant>
        <vt:i4>1048633</vt:i4>
      </vt:variant>
      <vt:variant>
        <vt:i4>107</vt:i4>
      </vt:variant>
      <vt:variant>
        <vt:i4>0</vt:i4>
      </vt:variant>
      <vt:variant>
        <vt:i4>5</vt:i4>
      </vt:variant>
      <vt:variant>
        <vt:lpwstr/>
      </vt:variant>
      <vt:variant>
        <vt:lpwstr>_Toc382299141</vt:lpwstr>
      </vt:variant>
      <vt:variant>
        <vt:i4>1507385</vt:i4>
      </vt:variant>
      <vt:variant>
        <vt:i4>101</vt:i4>
      </vt:variant>
      <vt:variant>
        <vt:i4>0</vt:i4>
      </vt:variant>
      <vt:variant>
        <vt:i4>5</vt:i4>
      </vt:variant>
      <vt:variant>
        <vt:lpwstr/>
      </vt:variant>
      <vt:variant>
        <vt:lpwstr>_Toc382299139</vt:lpwstr>
      </vt:variant>
      <vt:variant>
        <vt:i4>1507385</vt:i4>
      </vt:variant>
      <vt:variant>
        <vt:i4>95</vt:i4>
      </vt:variant>
      <vt:variant>
        <vt:i4>0</vt:i4>
      </vt:variant>
      <vt:variant>
        <vt:i4>5</vt:i4>
      </vt:variant>
      <vt:variant>
        <vt:lpwstr/>
      </vt:variant>
      <vt:variant>
        <vt:lpwstr>_Toc382299137</vt:lpwstr>
      </vt:variant>
      <vt:variant>
        <vt:i4>4128843</vt:i4>
      </vt:variant>
      <vt:variant>
        <vt:i4>9</vt:i4>
      </vt:variant>
      <vt:variant>
        <vt:i4>0</vt:i4>
      </vt:variant>
      <vt:variant>
        <vt:i4>5</vt:i4>
      </vt:variant>
      <vt:variant>
        <vt:lpwstr>mailto:scott.mansfield@ericsson.com</vt:lpwstr>
      </vt:variant>
      <vt:variant>
        <vt:lpwstr/>
      </vt:variant>
      <vt:variant>
        <vt:i4>6226022</vt:i4>
      </vt:variant>
      <vt:variant>
        <vt:i4>6</vt:i4>
      </vt:variant>
      <vt:variant>
        <vt:i4>0</vt:i4>
      </vt:variant>
      <vt:variant>
        <vt:i4>5</vt:i4>
      </vt:variant>
      <vt:variant>
        <vt:lpwstr>mailto:kam.lam@alcatel-lucent.com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revised Recommendation ITU-T G.8152/Y.1375 (latest draft, v0.16)</dc:title>
  <dc:creator>Editors G.8152/Y.1375</dc:creator>
  <cp:keywords>10, 14/15</cp:keywords>
  <dc:description>TD 514 Rev.1 (WP 3/15)  For: Geneva, 15-26 February 2016_x000d_Document date: _x000d_Saved by ITU51010110 at 14:07:44 on 24/02/16</dc:description>
  <cp:lastModifiedBy>KL v0.17</cp:lastModifiedBy>
  <cp:revision>2</cp:revision>
  <cp:lastPrinted>2002-08-01T12:30:00Z</cp:lastPrinted>
  <dcterms:created xsi:type="dcterms:W3CDTF">2016-09-28T13:41:00Z</dcterms:created>
  <dcterms:modified xsi:type="dcterms:W3CDTF">2016-09-28T13:41:00Z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514 Rev.1 (WP 3/15)</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10, 14/15</vt:lpwstr>
  </property>
  <property fmtid="{D5CDD505-2E9C-101B-9397-08002B2CF9AE}" pid="6" name="Docdest">
    <vt:lpwstr>Geneva, 15-26 February 2016</vt:lpwstr>
  </property>
  <property fmtid="{D5CDD505-2E9C-101B-9397-08002B2CF9AE}" pid="7" name="Docauthor">
    <vt:lpwstr>Editors G.8152/Y.1375</vt:lpwstr>
  </property>
  <property fmtid="{D5CDD505-2E9C-101B-9397-08002B2CF9AE}" pid="8" name="_AdHocReviewCycleID">
    <vt:i4>-937705395</vt:i4>
  </property>
  <property fmtid="{D5CDD505-2E9C-101B-9397-08002B2CF9AE}" pid="9" name="_NewReviewCycle">
    <vt:lpwstr/>
  </property>
  <property fmtid="{D5CDD505-2E9C-101B-9397-08002B2CF9AE}" pid="10" name="_EmailSubject">
    <vt:lpwstr>Please post TD247R1/WP3</vt:lpwstr>
  </property>
  <property fmtid="{D5CDD505-2E9C-101B-9397-08002B2CF9AE}" pid="11" name="_AuthorEmail">
    <vt:lpwstr>kam.lam@alcatel-lucent.com</vt:lpwstr>
  </property>
  <property fmtid="{D5CDD505-2E9C-101B-9397-08002B2CF9AE}" pid="12" name="_AuthorEmailDisplayName">
    <vt:lpwstr>Lam, Hing-Kam (Kam)</vt:lpwstr>
  </property>
  <property fmtid="{D5CDD505-2E9C-101B-9397-08002B2CF9AE}" pid="13" name="_ReviewingToolsShownOnce">
    <vt:lpwstr/>
  </property>
</Properties>
</file>